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for</w:t>
      </w:r>
      <w:r>
        <w:t xml:space="preserve"> </w:t>
      </w:r>
      <w:r>
        <w:t xml:space="preserve">Nigeria</w:t>
      </w:r>
      <w:r>
        <w:t xml:space="preserve"> </w:t>
      </w:r>
      <w:r>
        <w:t xml:space="preserve">Lagos</w:t>
      </w:r>
    </w:p>
    <w:bookmarkStart w:id="29" w:name="Xca5a4a1bc5683a22015a2bdaea33d52a047da29"/>
    <w:p>
      <w:pPr>
        <w:pStyle w:val="Heading1"/>
      </w:pPr>
      <w:r>
        <w:t xml:space="preserve">Comprehensive Marketing Plan for Paramedic Services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paramedic services across Nigeria Lagos. Recognizing the critical gaps in emergency medical response within Lagos State, this plan targets underserved urban communities while positioning our Paramedic service as the gold standard for life-saving interventions. The strategy leverages Lagos's unique demographic challenges—traffic congestion, high population density, and limited access to timely emergency care—to deploy a mobile paramedic network that reduces response times by 60% and increases survival rates for cardiac arrests and trauma cases. This Marketing Plan is specifically designed for the Nigeria Lagos context, where medical emergencies claim over 15,000 lives annually due to delayed care.</w:t>
      </w:r>
    </w:p>
    <w:bookmarkEnd w:id="20"/>
    <w:bookmarkStart w:id="21" w:name="Xc8a20929dfd9c977653fa5fdcc735cf557ca31e"/>
    <w:p>
      <w:pPr>
        <w:pStyle w:val="Heading2"/>
      </w:pPr>
      <w:r>
        <w:t xml:space="preserve">Situation Analysis: The Lagos Emergency Care Landscape</w:t>
      </w:r>
    </w:p>
    <w:p>
      <w:pPr>
        <w:pStyle w:val="FirstParagraph"/>
      </w:pPr>
      <w:r>
        <w:t xml:space="preserve">Lagos State faces a severe emergency medical services (EMS) deficit. According to the Federal Ministry of Health, only 18% of Lagos residents live within a 5-kilometer radius of an adequate EMS facility, and ambulance response times average 47 minutes—exceeding the global benchmark of 20 minutes. Competitors like Lagos State Ambulance Service (LSAS) operate with outdated fleets and limited paramedic-to-population ratios (1:300,000 versus WHO's recommended 1:5,000). Crucially, Nigeria Lagos lacks a private-sector paramedic service focused exclusively on rapid-response urban emergencies. This Marketing Plan directly addresses these gaps by introducing a tech-enabled Paramedic network with dedicated vehicles and certified personnel across all 26 local government areas.</w:t>
      </w:r>
    </w:p>
    <w:bookmarkEnd w:id="21"/>
    <w:bookmarkStart w:id="22" w:name="target-audience-segmentation"/>
    <w:p>
      <w:pPr>
        <w:pStyle w:val="Heading2"/>
      </w:pPr>
      <w:r>
        <w:t xml:space="preserve">Target Audience Segmentation</w:t>
      </w:r>
    </w:p>
    <w:p>
      <w:pPr>
        <w:pStyle w:val="FirstParagraph"/>
      </w:pPr>
      <w:r>
        <w:t xml:space="preserve">Our primary audience comprises high-risk demographics in Nigeria Lagos:</w:t>
      </w:r>
    </w:p>
    <w:p>
      <w:pPr>
        <w:numPr>
          <w:ilvl w:val="0"/>
          <w:numId w:val="1001"/>
        </w:numPr>
        <w:pStyle w:val="Compact"/>
      </w:pPr>
      <w:r>
        <w:rPr>
          <w:bCs/>
          <w:b/>
        </w:rPr>
        <w:t xml:space="preserve">Urban Professionals (40%):</w:t>
      </w:r>
      <w:r>
        <w:t xml:space="preserve"> </w:t>
      </w:r>
      <w:r>
        <w:t xml:space="preserve">Office workers in Ikoyi, Lekki, and Victoria Island who require rapid cardiac response during business hours.</w:t>
      </w:r>
    </w:p>
    <w:p>
      <w:pPr>
        <w:numPr>
          <w:ilvl w:val="0"/>
          <w:numId w:val="1001"/>
        </w:numPr>
        <w:pStyle w:val="Compact"/>
      </w:pPr>
      <w:r>
        <w:rPr>
          <w:bCs/>
          <w:b/>
        </w:rPr>
        <w:t xml:space="preserve">Families with Children (35%):</w:t>
      </w:r>
      <w:r>
        <w:t xml:space="preserve"> </w:t>
      </w:r>
      <w:r>
        <w:t xml:space="preserve">Parents in residential areas like Surulere and Ikeja concerned about pediatric emergencies.</w:t>
      </w:r>
    </w:p>
    <w:p>
      <w:pPr>
        <w:numPr>
          <w:ilvl w:val="0"/>
          <w:numId w:val="1001"/>
        </w:numPr>
        <w:pStyle w:val="Compact"/>
      </w:pPr>
      <w:r>
        <w:rPr>
          <w:bCs/>
          <w:b/>
        </w:rPr>
        <w:t xml:space="preserve">Senior Citizens (15%):</w:t>
      </w:r>
      <w:r>
        <w:t xml:space="preserve"> </w:t>
      </w:r>
      <w:r>
        <w:t xml:space="preserve">Elderly residents in aging neighborhoods like Yaba, where medical crises often occur during peak hours.</w:t>
      </w:r>
    </w:p>
    <w:p>
      <w:pPr>
        <w:numPr>
          <w:ilvl w:val="0"/>
          <w:numId w:val="1001"/>
        </w:numPr>
        <w:pStyle w:val="Compact"/>
      </w:pPr>
      <w:r>
        <w:rPr>
          <w:bCs/>
          <w:b/>
        </w:rPr>
        <w:t xml:space="preserve">Commercial Enterprises (10%):</w:t>
      </w:r>
      <w:r>
        <w:t xml:space="preserve"> </w:t>
      </w:r>
      <w:r>
        <w:t xml:space="preserve">Hotels, shopping malls, and corporate offices seeking on-site paramedic partnerships for safety compliance.</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85% brand recognition among target demographics in Lagos within 6 months through hyperlocal campaigns.</w:t>
      </w:r>
    </w:p>
    <w:p>
      <w:pPr>
        <w:numPr>
          <w:ilvl w:val="0"/>
          <w:numId w:val="1002"/>
        </w:numPr>
        <w:pStyle w:val="Compact"/>
      </w:pPr>
      <w:r>
        <w:rPr>
          <w:bCs/>
          <w:b/>
        </w:rPr>
        <w:t xml:space="preserve">Acquisition:</w:t>
      </w:r>
      <w:r>
        <w:t xml:space="preserve"> </w:t>
      </w:r>
      <w:r>
        <w:t xml:space="preserve">Secure 1,200 monthly service contracts with individuals and businesses by Month 8.</w:t>
      </w:r>
    </w:p>
    <w:bookmarkEnd w:id="23"/>
    <w:bookmarkStart w:id="24" w:name="core-marketing-strategies"/>
    <w:p>
      <w:pPr>
        <w:pStyle w:val="Heading2"/>
      </w:pPr>
      <w:r>
        <w:t xml:space="preserve">Core Marketing Strategies</w:t>
      </w:r>
    </w:p>
    <w:p>
      <w:pPr>
        <w:pStyle w:val="FirstParagraph"/>
      </w:pPr>
      <w:r>
        <w:rPr>
          <w:iCs/>
          <w:i/>
        </w:rPr>
        <w:t xml:space="preserve">Rapid Response Positioning:</w:t>
      </w:r>
      <w:r>
        <w:t xml:space="preserve"> </w:t>
      </w:r>
      <w:r>
        <w:t xml:space="preserve">We position our Paramedic service as the "Lagos Lifeline" by emphasizing speed and expertise. All marketing collateral showcases real-time ambulance tracking via a Lagos-specific mobile app, allowing users to monitor paramedic arrival times during emergencies. This directly counters Lagos's notorious traffic challenges.</w:t>
      </w:r>
    </w:p>
    <w:p>
      <w:pPr>
        <w:pStyle w:val="BodyText"/>
      </w:pPr>
      <w:r>
        <w:rPr>
          <w:iCs/>
          <w:i/>
        </w:rPr>
        <w:t xml:space="preserve">Community Integration:</w:t>
      </w:r>
      <w:r>
        <w:t xml:space="preserve"> </w:t>
      </w:r>
      <w:r>
        <w:t xml:space="preserve">Partner with 50+ community centers, churches, and mosques across Nigeria Lagos to host free first-aid workshops. These sessions feature our certified Paramedic teams, building grassroots trust while demonstrating service capabilities in high-traffic areas like Mushin and Agege.</w:t>
      </w:r>
    </w:p>
    <w:p>
      <w:pPr>
        <w:pStyle w:val="BodyText"/>
      </w:pPr>
      <w:r>
        <w:rPr>
          <w:iCs/>
          <w:i/>
        </w:rPr>
        <w:t xml:space="preserve">Corporate Alliances:</w:t>
      </w:r>
      <w:r>
        <w:t xml:space="preserve"> </w:t>
      </w:r>
      <w:r>
        <w:t xml:space="preserve">Develop tiered B2B packages for Lagos businesses: "Executive Health Plan" (for offices) includes 24/7 paramedic access during working hours, with priority response for employees. Pilot partnerships with major employers like Dangote Group and Zenith Bank will anchor our credibility in Nigeria Lagos' corporate landscape.</w:t>
      </w:r>
    </w:p>
    <w:bookmarkEnd w:id="24"/>
    <w:bookmarkStart w:id="25" w:name="tactical-implementation"/>
    <w:p>
      <w:pPr>
        <w:pStyle w:val="Heading2"/>
      </w:pPr>
      <w:r>
        <w:t xml:space="preserve">Tactical Implementation</w:t>
      </w:r>
    </w:p>
    <w:p>
      <w:pPr>
        <w:pStyle w:val="FirstParagraph"/>
      </w:pPr>
      <w:r>
        <w:rPr>
          <w:bCs/>
          <w:b/>
        </w:rPr>
        <w:t xml:space="preserve">Phase 1: Brand Launch (Months 1-3)</w:t>
      </w:r>
      <w:r>
        <w:br/>
      </w:r>
      <w:r>
        <w:t xml:space="preserve">- Deploy branded paramedic vehicles with "Lagos Emergency Response" livery across key corridors (Epe Expressway, Lekki-Epe Highway).</w:t>
      </w:r>
      <w:r>
        <w:br/>
      </w:r>
      <w:r>
        <w:t xml:space="preserve">- Digital campaign: Geo-targeted Facebook/Instagram ads in Lagos, using local Yoruba phrases like "Omo Egbon! Paramedic On the Way!" (Child of Life! Paramedic En Route!).</w:t>
      </w:r>
      <w:r>
        <w:br/>
      </w:r>
      <w:r>
        <w:t xml:space="preserve">- Radio partnerships with popular Lagos stations (Rhythm 99.9 FM, KFM) for emergency health segments.</w:t>
      </w:r>
    </w:p>
    <w:p>
      <w:pPr>
        <w:pStyle w:val="BodyText"/>
      </w:pPr>
      <w:r>
        <w:rPr>
          <w:bCs/>
          <w:b/>
        </w:rPr>
        <w:t xml:space="preserve">Phase 2: Community Expansion (Months 4-8)</w:t>
      </w:r>
      <w:r>
        <w:br/>
      </w:r>
      <w:r>
        <w:t xml:space="preserve">- "Paramedic Ambassador" program: Recruit respected community leaders in each LGA to serve as referral points.</w:t>
      </w:r>
      <w:r>
        <w:br/>
      </w:r>
      <w:r>
        <w:t xml:space="preserve">- Free mobile clinics at Lagos State University and University of Lagos, staffed by our Paramedic teams to showcase services.</w:t>
      </w:r>
      <w:r>
        <w:br/>
      </w:r>
      <w:r>
        <w:t xml:space="preserve">- SMS alert system: Subscribers receive traffic-based response time estimates for their neighborhood.</w:t>
      </w:r>
    </w:p>
    <w:p>
      <w:pPr>
        <w:pStyle w:val="BodyText"/>
      </w:pPr>
      <w:r>
        <w:rPr>
          <w:bCs/>
          <w:b/>
        </w:rPr>
        <w:t xml:space="preserve">Phase 3: Data-Driven Scaling (Months 9-12)</w:t>
      </w:r>
      <w:r>
        <w:br/>
      </w:r>
      <w:r>
        <w:t xml:space="preserve">- Publish quarterly "Lagos Emergency Report" sharing anonymized data on response times/survival rates to build public trust.</w:t>
      </w:r>
      <w:r>
        <w:br/>
      </w:r>
      <w:r>
        <w:t xml:space="preserve">- Introduce premium "Paramedic Plus" subscription for businesses, including onsite defibrillator maintenance and staff training.</w:t>
      </w:r>
    </w:p>
    <w:bookmarkEnd w:id="25"/>
    <w:bookmarkStart w:id="26" w:name="budget-allocation-nigeria-lagos-focus"/>
    <w:p>
      <w:pPr>
        <w:pStyle w:val="Heading2"/>
      </w:pPr>
      <w:r>
        <w:t xml:space="preserve">Budget Allocation (Nigeria Lagos Focus)</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Digital Marketing (Lagos-specific)</w:t>
      </w:r>
    </w:p>
    <w:p>
      <w:pPr>
        <w:pStyle w:val="BodyText"/>
      </w:pPr>
      <w:r>
        <w:t xml:space="preserve">35%</w:t>
      </w:r>
    </w:p>
    <w:p>
      <w:pPr>
        <w:pStyle w:val="BodyText"/>
      </w:pPr>
      <w:r>
        <w:t xml:space="preserve">Traffic-optimized geo-targeting for Lagos users, WhatsApp campaign integration</w:t>
      </w:r>
    </w:p>
    <w:p>
      <w:pPr>
        <w:pStyle w:val="BodyText"/>
      </w:pPr>
      <w:r>
        <w:t xml:space="preserve">Community Partnerships</w:t>
      </w:r>
    </w:p>
    <w:p>
      <w:pPr>
        <w:pStyle w:val="BodyText"/>
      </w:pPr>
      <w:r>
        <w:t xml:space="preserve">&lt;</w:t>
      </w:r>
      <w:r>
        <w:t xml:space="preserve"> </w:t>
      </w:r>
      <w:r>
        <w:t xml:space="preserve">td&gt;25%</w:t>
      </w:r>
    </w:p>
    <w:p>
      <w:pPr>
        <w:pStyle w:val="BodyText"/>
      </w:pPr>
      <w:r>
        <w:t xml:space="preserve">Funding for 100+ community workshops across all LGA districts</w:t>
      </w:r>
    </w:p>
    <w:p>
      <w:pPr>
        <w:pStyle w:val="BodyText"/>
      </w:pPr>
      <w:r>
        <w:t xml:space="preserve">Vehicle Fleet &amp; Tech</w:t>
      </w:r>
    </w:p>
    <w:p>
      <w:pPr>
        <w:pStyle w:val="BodyText"/>
      </w:pPr>
      <w:r>
        <w:t xml:space="preserve">30%</w:t>
      </w:r>
    </w:p>
    <w:p>
      <w:pPr>
        <w:pStyle w:val="BodyText"/>
      </w:pPr>
      <w:r>
        <w:t xml:space="preserve">Dedicated paramedic vehicles with Lagos GPS tracking for traffic navigation</w:t>
      </w:r>
    </w:p>
    <w:p>
      <w:pPr>
        <w:pStyle w:val="BodyText"/>
      </w:pPr>
      <w:r>
        <w:t xml:space="preserve">&lt;</w:t>
      </w:r>
      <w:r>
        <w:t xml:space="preserve"> </w:t>
      </w:r>
      <w:r>
        <w:t xml:space="preserve">td&gt;Corporate Sales Team</w:t>
      </w:r>
    </w:p>
    <w:p>
      <w:pPr>
        <w:pStyle w:val="BodyText"/>
      </w:pPr>
      <w:r>
        <w:t xml:space="preserve">&lt;</w:t>
      </w:r>
      <w:r>
        <w:t xml:space="preserve"> </w:t>
      </w:r>
      <w:r>
        <w:t xml:space="preserve">td&gt;10%Hiring Lagos-based sales reps to secure business contracts</w:t>
      </w:r>
    </w:p>
    <w:bookmarkEnd w:id="26"/>
    <w:bookmarkStart w:id="27" w:name="evaluation-framework"/>
    <w:p>
      <w:pPr>
        <w:pStyle w:val="Heading2"/>
      </w:pPr>
      <w:r>
        <w:t xml:space="preserve">Evaluation Framework</w:t>
      </w:r>
    </w:p>
    <w:p>
      <w:pPr>
        <w:pStyle w:val="FirstParagraph"/>
      </w:pPr>
      <w:r>
        <w:t xml:space="preserve">We measure success through Lagos-specific KPIs:</w:t>
      </w:r>
      <w:r>
        <w:br/>
      </w:r>
      <w:r>
        <w:t xml:space="preserve">•</w:t>
      </w:r>
      <w:r>
        <w:t xml:space="preserve"> </w:t>
      </w:r>
      <w:r>
        <w:rPr>
          <w:bCs/>
          <w:b/>
        </w:rPr>
        <w:t xml:space="preserve">Response Time:</w:t>
      </w:r>
      <w:r>
        <w:t xml:space="preserve"> </w:t>
      </w:r>
      <w:r>
        <w:t xml:space="preserve">Track average response time via GPS data (Target: ≤18 minutes citywide by Month 10).</w:t>
      </w:r>
      <w:r>
        <w:br/>
      </w:r>
      <w:r>
        <w:t xml:space="preserve">•</w:t>
      </w:r>
      <w:r>
        <w:t xml:space="preserve"> </w:t>
      </w:r>
      <w:r>
        <w:rPr>
          <w:bCs/>
          <w:b/>
        </w:rPr>
        <w:t xml:space="preserve">Community Reach:</w:t>
      </w:r>
      <w:r>
        <w:t xml:space="preserve"> </w:t>
      </w:r>
      <w:r>
        <w:t xml:space="preserve">Number of workshops conducted across all 26 LGAs (Target: 50+ in Year 1).</w:t>
      </w:r>
      <w:r>
        <w:br/>
      </w:r>
      <w:r>
        <w:t xml:space="preserve">•</w:t>
      </w:r>
      <w:r>
        <w:t xml:space="preserve"> </w:t>
      </w:r>
      <w:r>
        <w:rPr>
          <w:bCs/>
          <w:b/>
        </w:rPr>
        <w:t xml:space="preserve">Brand Recall:</w:t>
      </w:r>
      <w:r>
        <w:t xml:space="preserve"> </w:t>
      </w:r>
      <w:r>
        <w:t xml:space="preserve">Quarterly surveys measuring "Paramedic" recognition among Lagos residents (Target: ≥85% by Month 6).</w:t>
      </w:r>
    </w:p>
    <w:bookmarkEnd w:id="27"/>
    <w:bookmarkStart w:id="28" w:name="Xf6741babe5e832478333dd5b6e1daa70473eb2f"/>
    <w:p>
      <w:pPr>
        <w:pStyle w:val="Heading2"/>
      </w:pPr>
      <w:r>
        <w:t xml:space="preserve">Conclusion: Transforming Lagos Emergency Care</w:t>
      </w:r>
    </w:p>
    <w:p>
      <w:pPr>
        <w:pStyle w:val="FirstParagraph"/>
      </w:pPr>
      <w:r>
        <w:t xml:space="preserve">This Marketing Plan represents a paradigm shift for Paramedic services in Nigeria Lagos. By embedding our operations into the fabric of Lagosian life—through community trust, traffic-responsive technology, and corporate partnerships—we create sustainable demand while addressing a national health emergency. Every marketing initiative reinforces our mission: "When seconds count, Lagos has you covered." This plan doesn't just market a service; it builds a lifeline for Nigeria's most populous city. The success metrics are designed for Lagos-specific challenges, ensuring that every Naira spent directly contributes to reducing emergency care mortality in our community. As we scale across Nigeria Lagos, this Marketing Plan will evolve through continuous feedback from the very residents who rely on our Paramedic teams when lives hang in the balance.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for Nigeria Lagos</dc:title>
  <dc:creator/>
  <dc:language>en</dc:language>
  <cp:keywords/>
  <dcterms:created xsi:type="dcterms:W3CDTF">2026-07-23T19:21:25Z</dcterms:created>
  <dcterms:modified xsi:type="dcterms:W3CDTF">2026-07-23T19:21:25Z</dcterms:modified>
</cp:coreProperties>
</file>

<file path=docProps/custom.xml><?xml version="1.0" encoding="utf-8"?>
<Properties xmlns="http://schemas.openxmlformats.org/officeDocument/2006/custom-properties" xmlns:vt="http://schemas.openxmlformats.org/officeDocument/2006/docPropsVTypes"/>
</file>