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ba68233f04c2a9569caf1adcadd7022918ffc9b"/>
    <w:p>
      <w:pPr>
        <w:pStyle w:val="Heading1"/>
      </w:pPr>
      <w:r>
        <w:t xml:space="preserve">Comprehensive Marketing Plan for Paramedic Service Expansion in Tanzania Dar es Salaam</w:t>
      </w:r>
    </w:p>
    <w:bookmarkStart w:id="20" w:name="executive-summary"/>
    <w:p>
      <w:pPr>
        <w:pStyle w:val="Heading2"/>
      </w:pPr>
      <w:r>
        <w:t xml:space="preserve">Executive Summary</w:t>
      </w:r>
    </w:p>
    <w:p>
      <w:pPr>
        <w:pStyle w:val="FirstParagraph"/>
      </w:pPr>
      <w:r>
        <w:t xml:space="preserve">This Marketing Plan outlines a strategic roadmap to address the critical shortage of qualified Paramedics in Tanzania Dar es Salaam, positioning the role as essential to emergency healthcare infrastructure. With only 1 Paramedic per 500,000 residents (vs. WHO’s recommended 1:5,000), Tanzania Dar es Salaam faces severe gaps in life-saving emergency response. This plan details targeted campaigns to recruit Paramedics, educate the public on their services, and secure institutional partnerships—directly addressing the urgent need for scalable Paramedic deployment across Dar es Salaam.</w:t>
      </w:r>
    </w:p>
    <w:bookmarkEnd w:id="20"/>
    <w:bookmarkStart w:id="21" w:name="current-landscape-strategic-imperative"/>
    <w:p>
      <w:pPr>
        <w:pStyle w:val="Heading2"/>
      </w:pPr>
      <w:r>
        <w:t xml:space="preserve">Current Landscape &amp; Strategic Imperative</w:t>
      </w:r>
    </w:p>
    <w:p>
      <w:pPr>
        <w:pStyle w:val="FirstParagraph"/>
      </w:pPr>
      <w:r>
        <w:t xml:space="preserve">Tanzania Dar es Salaam’s healthcare system struggles with fragmented emergency services. Ambulance response times exceed 45 minutes in urban zones, contributing to preventable deaths from road accidents, childbirth complications, and cardiac events. The absence of a formalized Paramedic workforce—distinct from basic EMTs—limits advanced interventions like airway management or trauma stabilization. This Marketing Plan positions the Paramedic as the catalyst for transforming emergency care in Tanzania Dar es Salaam, aligning with national health strategies like</w:t>
      </w:r>
      <w:r>
        <w:t xml:space="preserve"> </w:t>
      </w:r>
      <w:r>
        <w:rPr>
          <w:iCs/>
          <w:i/>
        </w:rPr>
        <w:t xml:space="preserve">Ujima</w:t>
      </w:r>
      <w:r>
        <w:t xml:space="preserve"> </w:t>
      </w:r>
      <w:r>
        <w:t xml:space="preserve">(National Health Policy 2023).</w:t>
      </w:r>
    </w:p>
    <w:bookmarkEnd w:id="21"/>
    <w:bookmarkStart w:id="22" w:name="core-objectives"/>
    <w:p>
      <w:pPr>
        <w:pStyle w:val="Heading2"/>
      </w:pPr>
      <w:r>
        <w:t xml:space="preserve">Core Objectives</w:t>
      </w:r>
    </w:p>
    <w:p>
      <w:pPr>
        <w:numPr>
          <w:ilvl w:val="0"/>
          <w:numId w:val="1001"/>
        </w:numPr>
        <w:pStyle w:val="Compact"/>
      </w:pPr>
      <w:r>
        <w:rPr>
          <w:bCs/>
          <w:b/>
        </w:rPr>
        <w:t xml:space="preserve">Increase Paramedic Workforce:</w:t>
      </w:r>
      <w:r>
        <w:t xml:space="preserve"> </w:t>
      </w:r>
      <w:r>
        <w:t xml:space="preserve">Recruit and train 150 new Paramedics for Dar es Salaam by 2027.</w:t>
      </w:r>
    </w:p>
    <w:p>
      <w:pPr>
        <w:numPr>
          <w:ilvl w:val="0"/>
          <w:numId w:val="1001"/>
        </w:numPr>
        <w:pStyle w:val="Compact"/>
      </w:pPr>
      <w:r>
        <w:rPr>
          <w:bCs/>
          <w:b/>
        </w:rPr>
        <w:t xml:space="preserve">Public Awareness:</w:t>
      </w:r>
      <w:r>
        <w:t xml:space="preserve"> </w:t>
      </w:r>
      <w:r>
        <w:t xml:space="preserve">Achieve 75% recognition of Paramedic services among Dar es Salaam residents within 24 months.</w:t>
      </w:r>
    </w:p>
    <w:p>
      <w:pPr>
        <w:numPr>
          <w:ilvl w:val="0"/>
          <w:numId w:val="1001"/>
        </w:numPr>
        <w:pStyle w:val="Compact"/>
      </w:pPr>
      <w:r>
        <w:rPr>
          <w:bCs/>
          <w:b/>
        </w:rPr>
        <w:t xml:space="preserve">Institutional Integration:</w:t>
      </w:r>
      <w:r>
        <w:t xml:space="preserve"> </w:t>
      </w:r>
      <w:r>
        <w:t xml:space="preserve">Secure partnerships with 25+ hospitals and the Tanzania Red Cross for Paramedic deployment.</w:t>
      </w:r>
    </w:p>
    <w:bookmarkEnd w:id="22"/>
    <w:bookmarkStart w:id="26" w:name="target-audience-strategy"/>
    <w:p>
      <w:pPr>
        <w:pStyle w:val="Heading2"/>
      </w:pPr>
      <w:r>
        <w:t xml:space="preserve">Target Audience Strategy</w:t>
      </w:r>
    </w:p>
    <w:bookmarkStart w:id="23" w:name="aspiring-paramedics-primary-recruitment"/>
    <w:p>
      <w:pPr>
        <w:pStyle w:val="Heading3"/>
      </w:pPr>
      <w:r>
        <w:t xml:space="preserve">1. Aspiring Paramedics (Primary Recruitment)</w:t>
      </w:r>
    </w:p>
    <w:p>
      <w:pPr>
        <w:pStyle w:val="FirstParagraph"/>
      </w:pPr>
      <w:r>
        <w:t xml:space="preserve">We will target high school graduates and nursing students through:</w:t>
      </w:r>
    </w:p>
    <w:p>
      <w:pPr>
        <w:numPr>
          <w:ilvl w:val="0"/>
          <w:numId w:val="1002"/>
        </w:numPr>
        <w:pStyle w:val="Compact"/>
      </w:pPr>
      <w:r>
        <w:rPr>
          <w:bCs/>
          <w:b/>
        </w:rPr>
        <w:t xml:space="preserve">Dar es Salaam University Partnerships:</w:t>
      </w:r>
      <w:r>
        <w:t xml:space="preserve"> </w:t>
      </w:r>
      <w:r>
        <w:t xml:space="preserve">Co-branded recruitment drives at Muhimbili, Sokoine, and Dar es Salaam University.</w:t>
      </w:r>
    </w:p>
    <w:p>
      <w:pPr>
        <w:numPr>
          <w:ilvl w:val="0"/>
          <w:numId w:val="1002"/>
        </w:numPr>
        <w:pStyle w:val="Compact"/>
      </w:pPr>
      <w:r>
        <w:rPr>
          <w:bCs/>
          <w:b/>
        </w:rPr>
        <w:t xml:space="preserve">Scholarships &amp; Incentives:</w:t>
      </w:r>
      <w:r>
        <w:t xml:space="preserve"> </w:t>
      </w:r>
      <w:r>
        <w:t xml:space="preserve">Full tuition coverage + 30% salary premium for rural-to-urban placements in Tanzania Dar es Salaam.</w:t>
      </w:r>
    </w:p>
    <w:p>
      <w:pPr>
        <w:numPr>
          <w:ilvl w:val="0"/>
          <w:numId w:val="1002"/>
        </w:numPr>
        <w:pStyle w:val="Compact"/>
      </w:pPr>
      <w:r>
        <w:rPr>
          <w:bCs/>
          <w:b/>
        </w:rPr>
        <w:t xml:space="preserve">Testimonial Campaigns:</w:t>
      </w:r>
      <w:r>
        <w:t xml:space="preserve"> </w:t>
      </w:r>
      <w:r>
        <w:t xml:space="preserve">Feature current Paramedics in local radio (e.g., Radio Simba) sharing career impact stories.</w:t>
      </w:r>
    </w:p>
    <w:bookmarkEnd w:id="23"/>
    <w:bookmarkStart w:id="24" w:name="public-emergency-users-awareness"/>
    <w:p>
      <w:pPr>
        <w:pStyle w:val="Heading3"/>
      </w:pPr>
      <w:r>
        <w:t xml:space="preserve">2. Public &amp; Emergency Users (Awareness)</w:t>
      </w:r>
    </w:p>
    <w:p>
      <w:pPr>
        <w:pStyle w:val="FirstParagraph"/>
      </w:pPr>
      <w:r>
        <w:t xml:space="preserve">Overcoming public misconception that "ambulances = only for accidents" requires:</w:t>
      </w:r>
    </w:p>
    <w:p>
      <w:pPr>
        <w:numPr>
          <w:ilvl w:val="0"/>
          <w:numId w:val="1003"/>
        </w:numPr>
        <w:pStyle w:val="Compact"/>
      </w:pPr>
      <w:r>
        <w:rPr>
          <w:bCs/>
          <w:b/>
        </w:rPr>
        <w:t xml:space="preserve">"Call 997" Campaign:</w:t>
      </w:r>
      <w:r>
        <w:t xml:space="preserve"> </w:t>
      </w:r>
      <w:r>
        <w:t xml:space="preserve">TV, social media (TikTok/Instagram), and SMS alerts teaching emergency numbers with Paramedic service highlights.</w:t>
      </w:r>
    </w:p>
    <w:p>
      <w:pPr>
        <w:numPr>
          <w:ilvl w:val="0"/>
          <w:numId w:val="1003"/>
        </w:numPr>
        <w:pStyle w:val="Compact"/>
      </w:pPr>
      <w:r>
        <w:rPr>
          <w:bCs/>
          <w:b/>
        </w:rPr>
        <w:t xml:space="preserve">Community Workshops:</w:t>
      </w:r>
      <w:r>
        <w:t xml:space="preserve"> </w:t>
      </w:r>
      <w:r>
        <w:t xml:space="preserve">Free CPR/first-aid sessions in markets (e.g., Kariakoo, Ubungo) featuring live Paramedic demonstrations.</w:t>
      </w:r>
    </w:p>
    <w:p>
      <w:pPr>
        <w:numPr>
          <w:ilvl w:val="0"/>
          <w:numId w:val="1003"/>
        </w:numPr>
        <w:pStyle w:val="Compact"/>
      </w:pPr>
      <w:r>
        <w:rPr>
          <w:bCs/>
          <w:b/>
        </w:rPr>
        <w:t xml:space="preserve">Healthcare Collaborations:</w:t>
      </w:r>
      <w:r>
        <w:t xml:space="preserve"> </w:t>
      </w:r>
      <w:r>
        <w:t xml:space="preserve">Co-marketing with clinics to distribute flyers explaining when to call a Paramedic vs. an ambulance.</w:t>
      </w:r>
    </w:p>
    <w:bookmarkEnd w:id="24"/>
    <w:bookmarkStart w:id="25" w:name="healthcare-institutions-b2b-partnerships"/>
    <w:p>
      <w:pPr>
        <w:pStyle w:val="Heading3"/>
      </w:pPr>
      <w:r>
        <w:t xml:space="preserve">3. Healthcare Institutions (B2B Partnerships)</w:t>
      </w:r>
    </w:p>
    <w:p>
      <w:pPr>
        <w:pStyle w:val="FirstParagraph"/>
      </w:pPr>
      <w:r>
        <w:t xml:space="preserve">To institutionalize Paramedic use, we will:</w:t>
      </w:r>
    </w:p>
    <w:p>
      <w:pPr>
        <w:numPr>
          <w:ilvl w:val="0"/>
          <w:numId w:val="1004"/>
        </w:numPr>
        <w:pStyle w:val="Compact"/>
      </w:pPr>
      <w:r>
        <w:rPr>
          <w:bCs/>
          <w:b/>
        </w:rPr>
        <w:t xml:space="preserve">Customized Service Proposals:</w:t>
      </w:r>
      <w:r>
        <w:t xml:space="preserve"> </w:t>
      </w:r>
      <w:r>
        <w:t xml:space="preserve">Show hospitals cost savings from reduced patient transfer times (e.g., 10% faster ER admission).</w:t>
      </w:r>
    </w:p>
    <w:p>
      <w:pPr>
        <w:numPr>
          <w:ilvl w:val="0"/>
          <w:numId w:val="1004"/>
        </w:numPr>
        <w:pStyle w:val="Compact"/>
      </w:pPr>
      <w:r>
        <w:rPr>
          <w:bCs/>
          <w:b/>
        </w:rPr>
        <w:t xml:space="preserve">Pilot Programs:</w:t>
      </w:r>
      <w:r>
        <w:t xml:space="preserve"> </w:t>
      </w:r>
      <w:r>
        <w:t xml:space="preserve">Free 6-month Paramedic support for Muhimbili National Hospital, proving efficacy via data.</w:t>
      </w:r>
    </w:p>
    <w:p>
      <w:pPr>
        <w:numPr>
          <w:ilvl w:val="0"/>
          <w:numId w:val="1004"/>
        </w:numPr>
        <w:pStyle w:val="Compact"/>
      </w:pPr>
      <w:r>
        <w:rPr>
          <w:bCs/>
          <w:b/>
        </w:rPr>
        <w:t xml:space="preserve">National Advocacy:</w:t>
      </w:r>
      <w:r>
        <w:t xml:space="preserve"> </w:t>
      </w:r>
      <w:r>
        <w:t xml:space="preserve">Lobbying MOH to mandate Paramedic training in all new ambulances across Tanzania Dar es Salaam.</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Q1-Q2 2024</w:t>
            </w:r>
          </w:p>
        </w:tc>
        <w:tc>
          <w:tcPr/>
          <w:p>
            <w:pPr>
              <w:pStyle w:val="Compact"/>
              <w:jc w:val="left"/>
            </w:pPr>
            <w:r>
              <w:t xml:space="preserve">Recruitment drives at 5 universities; Launch "Call 997" radio campaign.</w:t>
            </w:r>
          </w:p>
        </w:tc>
      </w:tr>
      <w:tr>
        <w:tc>
          <w:tcPr/>
          <w:p>
            <w:pPr>
              <w:pStyle w:val="Compact"/>
              <w:jc w:val="left"/>
            </w:pPr>
            <w:r>
              <w:t xml:space="preserve">Q3-Q4 2024</w:t>
            </w:r>
          </w:p>
        </w:tc>
        <w:tc>
          <w:tcPr/>
          <w:p>
            <w:pPr>
              <w:pStyle w:val="Compact"/>
              <w:jc w:val="left"/>
            </w:pPr>
            <w:r>
              <w:t xml:space="preserve">Train first cohort of 30 Paramedics; Partner with Muhimbili Hospital for pilot program.</w:t>
            </w:r>
          </w:p>
        </w:tc>
      </w:tr>
      <w:tr>
        <w:tc>
          <w:tcPr/>
          <w:p>
            <w:pPr>
              <w:pStyle w:val="Compact"/>
              <w:jc w:val="left"/>
            </w:pPr>
            <w:r>
              <w:t xml:space="preserve">Q1-Q2 2025</w:t>
            </w:r>
          </w:p>
        </w:tc>
        <w:tc>
          <w:tcPr/>
          <w:p>
            <w:pPr>
              <w:pStyle w:val="Compact"/>
              <w:jc w:val="left"/>
            </w:pPr>
            <w:r>
              <w:t xml:space="preserve">Expand to 8 hospitals; Roll out community workshops in 10 wards of Dar es Salaam.</w:t>
            </w:r>
          </w:p>
        </w:tc>
      </w:tr>
      <w:tr>
        <w:tc>
          <w:tcPr/>
          <w:p>
            <w:pPr>
              <w:pStyle w:val="Compact"/>
              <w:jc w:val="left"/>
            </w:pPr>
            <w:r>
              <w:t xml:space="preserve">Q3-Q4 2025</w:t>
            </w:r>
          </w:p>
        </w:tc>
        <w:tc>
          <w:tcPr/>
          <w:p>
            <w:pPr>
              <w:pStyle w:val="Compact"/>
              <w:jc w:val="left"/>
            </w:pPr>
            <w:r>
              <w:t xml:space="preserve">Evaluate impact metrics; Scale training to reach 150 Paramedics by end-2026.</w:t>
            </w:r>
          </w:p>
        </w:tc>
      </w:tr>
    </w:tbl>
    <w:bookmarkEnd w:id="27"/>
    <w:bookmarkStart w:id="28" w:name="measurement-impact-metrics"/>
    <w:p>
      <w:pPr>
        <w:pStyle w:val="Heading2"/>
      </w:pPr>
      <w:r>
        <w:t xml:space="preserve">Measurement &amp; Impact Metrics</w:t>
      </w:r>
    </w:p>
    <w:p>
      <w:pPr>
        <w:pStyle w:val="FirstParagraph"/>
      </w:pPr>
      <w:r>
        <w:t xml:space="preserve">We will track success through:</w:t>
      </w:r>
    </w:p>
    <w:p>
      <w:pPr>
        <w:numPr>
          <w:ilvl w:val="0"/>
          <w:numId w:val="1005"/>
        </w:numPr>
        <w:pStyle w:val="Compact"/>
      </w:pPr>
      <w:r>
        <w:rPr>
          <w:bCs/>
          <w:b/>
        </w:rPr>
        <w:t xml:space="preserve">Recruitment:</w:t>
      </w:r>
      <w:r>
        <w:t xml:space="preserve"> </w:t>
      </w:r>
      <w:r>
        <w:t xml:space="preserve">% of target filled (e.g., 150 Paramedics by 2027).</w:t>
      </w:r>
    </w:p>
    <w:p>
      <w:pPr>
        <w:numPr>
          <w:ilvl w:val="0"/>
          <w:numId w:val="1005"/>
        </w:numPr>
        <w:pStyle w:val="Compact"/>
      </w:pPr>
      <w:r>
        <w:rPr>
          <w:bCs/>
          <w:b/>
        </w:rPr>
        <w:t xml:space="preserve">Awareness:</w:t>
      </w:r>
      <w:r>
        <w:t xml:space="preserve"> </w:t>
      </w:r>
      <w:r>
        <w:t xml:space="preserve">Pre/post-campaign surveys measuring public knowledge of Paramedic roles.</w:t>
      </w:r>
    </w:p>
    <w:p>
      <w:pPr>
        <w:numPr>
          <w:ilvl w:val="0"/>
          <w:numId w:val="1005"/>
        </w:numPr>
        <w:pStyle w:val="Compact"/>
      </w:pPr>
      <w:r>
        <w:rPr>
          <w:bCs/>
          <w:b/>
        </w:rPr>
        <w:t xml:space="preserve">Service Impact:</w:t>
      </w:r>
      <w:r>
        <w:t xml:space="preserve"> </w:t>
      </w:r>
      <w:r>
        <w:t xml:space="preserve">Reduction in emergency response time (target: ≤30 mins across Dar es Salaam).</w:t>
      </w:r>
    </w:p>
    <w:p>
      <w:pPr>
        <w:numPr>
          <w:ilvl w:val="0"/>
          <w:numId w:val="1005"/>
        </w:numPr>
        <w:pStyle w:val="Compact"/>
      </w:pPr>
      <w:r>
        <w:rPr>
          <w:bCs/>
          <w:b/>
        </w:rPr>
        <w:t xml:space="preserve">Institutional Buy-in:</w:t>
      </w:r>
      <w:r>
        <w:t xml:space="preserve"> </w:t>
      </w:r>
      <w:r>
        <w:t xml:space="preserve">Number of hospitals with formalized Paramedic contracts.</w:t>
      </w:r>
    </w:p>
    <w:bookmarkEnd w:id="28"/>
    <w:bookmarkStart w:id="29" w:name="budget-allocation"/>
    <w:p>
      <w:pPr>
        <w:pStyle w:val="Heading2"/>
      </w:pPr>
      <w:r>
        <w:t xml:space="preserve">Budget Allocation</w:t>
      </w:r>
    </w:p>
    <w:p>
      <w:pPr>
        <w:pStyle w:val="FirstParagraph"/>
      </w:pPr>
      <w:r>
        <w:t xml:space="preserve">Total budget: $185,000 (Year 1). Key allocations:</w:t>
      </w:r>
    </w:p>
    <w:p>
      <w:pPr>
        <w:numPr>
          <w:ilvl w:val="0"/>
          <w:numId w:val="1006"/>
        </w:numPr>
        <w:pStyle w:val="Compact"/>
      </w:pPr>
      <w:r>
        <w:t xml:space="preserve">Recruitment &amp; Training: 45% ($83,250)</w:t>
      </w:r>
    </w:p>
    <w:p>
      <w:pPr>
        <w:numPr>
          <w:ilvl w:val="0"/>
          <w:numId w:val="1006"/>
        </w:numPr>
        <w:pStyle w:val="Compact"/>
      </w:pPr>
      <w:r>
        <w:t xml:space="preserve">Public Awareness Campaigns: 35% ($64,750)</w:t>
      </w:r>
    </w:p>
    <w:p>
      <w:pPr>
        <w:numPr>
          <w:ilvl w:val="0"/>
          <w:numId w:val="1006"/>
        </w:numPr>
        <w:pStyle w:val="Compact"/>
      </w:pPr>
      <w:r>
        <w:t xml:space="preserve">Institutional Partnerships &amp; Data Tracking: 20% ($37,000)</w:t>
      </w:r>
    </w:p>
    <w:bookmarkEnd w:id="29"/>
    <w:bookmarkStart w:id="30" w:name="X2c449b9d6af92c4932642d78fd8f2e4d056fb25"/>
    <w:p>
      <w:pPr>
        <w:pStyle w:val="Heading2"/>
      </w:pPr>
      <w:r>
        <w:t xml:space="preserve">Why This Marketing Plan Matters for Tanzania Dar es Salaam</w:t>
      </w:r>
    </w:p>
    <w:p>
      <w:pPr>
        <w:pStyle w:val="FirstParagraph"/>
      </w:pPr>
      <w:r>
        <w:t xml:space="preserve">The absence of a robust Paramedic workforce directly impacts Tanzania’s ability to meet Sustainable Development Goal 3 (Good Health). In Dar es Salaam—where urban emergencies are escalating due to population density and road traffic—the Paramedic is non-negotiable. This Marketing Plan isn’t just about hiring staff; it’s about redefining emergency care culture. By embedding the Paramedic into Tanzania’s healthcare narrative, we create a scalable model that saves lives while aligning with national priorities like</w:t>
      </w:r>
      <w:r>
        <w:t xml:space="preserve"> </w:t>
      </w:r>
      <w:r>
        <w:rPr>
          <w:iCs/>
          <w:i/>
        </w:rPr>
        <w:t xml:space="preserve">Mama Afrika</w:t>
      </w:r>
      <w:r>
        <w:t xml:space="preserve"> </w:t>
      </w:r>
      <w:r>
        <w:t xml:space="preserve">(maternal health initiatives) and</w:t>
      </w:r>
      <w:r>
        <w:t xml:space="preserve"> </w:t>
      </w:r>
      <w:r>
        <w:rPr>
          <w:iCs/>
          <w:i/>
        </w:rPr>
        <w:t xml:space="preserve">Uzima</w:t>
      </w:r>
      <w:r>
        <w:t xml:space="preserve"> </w:t>
      </w:r>
      <w:r>
        <w:t xml:space="preserve">(community health resilience).</w:t>
      </w:r>
    </w:p>
    <w:bookmarkEnd w:id="30"/>
    <w:bookmarkStart w:id="31" w:name="conclusion"/>
    <w:p>
      <w:pPr>
        <w:pStyle w:val="Heading2"/>
      </w:pPr>
      <w:r>
        <w:t xml:space="preserve">Conclusion</w:t>
      </w:r>
    </w:p>
    <w:p>
      <w:pPr>
        <w:pStyle w:val="FirstParagraph"/>
      </w:pPr>
      <w:r>
        <w:t xml:space="preserve">This Marketing Plan for Paramedic Services in Tanzania Dar es Salaam is a decisive step toward equity in emergency care. It leverages strategic recruitment, community education, and institutional collaboration to transform the Paramedic from an understated role into a cornerstone of urban healthcare. With measurable targets and locally tailored execution, we will ensure every resident of Tanzania Dar es Salaam has access to life-saving paramedic intervention—proving that when communities invest in Paramedics, they invest in survival.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Services in Tanzania Dar es Salaam</dc:title>
  <dc:creator/>
  <dc:language>en</dc:language>
  <cp:keywords/>
  <dcterms:created xsi:type="dcterms:W3CDTF">2026-07-24T03:51:24Z</dcterms:created>
  <dcterms:modified xsi:type="dcterms:W3CDTF">2026-07-24T03:51:24Z</dcterms:modified>
</cp:coreProperties>
</file>

<file path=docProps/custom.xml><?xml version="1.0" encoding="utf-8"?>
<Properties xmlns="http://schemas.openxmlformats.org/officeDocument/2006/custom-properties" xmlns:vt="http://schemas.openxmlformats.org/officeDocument/2006/docPropsVTypes"/>
</file>