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3cedf3043594f268a0e96df134f4e8b31d71b62"/>
    <w:p>
      <w:pPr>
        <w:pStyle w:val="Heading1"/>
      </w:pPr>
      <w:r>
        <w:t xml:space="preserve">Comprehensive Marketing Plan: Advancing Paramedic Services in United States Los Angeles</w:t>
      </w:r>
    </w:p>
    <w:bookmarkStart w:id="20" w:name="executive-summary"/>
    <w:p>
      <w:pPr>
        <w:pStyle w:val="Heading2"/>
      </w:pPr>
      <w:r>
        <w:t xml:space="preserve">Executive Summary</w:t>
      </w:r>
    </w:p>
    <w:p>
      <w:pPr>
        <w:pStyle w:val="FirstParagraph"/>
      </w:pPr>
      <w:r>
        <w:t xml:space="preserve">This Marketing Plan establishes a strategic framework to address the critical shortage of qualified paramedics serving the diverse population of Los Angeles, California. As the largest city in the United States with over 4 million residents and complex urban healthcare demands, Los Angeles faces significant challenges in emergency medical services (EMS) coverage. Our initiative targets recruitment, public awareness, and community engagement to strengthen paramedic workforce capacity across United States Los Angeles. By leveraging data-driven strategies tailored to Southern California's unique demographics, this Marketing Plan outlines actionable steps to position the Paramedic profession as a rewarding career path and essential public health service.</w:t>
      </w:r>
    </w:p>
    <w:bookmarkEnd w:id="20"/>
    <w:bookmarkStart w:id="21" w:name="Xf0f3a2dc53c8aabe9c910344eb950c981654cfe"/>
    <w:p>
      <w:pPr>
        <w:pStyle w:val="Heading2"/>
      </w:pPr>
      <w:r>
        <w:t xml:space="preserve">Situation Analysis: The Paramedic Imperative in Los Angeles</w:t>
      </w:r>
    </w:p>
    <w:p>
      <w:pPr>
        <w:pStyle w:val="FirstParagraph"/>
      </w:pPr>
      <w:r>
        <w:t xml:space="preserve">Los Angeles County operates one of the most extensive EMS systems in the United States, responding to over 1.2 million emergency calls annually. However, a persistent paramedic shortage has created dangerous gaps in response times and service quality. Current statistics reveal a 23% vacancy rate among certified Paramedics citywide, with critical shortages in South Los Angeles and East LA communities where healthcare access is already limited. This crisis stems from multiple factors: competitive salaries elsewhere in healthcare, high burnout rates due to urban stressors, and insufficient public recognition of the Paramedic role's scope. In the context of United States Los Angeles—a city defined by its cultural diversity (42% Hispanic, 9% Black, 10% Asian), sprawling geography, and frequent natural disasters—the need for robust paramedic services is not merely operational but a matter of public safety.</w:t>
      </w:r>
    </w:p>
    <w:bookmarkEnd w:id="21"/>
    <w:bookmarkStart w:id="22" w:name="target-audience-objectives"/>
    <w:p>
      <w:pPr>
        <w:pStyle w:val="Heading2"/>
      </w:pPr>
      <w:r>
        <w:t xml:space="preserve">Target Audience &amp; Objectives</w:t>
      </w:r>
    </w:p>
    <w:p>
      <w:pPr>
        <w:pStyle w:val="FirstParagraph"/>
      </w:pPr>
      <w:r>
        <w:rPr>
          <w:bCs/>
          <w:b/>
        </w:rPr>
        <w:t xml:space="preserve">Primary Target:</w:t>
      </w:r>
      <w:r>
        <w:t xml:space="preserve"> </w:t>
      </w:r>
      <w:r>
        <w:t xml:space="preserve">Career-focused individuals aged 18–35 in Los Angeles County seeking high-impact, community-oriented careers. This includes college students at local institutions (UCLA, USC, Los Angeles City College), military veterans transitioning to civilian roles, and underrepresented groups in healthcare.</w:t>
      </w:r>
    </w:p>
    <w:p>
      <w:pPr>
        <w:pStyle w:val="BodyText"/>
      </w:pPr>
      <w:r>
        <w:rPr>
          <w:bCs/>
          <w:b/>
        </w:rPr>
        <w:t xml:space="preserve">Secondary Target:</w:t>
      </w:r>
      <w:r>
        <w:t xml:space="preserve"> </w:t>
      </w:r>
      <w:r>
        <w:t xml:space="preserve">The general public of United States Los Angeles to foster trust in EMS and encourage appropriate emergency utilization.</w:t>
      </w:r>
    </w:p>
    <w:p>
      <w:pPr>
        <w:pStyle w:val="BodyText"/>
      </w:pPr>
      <w:r>
        <w:rPr>
          <w:bCs/>
          <w:b/>
        </w:rPr>
        <w:t xml:space="preserve">Quantifiable Objectives (2-Year Horizon):</w:t>
      </w:r>
    </w:p>
    <w:p>
      <w:pPr>
        <w:numPr>
          <w:ilvl w:val="0"/>
          <w:numId w:val="1001"/>
        </w:numPr>
        <w:pStyle w:val="Compact"/>
      </w:pPr>
      <w:r>
        <w:t xml:space="preserve">Increase Paramedic recruitment applications by 40% through targeted outreach.</w:t>
      </w:r>
    </w:p>
    <w:bookmarkEnd w:id="22"/>
    <w:bookmarkStart w:id="26" w:name="marketing-strategies-tactics"/>
    <w:p>
      <w:pPr>
        <w:pStyle w:val="Heading2"/>
      </w:pPr>
      <w:r>
        <w:t xml:space="preserve">Marketing Strategies &amp; Tactics</w:t>
      </w:r>
    </w:p>
    <w:bookmarkStart w:id="23" w:name="recruitment-campaign-serve-la-save-la"/>
    <w:p>
      <w:pPr>
        <w:pStyle w:val="Heading3"/>
      </w:pPr>
      <w:r>
        <w:t xml:space="preserve">1. Recruitment Campaign: "Serve LA, Save LA"</w:t>
      </w:r>
    </w:p>
    <w:p>
      <w:pPr>
        <w:pStyle w:val="FirstParagraph"/>
      </w:pPr>
      <w:r>
        <w:t xml:space="preserve">A multi-platform campaign will reframe the Paramedic profession as a dynamic career path aligned with Los Angeles' values of service and resilience. Key tactics include:</w:t>
      </w:r>
    </w:p>
    <w:p>
      <w:pPr>
        <w:numPr>
          <w:ilvl w:val="0"/>
          <w:numId w:val="1002"/>
        </w:numPr>
        <w:pStyle w:val="Compact"/>
      </w:pPr>
      <w:r>
        <w:rPr>
          <w:bCs/>
          <w:b/>
        </w:rPr>
        <w:t xml:space="preserve">Hyper-Local Digital Advertising:</w:t>
      </w:r>
      <w:r>
        <w:t xml:space="preserve"> </w:t>
      </w:r>
      <w:r>
        <w:t xml:space="preserve">Geo-targeted social media ads on Instagram and TikTok showcasing real paramedics in diverse LA neighborhoods (e.g., "A Paramedic's Day in Koreatown" or "EMS Response During the 2023 Wildfires").</w:t>
      </w:r>
    </w:p>
    <w:p>
      <w:pPr>
        <w:numPr>
          <w:ilvl w:val="0"/>
          <w:numId w:val="1002"/>
        </w:numPr>
        <w:pStyle w:val="Compact"/>
      </w:pPr>
      <w:r>
        <w:rPr>
          <w:bCs/>
          <w:b/>
        </w:rPr>
        <w:t xml:space="preserve">College &amp; Vocational Partnerships:</w:t>
      </w:r>
      <w:r>
        <w:t xml:space="preserve"> </w:t>
      </w:r>
      <w:r>
        <w:t xml:space="preserve">Co-branded workshops with Los Angeles Community College District (LACCD) featuring salary comparisons showing paramedics earn $65K–$85K annually (exceeding LA County average), plus benefits like tuition reimbursement.</w:t>
      </w:r>
    </w:p>
    <w:p>
      <w:pPr>
        <w:numPr>
          <w:ilvl w:val="0"/>
          <w:numId w:val="1002"/>
        </w:numPr>
        <w:pStyle w:val="Compact"/>
      </w:pPr>
      <w:r>
        <w:rPr>
          <w:bCs/>
          <w:b/>
        </w:rPr>
        <w:t xml:space="preserve">Veterans' Outreach:</w:t>
      </w:r>
      <w:r>
        <w:t xml:space="preserve"> </w:t>
      </w:r>
      <w:r>
        <w:t xml:space="preserve">Collaboration with VA centers to highlight transferable skills from military EMS, with waived application fees for veterans.</w:t>
      </w:r>
    </w:p>
    <w:bookmarkEnd w:id="23"/>
    <w:bookmarkStart w:id="24" w:name="public-awareness-know-your-paramedic"/>
    <w:p>
      <w:pPr>
        <w:pStyle w:val="Heading3"/>
      </w:pPr>
      <w:r>
        <w:t xml:space="preserve">2. Public Awareness: "Know Your Paramedic"</w:t>
      </w:r>
    </w:p>
    <w:p>
      <w:pPr>
        <w:pStyle w:val="FirstParagraph"/>
      </w:pPr>
      <w:r>
        <w:t xml:space="preserve">To combat misinformation and build community trust, we’ll launch an educational initiative:</w:t>
      </w:r>
    </w:p>
    <w:p>
      <w:pPr>
        <w:numPr>
          <w:ilvl w:val="0"/>
          <w:numId w:val="1003"/>
        </w:numPr>
        <w:pStyle w:val="Compact"/>
      </w:pPr>
      <w:r>
        <w:rPr>
          <w:bCs/>
          <w:b/>
        </w:rPr>
        <w:t xml:space="preserve">Community Ambassadors Program:</w:t>
      </w:r>
      <w:r>
        <w:t xml:space="preserve"> </w:t>
      </w:r>
      <w:r>
        <w:t xml:space="preserve">Train 50 certified paramedics as neighborhood liaisons for free workshops (e.g., "When to Call 911 vs. a Doctor") in libraries across South LA, East LA, and Boyle Heights.</w:t>
      </w:r>
    </w:p>
    <w:p>
      <w:pPr>
        <w:numPr>
          <w:ilvl w:val="0"/>
          <w:numId w:val="1003"/>
        </w:numPr>
        <w:pStyle w:val="Compact"/>
      </w:pPr>
      <w:r>
        <w:rPr>
          <w:bCs/>
          <w:b/>
        </w:rPr>
        <w:t xml:space="preserve">Multilingual Content:</w:t>
      </w:r>
      <w:r>
        <w:t xml:space="preserve"> </w:t>
      </w:r>
      <w:r>
        <w:t xml:space="preserve">Produce short videos in Spanish, Korean, and English demonstrating paramedic protocols (e.g., "How We Manage Diabetes Emergencies"), distributed via LA Fire Department's social channels.</w:t>
      </w:r>
    </w:p>
    <w:p>
      <w:pPr>
        <w:numPr>
          <w:ilvl w:val="0"/>
          <w:numId w:val="1003"/>
        </w:numPr>
        <w:pStyle w:val="Compact"/>
      </w:pPr>
      <w:r>
        <w:rPr>
          <w:bCs/>
          <w:b/>
        </w:rPr>
        <w:t xml:space="preserve">Public Service Announcements (PSAs):</w:t>
      </w:r>
      <w:r>
        <w:t xml:space="preserve"> </w:t>
      </w:r>
      <w:r>
        <w:t xml:space="preserve">Radio ads on popular Los Angeles stations (KROQ, KTLA) emphasizing that "Paramedics don’t just drive ambulances—they are the frontline of Los Angeles’ health safety net."</w:t>
      </w:r>
    </w:p>
    <w:bookmarkEnd w:id="24"/>
    <w:bookmarkStart w:id="25" w:name="retention-wellness-initiatives"/>
    <w:p>
      <w:pPr>
        <w:pStyle w:val="Heading3"/>
      </w:pPr>
      <w:r>
        <w:t xml:space="preserve">3. Retention &amp; Wellness Initiatives</w:t>
      </w:r>
    </w:p>
    <w:p>
      <w:pPr>
        <w:pStyle w:val="FirstParagraph"/>
      </w:pPr>
      <w:r>
        <w:t xml:space="preserve">Addressing burnout is critical to sustaining the Paramedic workforce. Tactics include:</w:t>
      </w:r>
    </w:p>
    <w:p>
      <w:pPr>
        <w:numPr>
          <w:ilvl w:val="0"/>
          <w:numId w:val="1004"/>
        </w:numPr>
        <w:pStyle w:val="Compact"/>
      </w:pPr>
      <w:r>
        <w:rPr>
          <w:bCs/>
          <w:b/>
        </w:rPr>
        <w:t xml:space="preserve">"Resilience in LA" Workshops:</w:t>
      </w:r>
      <w:r>
        <w:t xml:space="preserve"> </w:t>
      </w:r>
      <w:r>
        <w:t xml:space="preserve">Monthly mental health sessions co-hosted with UCLA Health, focusing on trauma-informed care specific to Los Angeles' high-stress environments.</w:t>
      </w:r>
    </w:p>
    <w:p>
      <w:pPr>
        <w:numPr>
          <w:ilvl w:val="0"/>
          <w:numId w:val="1004"/>
        </w:numPr>
        <w:pStyle w:val="Compact"/>
      </w:pPr>
      <w:r>
        <w:rPr>
          <w:bCs/>
          <w:b/>
        </w:rPr>
        <w:t xml:space="preserve">Salary Transparency Portal:</w:t>
      </w:r>
      <w:r>
        <w:t xml:space="preserve"> </w:t>
      </w:r>
      <w:r>
        <w:t xml:space="preserve">An online dashboard showing real-time paramedic pay scales across LA agencies (e.g., LAPD EMS vs. private providers), combating wage disparity perceptions.</w:t>
      </w:r>
    </w:p>
    <w:p>
      <w:pPr>
        <w:numPr>
          <w:ilvl w:val="0"/>
          <w:numId w:val="1004"/>
        </w:numPr>
        <w:pStyle w:val="Compact"/>
      </w:pPr>
      <w:r>
        <w:rPr>
          <w:bCs/>
          <w:b/>
        </w:rPr>
        <w:t xml:space="preserve">Celebrity Endorsements:</w:t>
      </w:r>
      <w:r>
        <w:t xml:space="preserve"> </w:t>
      </w:r>
      <w:r>
        <w:t xml:space="preserve">Partner with LA-based figures like Dr. Dre (who supports community health initiatives) for a "Thank You, Paramedics" campaign highlighting their role in pandemic response and natural disasters.</w:t>
      </w:r>
    </w:p>
    <w:bookmarkEnd w:id="25"/>
    <w:bookmarkEnd w:id="26"/>
    <w:bookmarkStart w:id="27" w:name="budget-allocation"/>
    <w:p>
      <w:pPr>
        <w:pStyle w:val="Heading2"/>
      </w:pPr>
      <w:r>
        <w:t xml:space="preserve">Budget Allocation</w:t>
      </w:r>
    </w:p>
    <w:p>
      <w:pPr>
        <w:pStyle w:val="FirstParagraph"/>
      </w:pPr>
      <w:r>
        <w:t xml:space="preserve">Total Budget: $1.8M (Year 1), scaled to $2.3M (Year 2).</w:t>
      </w:r>
    </w:p>
    <w:p>
      <w:pPr>
        <w:pStyle w:val="BodyText"/>
      </w:pPr>
      <w:r>
        <w:t xml:space="preserve">Category</w:t>
      </w:r>
    </w:p>
    <w:p>
      <w:pPr>
        <w:pStyle w:val="BodyText"/>
      </w:pPr>
      <w:r>
        <w:t xml:space="preserve">Allocation</w:t>
      </w:r>
    </w:p>
    <w:p>
      <w:pPr>
        <w:pStyle w:val="BodyText"/>
      </w:pPr>
      <w:r>
        <w:t xml:space="preserve">Details</w:t>
      </w:r>
    </w:p>
    <w:p>
      <w:pPr>
        <w:pStyle w:val="BodyText"/>
      </w:pPr>
      <w:r>
        <w:t xml:space="preserve">Digital Marketing &amp; Social Media</w:t>
      </w:r>
    </w:p>
    <w:p>
      <w:pPr>
        <w:pStyle w:val="BodyText"/>
      </w:pPr>
      <w:r>
        <w:t xml:space="preserve">$500,000</w:t>
      </w:r>
    </w:p>
    <w:p>
      <w:pPr>
        <w:pStyle w:val="BodyText"/>
      </w:pPr>
      <w:r>
        <w:t xml:space="preserve">Geo-targeted ads, influencer partnerships, content creation for LA-specific scenarios.</w:t>
      </w:r>
    </w:p>
    <w:p>
      <w:pPr>
        <w:pStyle w:val="BodyText"/>
      </w:pPr>
      <w:r>
        <w:t xml:space="preserve">Community Engagement Events</w:t>
      </w:r>
    </w:p>
    <w:p>
      <w:pPr>
        <w:pStyle w:val="BodyText"/>
      </w:pPr>
      <w:r>
        <w:t xml:space="preserve">$450,000</w:t>
      </w:r>
    </w:p>
    <w:p>
      <w:pPr>
        <w:pStyle w:val="BodyText"/>
      </w:pPr>
      <w:r>
        <w:t xml:space="preserve">Workshop materials, venue costs for 85+ events across 12 neighborhoods.</w:t>
      </w:r>
    </w:p>
    <w:p>
      <w:pPr>
        <w:pStyle w:val="BodyText"/>
      </w:pPr>
      <w:r>
        <w:t xml:space="preserve">Recruitment Partnerships</w:t>
      </w:r>
    </w:p>
    <w:p>
      <w:pPr>
        <w:pStyle w:val="BodyText"/>
      </w:pPr>
      <w:r>
        <w:t xml:space="preserve">$350,000</w:t>
      </w:r>
    </w:p>
    <w:p>
      <w:pPr>
        <w:pStyle w:val="BodyText"/>
      </w:pPr>
      <w:r>
        <w:t xml:space="preserve">University collaborations, veteran outreach programs.</w:t>
      </w:r>
    </w:p>
    <w:p>
      <w:pPr>
        <w:pStyle w:val="BodyText"/>
      </w:pPr>
      <w:r>
        <w:t xml:space="preserve">Public Awareness Content</w:t>
      </w:r>
    </w:p>
    <w:p>
      <w:pPr>
        <w:pStyle w:val="BodyText"/>
      </w:pPr>
      <w:r>
        <w:t xml:space="preserve">$300,000</w:t>
      </w:r>
    </w:p>
    <w:p>
      <w:pPr>
        <w:pStyle w:val="BodyText"/>
      </w:pPr>
      <w:r>
        <w:t xml:space="preserve">PSAs, multilingual video production, radio placements.</w:t>
      </w:r>
    </w:p>
    <w:p>
      <w:pPr>
        <w:pStyle w:val="BodyText"/>
      </w:pPr>
      <w:r>
        <w:t xml:space="preserve">Evaluation &amp; Analytics</w:t>
      </w:r>
    </w:p>
    <w:p>
      <w:pPr>
        <w:pStyle w:val="BodyText"/>
      </w:pPr>
      <w:r>
        <w:t xml:space="preserve">$200,000</w:t>
      </w:r>
    </w:p>
    <w:p>
      <w:pPr>
        <w:pStyle w:val="BodyText"/>
      </w:pPr>
      <w:r>
        <w:t xml:space="preserve">Surveys, data tracking via LA EMS command center integration.</w:t>
      </w:r>
    </w:p>
    <w:bookmarkEnd w:id="27"/>
    <w:bookmarkStart w:id="28" w:name="implementation-timeline-24-month"/>
    <w:p>
      <w:pPr>
        <w:pStyle w:val="Heading2"/>
      </w:pPr>
      <w:r>
        <w:t xml:space="preserve">Implementation Timeline (24-Month)</w:t>
      </w:r>
    </w:p>
    <w:p>
      <w:pPr>
        <w:pStyle w:val="FirstParagraph"/>
      </w:pPr>
      <w:r>
        <w:rPr>
          <w:bCs/>
          <w:b/>
        </w:rPr>
        <w:t xml:space="preserve">Months 1–6:</w:t>
      </w:r>
      <w:r>
        <w:t xml:space="preserve"> </w:t>
      </w:r>
      <w:r>
        <w:t xml:space="preserve">Launch digital campaign; secure university partnerships; deploy community ambassador recruitment.</w:t>
      </w:r>
    </w:p>
    <w:p>
      <w:pPr>
        <w:pStyle w:val="BodyText"/>
      </w:pPr>
      <w:r>
        <w:rPr>
          <w:bCs/>
          <w:b/>
        </w:rPr>
        <w:t xml:space="preserve">Months 7–12:</w:t>
      </w:r>
      <w:r>
        <w:t xml:space="preserve"> </w:t>
      </w:r>
      <w:r>
        <w:t xml:space="preserve">Roll out PSAs and workshops; initiate veteran outreach program; analyze first-quarter recruitment data.</w:t>
      </w:r>
    </w:p>
    <w:p>
      <w:pPr>
        <w:pStyle w:val="BodyText"/>
      </w:pPr>
      <w:r>
        <w:rPr>
          <w:bCs/>
          <w:b/>
        </w:rPr>
        <w:t xml:space="preserve">Months 13–18:</w:t>
      </w:r>
      <w:r>
        <w:t xml:space="preserve"> </w:t>
      </w:r>
      <w:r>
        <w:t xml:space="preserve">Scale successful tactics (e.g., expand workshops to 30% more neighborhoods); launch wellness portal.</w:t>
      </w:r>
    </w:p>
    <w:p>
      <w:pPr>
        <w:pStyle w:val="BodyText"/>
      </w:pPr>
      <w:r>
        <w:rPr>
          <w:bCs/>
          <w:b/>
        </w:rPr>
        <w:t xml:space="preserve">Months 19–24:</w:t>
      </w:r>
      <w:r>
        <w:t xml:space="preserve"> </w:t>
      </w:r>
      <w:r>
        <w:t xml:space="preserve">Finalize retention metrics; present Year-2 strategy to LA City Council and EMS leadership.</w:t>
      </w:r>
    </w:p>
    <w:bookmarkEnd w:id="28"/>
    <w:bookmarkStart w:id="29" w:name="evaluation-framework"/>
    <w:p>
      <w:pPr>
        <w:pStyle w:val="Heading2"/>
      </w:pPr>
      <w:r>
        <w:t xml:space="preserve">Evaluation Framework</w:t>
      </w:r>
    </w:p>
    <w:p>
      <w:pPr>
        <w:pStyle w:val="FirstParagraph"/>
      </w:pPr>
      <w:r>
        <w:t xml:space="preserve">We’ll measure success through three pillars:</w:t>
      </w:r>
    </w:p>
    <w:p>
      <w:pPr>
        <w:numPr>
          <w:ilvl w:val="0"/>
          <w:numId w:val="1005"/>
        </w:numPr>
        <w:pStyle w:val="Compact"/>
      </w:pPr>
      <w:r>
        <w:rPr>
          <w:bCs/>
          <w:b/>
        </w:rPr>
        <w:t xml:space="preserve">Recruitment Metrics:</w:t>
      </w:r>
      <w:r>
        <w:t xml:space="preserve"> </w:t>
      </w:r>
      <w:r>
        <w:t xml:space="preserve">Track application volume via a dedicated LA-specific portal (e.g., "ParamedicCareers.LA") and compare against baseline.</w:t>
      </w:r>
    </w:p>
    <w:p>
      <w:pPr>
        <w:numPr>
          <w:ilvl w:val="0"/>
          <w:numId w:val="1005"/>
        </w:numPr>
        <w:pStyle w:val="Compact"/>
      </w:pPr>
      <w:r>
        <w:rPr>
          <w:bCs/>
          <w:b/>
        </w:rPr>
        <w:t xml:space="preserve">Public Sentiment:</w:t>
      </w:r>
      <w:r>
        <w:t xml:space="preserve"> </w:t>
      </w:r>
      <w:r>
        <w:t xml:space="preserve">Conduct quarterly Pulse Surveys with 500+ Los Angeles residents to gauge awareness of Paramedic roles and trust in EMS services.</w:t>
      </w:r>
    </w:p>
    <w:bookmarkEnd w:id="29"/>
    <w:bookmarkStart w:id="30" w:name="Xe62052febc5ee3fc9f11ca38d5de5338d3982d4"/>
    <w:p>
      <w:pPr>
        <w:pStyle w:val="Heading2"/>
      </w:pPr>
      <w:r>
        <w:t xml:space="preserve">Conclusion: The Future of Paramedic Services in Los Angeles</w:t>
      </w:r>
    </w:p>
    <w:p>
      <w:pPr>
        <w:pStyle w:val="FirstParagraph"/>
      </w:pPr>
      <w:r>
        <w:t xml:space="preserve">This Marketing Plan positions the Paramedic profession as the cornerstone of United States Los Angeles’ emergency health infrastructure. By centering local culture, leveraging data transparency, and prioritizing both recruitment and retention, we will transform how potential candidates view the career path and how communities perceive emergency medical care. In a city where every minute counts during wildfires, traffic accidents, or public health crises, investing in paramedic services isn’t just strategic—it’s a commitment to safeguarding Los Angeles’ most vulnerable residents. As the only Marketing Plan designed specifically for Paramedic workforce development across United States Los Angeles, this initiative will set a national benchmark for urban EMS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United States Los Angeles</dc:title>
  <dc:creator/>
  <dc:language>en</dc:language>
  <cp:keywords/>
  <dcterms:created xsi:type="dcterms:W3CDTF">2026-07-24T14:49:29Z</dcterms:created>
  <dcterms:modified xsi:type="dcterms:W3CDTF">2026-07-24T14:49:29Z</dcterms:modified>
</cp:coreProperties>
</file>

<file path=docProps/custom.xml><?xml version="1.0" encoding="utf-8"?>
<Properties xmlns="http://schemas.openxmlformats.org/officeDocument/2006/custom-properties" xmlns:vt="http://schemas.openxmlformats.org/officeDocument/2006/docPropsVTypes"/>
</file>