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Kabul,</w:t>
      </w:r>
      <w:r>
        <w:t xml:space="preserve"> </w:t>
      </w:r>
      <w:r>
        <w:t xml:space="preserve">Afghanistan</w:t>
      </w:r>
    </w:p>
    <w:bookmarkStart w:id="31" w:name="X24f069845813868c8f7f26bccde64fc895cab0f"/>
    <w:p>
      <w:pPr>
        <w:pStyle w:val="Heading1"/>
      </w:pPr>
      <w:r>
        <w:t xml:space="preserve">Marketing Plan for Recruitment of a Senior Petroleum Engineer in Kabul, Afghanistan</w:t>
      </w:r>
    </w:p>
    <w:bookmarkStart w:id="20" w:name="executive-summary"/>
    <w:p>
      <w:pPr>
        <w:pStyle w:val="Heading2"/>
      </w:pPr>
      <w:r>
        <w:t xml:space="preserve">Executive Summary</w:t>
      </w:r>
    </w:p>
    <w:p>
      <w:pPr>
        <w:pStyle w:val="FirstParagraph"/>
      </w:pPr>
      <w:r>
        <w:t xml:space="preserve">This marketing plan outlines the strategic approach to recruit a highly qualified Senior Petroleum Engineer for operational deployment in Kabul, Afghanistan. The position is critical to advancing the nascent oil and gas sector within Afghanistan's capital city—a strategic hub for energy development amid post-conflict reconstruction. With significant untapped hydrocarbon reserves and limited local expertise, this role represents a pivotal opportunity to contribute to national energy security while addressing urgent skill gaps. The marketing strategy targets globally experienced engineers through specialized channels, emphasizing security protocols, cultural integration, and tangible impact in Afghanistan's evolving energy landscape.</w:t>
      </w:r>
    </w:p>
    <w:bookmarkEnd w:id="20"/>
    <w:bookmarkStart w:id="21" w:name="X8060253bb35d7fd89235946830fc50e5ea0900a"/>
    <w:p>
      <w:pPr>
        <w:pStyle w:val="Heading2"/>
      </w:pPr>
      <w:r>
        <w:t xml:space="preserve">Market Analysis: Petroleum Engineering Demand in Kabul</w:t>
      </w:r>
    </w:p>
    <w:p>
      <w:pPr>
        <w:pStyle w:val="FirstParagraph"/>
      </w:pPr>
      <w:r>
        <w:t xml:space="preserve">Afghanistan possesses an estimated 10 billion barrels of oil reserves (per World Bank data), yet development remains minimal due to decades of instability. Kabul serves as the administrative and logistical epicenter for energy projects, hosting government ministries, international agencies (e.g., World Bank, UNDP), and emerging private operators like the Afghan Oil Company. The current petroleum engineering talent pool in Afghanistan is severely constrained—local universities produce few graduates with field experience, and international experts are scarce due to security concerns. This creates a high-demand niche for specialized professionals willing to operate in Kabul's unique environment.</w:t>
      </w:r>
    </w:p>
    <w:p>
      <w:pPr>
        <w:pStyle w:val="BodyText"/>
      </w:pPr>
      <w:r>
        <w:t xml:space="preserve">Key market drivers include:</w:t>
      </w:r>
    </w:p>
    <w:p>
      <w:pPr>
        <w:numPr>
          <w:ilvl w:val="0"/>
          <w:numId w:val="1001"/>
        </w:numPr>
        <w:pStyle w:val="Compact"/>
      </w:pPr>
      <w:r>
        <w:rPr>
          <w:bCs/>
          <w:b/>
        </w:rPr>
        <w:t xml:space="preserve">National Energy Strategy</w:t>
      </w:r>
      <w:r>
        <w:t xml:space="preserve">: Afghanistan’s 2021 Energy Policy prioritizes oil/gas development to reduce energy imports and fund reconstruction.</w:t>
      </w:r>
    </w:p>
    <w:p>
      <w:pPr>
        <w:numPr>
          <w:ilvl w:val="0"/>
          <w:numId w:val="1001"/>
        </w:numPr>
        <w:pStyle w:val="Compact"/>
      </w:pPr>
      <w:r>
        <w:rPr>
          <w:bCs/>
          <w:b/>
        </w:rPr>
        <w:t xml:space="preserve">International Investment</w:t>
      </w:r>
      <w:r>
        <w:t xml:space="preserve">: Projects like the Amu Darya Oil Field require skilled engineers for feasibility studies and infrastructure planning.</w:t>
      </w:r>
    </w:p>
    <w:p>
      <w:pPr>
        <w:numPr>
          <w:ilvl w:val="0"/>
          <w:numId w:val="1001"/>
        </w:numPr>
        <w:pStyle w:val="Compact"/>
      </w:pPr>
      <w:r>
        <w:rPr>
          <w:bCs/>
          <w:b/>
        </w:rPr>
        <w:t xml:space="preserve">Security Framework</w:t>
      </w:r>
      <w:r>
        <w:t xml:space="preserve">: Kabul now benefits from improved security coordination (e.g., Ministry of Mines’ joint patrols), enabling safer field operations than in previous decades.</w:t>
      </w:r>
    </w:p>
    <w:bookmarkEnd w:id="21"/>
    <w:bookmarkStart w:id="22" w:name="X8ce121ceb09d9836442f266f215aeb8129c21d0"/>
    <w:p>
      <w:pPr>
        <w:pStyle w:val="Heading2"/>
      </w:pPr>
      <w:r>
        <w:t xml:space="preserve">Target Candidate Profile: The Ideal Petroleum Engineer for Kabul</w:t>
      </w:r>
    </w:p>
    <w:p>
      <w:pPr>
        <w:pStyle w:val="FirstParagraph"/>
      </w:pPr>
      <w:r>
        <w:t xml:space="preserve">We seek a Senior Petroleum Engineer with 8+ years of experience, including at least 3 years in complex operational environments. Critical qualifications include:</w:t>
      </w:r>
    </w:p>
    <w:p>
      <w:pPr>
        <w:numPr>
          <w:ilvl w:val="0"/>
          <w:numId w:val="1002"/>
        </w:numPr>
        <w:pStyle w:val="Compact"/>
      </w:pPr>
      <w:r>
        <w:t xml:space="preserve">Expertise in reservoir simulation, drilling optimization, and field development planning.</w:t>
      </w:r>
    </w:p>
    <w:p>
      <w:pPr>
        <w:numPr>
          <w:ilvl w:val="0"/>
          <w:numId w:val="1002"/>
        </w:numPr>
        <w:pStyle w:val="Compact"/>
      </w:pPr>
      <w:r>
        <w:t xml:space="preserve">Proven experience managing projects in politically volatile regions (e.g., Middle East, Africa).</w:t>
      </w:r>
    </w:p>
    <w:p>
      <w:pPr>
        <w:numPr>
          <w:ilvl w:val="0"/>
          <w:numId w:val="1002"/>
        </w:numPr>
        <w:pStyle w:val="Compact"/>
      </w:pPr>
      <w:r>
        <w:t xml:space="preserve">Familiarity with UN/World Bank compliance frameworks for post-conflict operations.</w:t>
      </w:r>
    </w:p>
    <w:p>
      <w:pPr>
        <w:numPr>
          <w:ilvl w:val="0"/>
          <w:numId w:val="1002"/>
        </w:numPr>
        <w:pStyle w:val="Compact"/>
      </w:pPr>
      <w:r>
        <w:t xml:space="preserve">Basic Dari/Pashto language skills (a strong advantage for community engagement in Kabul).</w:t>
      </w:r>
    </w:p>
    <w:p>
      <w:pPr>
        <w:pStyle w:val="FirstParagraph"/>
      </w:pPr>
      <w:r>
        <w:t xml:space="preserve">The ideal candidate values:</w:t>
      </w:r>
    </w:p>
    <w:p>
      <w:pPr>
        <w:numPr>
          <w:ilvl w:val="0"/>
          <w:numId w:val="1003"/>
        </w:numPr>
        <w:pStyle w:val="Compact"/>
      </w:pPr>
      <w:r>
        <w:rPr>
          <w:bCs/>
          <w:b/>
        </w:rPr>
        <w:t xml:space="preserve">Impact</w:t>
      </w:r>
      <w:r>
        <w:t xml:space="preserve">: Direct contribution to Afghanistan’s energy self-sufficiency.</w:t>
      </w:r>
    </w:p>
    <w:p>
      <w:pPr>
        <w:numPr>
          <w:ilvl w:val="0"/>
          <w:numId w:val="1003"/>
        </w:numPr>
        <w:pStyle w:val="Compact"/>
      </w:pPr>
      <w:r>
        <w:rPr>
          <w:bCs/>
          <w:b/>
        </w:rPr>
        <w:t xml:space="preserve">Security</w:t>
      </w:r>
      <w:r>
        <w:t xml:space="preserve">: Assurance of robust safety protocols (e.g., 24/7 armed escorts, secure compound housing).</w:t>
      </w:r>
    </w:p>
    <w:p>
      <w:pPr>
        <w:numPr>
          <w:ilvl w:val="0"/>
          <w:numId w:val="1003"/>
        </w:numPr>
        <w:pStyle w:val="Compact"/>
      </w:pPr>
      <w:r>
        <w:rPr>
          <w:bCs/>
          <w:b/>
        </w:rPr>
        <w:t xml:space="preserve">Cultural Respect</w:t>
      </w:r>
      <w:r>
        <w:t xml:space="preserve">: Willingness to adapt to Afghan workplace norms and collaborate with local teams.</w:t>
      </w:r>
    </w:p>
    <w:bookmarkEnd w:id="22"/>
    <w:bookmarkStart w:id="23" w:name="X8c142cae5955e04f5e66de6e37646d790ac01d5"/>
    <w:p>
      <w:pPr>
        <w:pStyle w:val="Heading2"/>
      </w:pPr>
      <w:r>
        <w:t xml:space="preserve">Positioning Strategy: Why Kabul? Why This Role?</w:t>
      </w:r>
    </w:p>
    <w:p>
      <w:pPr>
        <w:pStyle w:val="FirstParagraph"/>
      </w:pPr>
      <w:r>
        <w:t xml:space="preserve">The marketing narrative centers on transforming petroleum engineering from a "high-risk assignment" into a "meaningful mission." Key messages include:</w:t>
      </w:r>
    </w:p>
    <w:p>
      <w:pPr>
        <w:numPr>
          <w:ilvl w:val="0"/>
          <w:numId w:val="1004"/>
        </w:numPr>
        <w:pStyle w:val="Compact"/>
      </w:pPr>
      <w:r>
        <w:rPr>
          <w:bCs/>
          <w:b/>
        </w:rPr>
        <w:t xml:space="preserve">"Shape Afghanistan’s Energy Future"</w:t>
      </w:r>
      <w:r>
        <w:t xml:space="preserve">: Highlight opportunities to design first-of-its-kind projects (e.g., Kabul-based oil processing facilities) that will power communities for decades.</w:t>
      </w:r>
    </w:p>
    <w:p>
      <w:pPr>
        <w:numPr>
          <w:ilvl w:val="0"/>
          <w:numId w:val="1004"/>
        </w:numPr>
        <w:pStyle w:val="Compact"/>
      </w:pPr>
      <w:r>
        <w:rPr>
          <w:bCs/>
          <w:b/>
        </w:rPr>
        <w:t xml:space="preserve">"Security-First Deployment"</w:t>
      </w:r>
      <w:r>
        <w:t xml:space="preserve">: Emphasize our partnership with the Afghan Ministry of Mines and private security firms (e.g., Khatam al-Anbiya) to guarantee 98% operational safety in Kabul.</w:t>
      </w:r>
    </w:p>
    <w:p>
      <w:pPr>
        <w:numPr>
          <w:ilvl w:val="0"/>
          <w:numId w:val="1004"/>
        </w:numPr>
        <w:pStyle w:val="Compact"/>
      </w:pPr>
      <w:r>
        <w:rPr>
          <w:bCs/>
          <w:b/>
        </w:rPr>
        <w:t xml:space="preserve">"Bridge Global Expertise &amp; Local Development"</w:t>
      </w:r>
      <w:r>
        <w:t xml:space="preserve">: Position the role as a catalyst for training Afghan engineers—accelerating national capacity while fulfilling UN SDG 7 (affordable clean energy).</w:t>
      </w:r>
    </w:p>
    <w:bookmarkEnd w:id="23"/>
    <w:bookmarkStart w:id="27" w:name="marketing-recruitment-tactics"/>
    <w:p>
      <w:pPr>
        <w:pStyle w:val="Heading2"/>
      </w:pPr>
      <w:r>
        <w:t xml:space="preserve">Marketing &amp; Recruitment Tactics</w:t>
      </w:r>
    </w:p>
    <w:p>
      <w:pPr>
        <w:pStyle w:val="FirstParagraph"/>
      </w:pPr>
      <w:r>
        <w:t xml:space="preserve">Our integrated strategy targets global petroleum engineers through high-precision channels:</w:t>
      </w:r>
    </w:p>
    <w:bookmarkStart w:id="24" w:name="digital-targeting-60-budget-allocation"/>
    <w:p>
      <w:pPr>
        <w:pStyle w:val="Heading3"/>
      </w:pPr>
      <w:r>
        <w:t xml:space="preserve">1. Digital Targeting (60% Budget Allocation)</w:t>
      </w:r>
    </w:p>
    <w:p>
      <w:pPr>
        <w:numPr>
          <w:ilvl w:val="0"/>
          <w:numId w:val="1005"/>
        </w:numPr>
        <w:pStyle w:val="Compact"/>
      </w:pPr>
      <w:r>
        <w:rPr>
          <w:bCs/>
          <w:b/>
        </w:rPr>
        <w:t xml:space="preserve">LinkedIn Campaigns</w:t>
      </w:r>
      <w:r>
        <w:t xml:space="preserve">: Geo-targeted ads for Petroleum Engineers in "post-conflict operations" locations (e.g., Iraq, Pakistan). Messaging: "Lead Kabul’s Oil Revolution: Secure Deployment | 24/7 Safety Support."</w:t>
      </w:r>
    </w:p>
    <w:p>
      <w:pPr>
        <w:numPr>
          <w:ilvl w:val="0"/>
          <w:numId w:val="1005"/>
        </w:numPr>
        <w:pStyle w:val="Compact"/>
      </w:pPr>
      <w:r>
        <w:rPr>
          <w:bCs/>
          <w:b/>
        </w:rPr>
        <w:t xml:space="preserve">Industry Forums</w:t>
      </w:r>
      <w:r>
        <w:t xml:space="preserve">: Sponsor sessions at SPE (Society of Petroleum Engineers) conferences focused on "Energy in Fragile States," featuring testimonials from current expats in Kabul.</w:t>
      </w:r>
    </w:p>
    <w:p>
      <w:pPr>
        <w:numPr>
          <w:ilvl w:val="0"/>
          <w:numId w:val="1005"/>
        </w:numPr>
        <w:pStyle w:val="Compact"/>
      </w:pPr>
      <w:r>
        <w:rPr>
          <w:bCs/>
          <w:b/>
        </w:rPr>
        <w:t xml:space="preserve">Dedicated Web Landing Page</w:t>
      </w:r>
      <w:r>
        <w:t xml:space="preserve">: A secure microsite detailing safety protocols, project maps (e.g., near Kabul’s Parwan Province oil fields), and visa assistance process.</w:t>
      </w:r>
    </w:p>
    <w:bookmarkEnd w:id="24"/>
    <w:bookmarkStart w:id="25" w:name="X0959263b954e5f508930e0ace3908ab0528ef64"/>
    <w:p>
      <w:pPr>
        <w:pStyle w:val="Heading3"/>
      </w:pPr>
      <w:r>
        <w:t xml:space="preserve">2. Strategic Partnerships (25% Budget Allocation)</w:t>
      </w:r>
    </w:p>
    <w:p>
      <w:pPr>
        <w:numPr>
          <w:ilvl w:val="0"/>
          <w:numId w:val="1006"/>
        </w:numPr>
        <w:pStyle w:val="Compact"/>
      </w:pPr>
      <w:r>
        <w:rPr>
          <w:bCs/>
          <w:b/>
        </w:rPr>
        <w:t xml:space="preserve">International Universities</w:t>
      </w:r>
      <w:r>
        <w:t xml:space="preserve">: Collaborate with institutions like Texas A&amp;M and Imperial College London to promote the role in petroleum engineering curricula, emphasizing Afghanistan’s "recovery phase" opportunities.</w:t>
      </w:r>
    </w:p>
    <w:p>
      <w:pPr>
        <w:numPr>
          <w:ilvl w:val="0"/>
          <w:numId w:val="1006"/>
        </w:numPr>
        <w:pStyle w:val="Compact"/>
      </w:pPr>
      <w:r>
        <w:rPr>
          <w:bCs/>
          <w:b/>
        </w:rPr>
        <w:t xml:space="preserve">UN Agencies</w:t>
      </w:r>
      <w:r>
        <w:t xml:space="preserve">: Leverage UNDP’s local networks for referrals from their energy projects in Kabul.</w:t>
      </w:r>
    </w:p>
    <w:bookmarkEnd w:id="25"/>
    <w:bookmarkStart w:id="26" w:name="local-engagement-15-budget-allocation"/>
    <w:p>
      <w:pPr>
        <w:pStyle w:val="Heading3"/>
      </w:pPr>
      <w:r>
        <w:t xml:space="preserve">3. Local Engagement (15% Budget Allocation)</w:t>
      </w:r>
    </w:p>
    <w:p>
      <w:pPr>
        <w:numPr>
          <w:ilvl w:val="0"/>
          <w:numId w:val="1007"/>
        </w:numPr>
        <w:pStyle w:val="Compact"/>
      </w:pPr>
      <w:r>
        <w:rPr>
          <w:bCs/>
          <w:b/>
        </w:rPr>
        <w:t xml:space="preserve">Kabul University Workshops</w:t>
      </w:r>
      <w:r>
        <w:t xml:space="preserve">: Host recruitment sessions with engineering students, focusing on "Career Pathways in Afghanistan’s Energy Sector."</w:t>
      </w:r>
    </w:p>
    <w:p>
      <w:pPr>
        <w:numPr>
          <w:ilvl w:val="0"/>
          <w:numId w:val="1007"/>
        </w:numPr>
        <w:pStyle w:val="Compact"/>
      </w:pPr>
      <w:r>
        <w:rPr>
          <w:bCs/>
          <w:b/>
        </w:rPr>
        <w:t xml:space="preserve">Ministry of Mines Endorsement</w:t>
      </w:r>
      <w:r>
        <w:t xml:space="preserve">: Co-publish a joint statement validating the role’s national priority status.</w:t>
      </w:r>
    </w:p>
    <w:bookmarkEnd w:id="26"/>
    <w:bookmarkEnd w:id="27"/>
    <w:bookmarkStart w:id="28" w:name="implementation-timeline"/>
    <w:p>
      <w:pPr>
        <w:pStyle w:val="Heading2"/>
      </w:pPr>
      <w:r>
        <w:t xml:space="preserve">Implementation Timeline</w:t>
      </w:r>
    </w:p>
    <w:p>
      <w:pPr>
        <w:pStyle w:val="FirstParagraph"/>
      </w:pPr>
      <w:r>
        <w:rPr>
          <w:bCs/>
          <w:b/>
        </w:rPr>
        <w:t xml:space="preserve">Months 1–2:</w:t>
      </w:r>
      <w:r>
        <w:t xml:space="preserve"> </w:t>
      </w:r>
      <w:r>
        <w:t xml:space="preserve">Finalize partnership agreements and launch LinkedIn campaign targeting 5,000+ qualified engineers.</w:t>
      </w:r>
      <w:r>
        <w:t xml:space="preserve"> </w:t>
      </w:r>
      <w:r>
        <w:rPr>
          <w:bCs/>
          <w:b/>
        </w:rPr>
        <w:t xml:space="preserve">Month 3:</w:t>
      </w:r>
      <w:r>
        <w:t xml:space="preserve"> </w:t>
      </w:r>
      <w:r>
        <w:t xml:space="preserve">Host first SPE webinar on "Energy Leadership in Kabul" featuring an ex-UN official.</w:t>
      </w:r>
      <w:r>
        <w:t xml:space="preserve"> </w:t>
      </w:r>
      <w:r>
        <w:rPr>
          <w:bCs/>
          <w:b/>
        </w:rPr>
        <w:t xml:space="preserve">Month 4:</w:t>
      </w:r>
      <w:r>
        <w:t xml:space="preserve"> </w:t>
      </w:r>
      <w:r>
        <w:t xml:space="preserve">Deploy recruitment team to Kabul for university engagements and ministry meetings.</w:t>
      </w:r>
      <w:r>
        <w:t xml:space="preserve"> </w:t>
      </w:r>
      <w:r>
        <w:rPr>
          <w:bCs/>
          <w:b/>
        </w:rPr>
        <w:t xml:space="preserve">Month 5:</w:t>
      </w:r>
      <w:r>
        <w:t xml:space="preserve"> </w:t>
      </w:r>
      <w:r>
        <w:t xml:space="preserve">Hire target candidate (goal: Q2 2025), with onboarding fully coordinated through the Afghan Ministry of Mines.</w:t>
      </w:r>
    </w:p>
    <w:bookmarkEnd w:id="28"/>
    <w:bookmarkStart w:id="29" w:name="budget-metrics"/>
    <w:p>
      <w:pPr>
        <w:pStyle w:val="Heading2"/>
      </w:pPr>
      <w:r>
        <w:t xml:space="preserve">Budget &amp; Metrics</w:t>
      </w:r>
    </w:p>
    <w:p>
      <w:pPr>
        <w:pStyle w:val="FirstParagraph"/>
      </w:pPr>
      <w:r>
        <w:t xml:space="preserve">Total budget: $48,500. Key metrics for success:</w:t>
      </w:r>
    </w:p>
    <w:p>
      <w:pPr>
        <w:numPr>
          <w:ilvl w:val="0"/>
          <w:numId w:val="1008"/>
        </w:numPr>
        <w:pStyle w:val="Compact"/>
      </w:pPr>
      <w:r>
        <w:rPr>
          <w:bCs/>
          <w:b/>
        </w:rPr>
        <w:t xml:space="preserve">Quality</w:t>
      </w:r>
      <w:r>
        <w:t xml:space="preserve">: 90%+ candidate alignment with security/cultural requirements (measured via pre-employment assessments).</w:t>
      </w:r>
    </w:p>
    <w:p>
      <w:pPr>
        <w:numPr>
          <w:ilvl w:val="0"/>
          <w:numId w:val="1008"/>
        </w:numPr>
        <w:pStyle w:val="Compact"/>
      </w:pPr>
      <w:r>
        <w:rPr>
          <w:bCs/>
          <w:b/>
        </w:rPr>
        <w:t xml:space="preserve">Speed</w:t>
      </w:r>
      <w:r>
        <w:t xml:space="preserve">: Fill role within 120 days (industry average: 180+ days for post-conflict roles).</w:t>
      </w:r>
    </w:p>
    <w:p>
      <w:pPr>
        <w:numPr>
          <w:ilvl w:val="0"/>
          <w:numId w:val="1008"/>
        </w:numPr>
        <w:pStyle w:val="Compact"/>
      </w:pPr>
      <w:r>
        <w:rPr>
          <w:bCs/>
          <w:b/>
        </w:rPr>
        <w:t xml:space="preserve">Impact</w:t>
      </w:r>
      <w:r>
        <w:t xml:space="preserve">: 5+ Afghan engineers trained by Year 1; project pipeline expansion from $2M to $7M.</w:t>
      </w:r>
    </w:p>
    <w:bookmarkEnd w:id="29"/>
    <w:bookmarkStart w:id="30" w:name="X62d201c2681964b34bd7ce641c834b8d5211a08"/>
    <w:p>
      <w:pPr>
        <w:pStyle w:val="Heading2"/>
      </w:pPr>
      <w:r>
        <w:t xml:space="preserve">Conclusion: A Strategic Investment in Afghanistan’s Future</w:t>
      </w:r>
    </w:p>
    <w:p>
      <w:pPr>
        <w:pStyle w:val="FirstParagraph"/>
      </w:pPr>
      <w:r>
        <w:t xml:space="preserve">This Marketing Plan positions the Petroleum Engineer role in Kabul not merely as a job vacancy, but as a cornerstone for Afghanistan’s energy sovereignty. By targeting candidates who prioritize legacy over convenience and emphasizing the unique security framework available to international experts, we attract professionals ready to deliver transformative results. In a context where petroleum engineers are scarce but demand is urgent, this strategy ensures that Kabul becomes synonymous with responsible, high-impact energy development—proving that even in the most challenging environments, strategic recruitment drives tangible national progress.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Petroleum Engineer Position in Kabul, Afghanistan</dc:title>
  <dc:creator/>
  <dc:language>en</dc:language>
  <cp:keywords/>
  <dcterms:created xsi:type="dcterms:W3CDTF">2026-07-23T12:11:47Z</dcterms:created>
  <dcterms:modified xsi:type="dcterms:W3CDTF">2026-07-23T12:11:47Z</dcterms:modified>
</cp:coreProperties>
</file>

<file path=docProps/custom.xml><?xml version="1.0" encoding="utf-8"?>
<Properties xmlns="http://schemas.openxmlformats.org/officeDocument/2006/custom-properties" xmlns:vt="http://schemas.openxmlformats.org/officeDocument/2006/docPropsVTypes"/>
</file>