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Buenos</w:t>
      </w:r>
      <w:r>
        <w:t xml:space="preserve"> </w:t>
      </w:r>
      <w:r>
        <w:t xml:space="preserve">Aires,</w:t>
      </w:r>
      <w:r>
        <w:t xml:space="preserve"> </w:t>
      </w:r>
      <w:r>
        <w:t xml:space="preserve">Argentina</w:t>
      </w:r>
    </w:p>
    <w:bookmarkStart w:id="31" w:name="X5de84e3aef2375ddccc2239100e42f4080711d0"/>
    <w:p>
      <w:pPr>
        <w:pStyle w:val="Heading1"/>
      </w:pPr>
      <w:r>
        <w:t xml:space="preserve">Recruitment Marketing Plan for Petroleum Engineer Positions in Buenos Aires, Argentina</w:t>
      </w:r>
    </w:p>
    <w:bookmarkStart w:id="20" w:name="executive-summary"/>
    <w:p>
      <w:pPr>
        <w:pStyle w:val="Heading2"/>
      </w:pPr>
      <w:r>
        <w:t xml:space="preserve">Executive Summary</w:t>
      </w:r>
    </w:p>
    <w:p>
      <w:pPr>
        <w:pStyle w:val="FirstParagraph"/>
      </w:pPr>
      <w:r>
        <w:t xml:space="preserve">This document outlines a targeted recruitment marketing strategy to attract top-tier Petroleum Engineers to join our operations in Buenos Aires, Argentina. Focused on leveraging the unique opportunities within Argentina’s energy sector and capitalizing on the strategic importance of Buenos Aires as the country’s economic hub, this plan addresses critical talent acquisition needs for positions requiring expertise in unconventional reservoir development, particularly within the Vaca Muerta shale play. The strategy integrates local market insights with global industry standards to position our company as an employer of choice for petroleum engineering talent in Argentina.</w:t>
      </w:r>
    </w:p>
    <w:bookmarkEnd w:id="20"/>
    <w:bookmarkStart w:id="21" w:name="X32f6dc960336ea221ce214e9f62b814275e8706"/>
    <w:p>
      <w:pPr>
        <w:pStyle w:val="Heading2"/>
      </w:pPr>
      <w:r>
        <w:t xml:space="preserve">Market Analysis: Buenos Aires and Argentina’s Energy Landscape</w:t>
      </w:r>
    </w:p>
    <w:p>
      <w:pPr>
        <w:pStyle w:val="FirstParagraph"/>
      </w:pPr>
      <w:r>
        <w:t xml:space="preserve">Buenos Aires serves as the central operational nerve center for Argentina’s oil and gas industry, housing headquarters of major players like YPF (YPF S.A.), international firms, and service companies. The region faces a significant talent gap in specialized Petroleum Engineers due to:</w:t>
      </w:r>
    </w:p>
    <w:p>
      <w:pPr>
        <w:numPr>
          <w:ilvl w:val="0"/>
          <w:numId w:val="1001"/>
        </w:numPr>
        <w:pStyle w:val="Compact"/>
      </w:pPr>
      <w:r>
        <w:t xml:space="preserve">Accelerated development of the Vaca Muerta formation (the world’s 3rd largest shale resource), demanding engineers with unconventional reservoir expertise.</w:t>
      </w:r>
    </w:p>
    <w:p>
      <w:pPr>
        <w:numPr>
          <w:ilvl w:val="0"/>
          <w:numId w:val="1001"/>
        </w:numPr>
        <w:pStyle w:val="Compact"/>
      </w:pPr>
      <w:r>
        <w:t xml:space="preserve">Argentina’s current economic context, including high inflation, necessitating competitive compensation packages and stability-focused employer branding.</w:t>
      </w:r>
    </w:p>
    <w:p>
      <w:pPr>
        <w:numPr>
          <w:ilvl w:val="0"/>
          <w:numId w:val="1001"/>
        </w:numPr>
        <w:pStyle w:val="Compact"/>
      </w:pPr>
      <w:r>
        <w:t xml:space="preserve">A growing demand for bilingual professionals (Spanish/English) to support international collaboration, particularly in projects tied to YPF partnerships and foreign investment.</w:t>
      </w:r>
    </w:p>
    <w:p>
      <w:pPr>
        <w:pStyle w:val="FirstParagraph"/>
      </w:pPr>
      <w:r>
        <w:t xml:space="preserve">Buenos Aires universities (e.g., Universidad Tecnológica Nacional - UTN, Universidad de Buenos Aires - UBA) produce petroleum engineering graduates but often lack sufficient industry-specific training for Vaca Muerta’s technical complexity. This creates a strategic opportunity for our company to bridge the gap by offering hands-on experience in one of the world’s most active shale basins.</w:t>
      </w:r>
    </w:p>
    <w:bookmarkEnd w:id="21"/>
    <w:bookmarkStart w:id="22" w:name="Xbae6f968b22fb49b93746014775ccc4a7f2831e"/>
    <w:p>
      <w:pPr>
        <w:pStyle w:val="Heading2"/>
      </w:pPr>
      <w:r>
        <w:t xml:space="preserve">Target Candidate Profile: The Ideal Petroleum Engineer in Argentina</w:t>
      </w:r>
    </w:p>
    <w:p>
      <w:pPr>
        <w:pStyle w:val="FirstParagraph"/>
      </w:pPr>
      <w:r>
        <w:t xml:space="preserve">We seek Petroleum Engineers with:</w:t>
      </w:r>
    </w:p>
    <w:p>
      <w:pPr>
        <w:numPr>
          <w:ilvl w:val="0"/>
          <w:numId w:val="1002"/>
        </w:numPr>
        <w:pStyle w:val="Compact"/>
      </w:pPr>
      <w:r>
        <w:rPr>
          <w:bCs/>
          <w:b/>
        </w:rPr>
        <w:t xml:space="preserve">Technical Expertise:</w:t>
      </w:r>
      <w:r>
        <w:t xml:space="preserve"> </w:t>
      </w:r>
      <w:r>
        <w:t xml:space="preserve">Minimum 3 years’ experience in reservoir engineering, drilling optimization, or completions design, with proven knowledge of unconventional reservoirs (Vaca Muerta specific experience is a strong advantage).</w:t>
      </w:r>
    </w:p>
    <w:p>
      <w:pPr>
        <w:numPr>
          <w:ilvl w:val="0"/>
          <w:numId w:val="1002"/>
        </w:numPr>
        <w:pStyle w:val="Compact"/>
      </w:pPr>
      <w:r>
        <w:rPr>
          <w:bCs/>
          <w:b/>
        </w:rPr>
        <w:t xml:space="preserve">Language Proficiency:</w:t>
      </w:r>
      <w:r>
        <w:t xml:space="preserve"> </w:t>
      </w:r>
      <w:r>
        <w:t xml:space="preserve">Native Spanish fluency and professional English proficiency for global project coordination.</w:t>
      </w:r>
    </w:p>
    <w:p>
      <w:pPr>
        <w:numPr>
          <w:ilvl w:val="0"/>
          <w:numId w:val="1002"/>
        </w:numPr>
        <w:pStyle w:val="Compact"/>
      </w:pPr>
      <w:r>
        <w:rPr>
          <w:bCs/>
          <w:b/>
        </w:rPr>
        <w:t xml:space="preserve">Cultural Alignment:</w:t>
      </w:r>
      <w:r>
        <w:t xml:space="preserve"> </w:t>
      </w:r>
      <w:r>
        <w:t xml:space="preserve">Understanding of Argentina’s work culture, adaptability to local operational challenges (e.g., infrastructure limitations), and commitment to sustainable resource development within the national energy framework.</w:t>
      </w:r>
    </w:p>
    <w:p>
      <w:pPr>
        <w:numPr>
          <w:ilvl w:val="0"/>
          <w:numId w:val="1002"/>
        </w:numPr>
        <w:pStyle w:val="Compact"/>
      </w:pPr>
      <w:r>
        <w:rPr>
          <w:bCs/>
          <w:b/>
        </w:rPr>
        <w:t xml:space="preserve">Education:</w:t>
      </w:r>
      <w:r>
        <w:t xml:space="preserve"> </w:t>
      </w:r>
      <w:r>
        <w:t xml:space="preserve">Master’s degree in Petroleum Engineering from a recognized Argentine institution or equivalent international program.</w:t>
      </w:r>
    </w:p>
    <w:p>
      <w:pPr>
        <w:pStyle w:val="FirstParagraph"/>
      </w:pPr>
      <w:r>
        <w:t xml:space="preserve">This profile directly addresses Argentina’s urgent need for engineers who can immediately contribute to Vaca Muerta’s commercialization while navigating Buenos Aires’ dynamic business environment.</w:t>
      </w:r>
    </w:p>
    <w:bookmarkEnd w:id="22"/>
    <w:bookmarkStart w:id="27" w:name="Xc702dc96bff42185049fdfe1fc54f0bea9daa77"/>
    <w:p>
      <w:pPr>
        <w:pStyle w:val="Heading2"/>
      </w:pPr>
      <w:r>
        <w:t xml:space="preserve">Marketing Strategy: Attracting Petroleum Engineers in Buenos Aires</w:t>
      </w:r>
    </w:p>
    <w:p>
      <w:pPr>
        <w:pStyle w:val="FirstParagraph"/>
      </w:pPr>
      <w:r>
        <w:t xml:space="preserve">Our recruitment marketing plan leverages hyperlocal tactics tailored to the Buenos Aires talent ecosystem:</w:t>
      </w:r>
    </w:p>
    <w:bookmarkStart w:id="23" w:name="X5b4198f1337582f4c1feb2b1661b72f19ff9a3b"/>
    <w:p>
      <w:pPr>
        <w:pStyle w:val="Heading3"/>
      </w:pPr>
      <w:r>
        <w:t xml:space="preserve">1. Localized Employer Branding &amp; Digital Presence</w:t>
      </w:r>
    </w:p>
    <w:p>
      <w:pPr>
        <w:pStyle w:val="FirstParagraph"/>
      </w:pPr>
      <w:r>
        <w:t xml:space="preserve">- Develop a dedicated "Buenos Aires Career Hub" on our company website featuring:</w:t>
      </w:r>
      <w:r>
        <w:t xml:space="preserve"> </w:t>
      </w:r>
      <w:r>
        <w:t xml:space="preserve">* Video testimonials from current Argentine Petroleum Engineers working in Vaca Muerta projects.</w:t>
      </w:r>
      <w:r>
        <w:t xml:space="preserve"> </w:t>
      </w:r>
      <w:r>
        <w:t xml:space="preserve">* Content on "Life as a Petroleum Engineer in Argentina" highlighting cultural experiences, safety protocols, and community impact initiatives.</w:t>
      </w:r>
      <w:r>
        <w:t xml:space="preserve"> </w:t>
      </w:r>
      <w:r>
        <w:t xml:space="preserve">* Real-time salary benchmarking data aligned with Buenos Aires cost-of-living indices (using 2023 ANSES data).</w:t>
      </w:r>
      <w:r>
        <w:t xml:space="preserve"> </w:t>
      </w:r>
      <w:r>
        <w:t xml:space="preserve">- Targeted LinkedIn campaigns focusing on petroleum engineering groups in Argentina (e.g., "Ingeniería Petrolera en Argentina" with 15k+ members), using Spanish-language content to emphasize local project opportunities.</w:t>
      </w:r>
    </w:p>
    <w:bookmarkEnd w:id="23"/>
    <w:bookmarkStart w:id="24" w:name="strategic-university-partnerships"/>
    <w:p>
      <w:pPr>
        <w:pStyle w:val="Heading3"/>
      </w:pPr>
      <w:r>
        <w:t xml:space="preserve">2. Strategic University Partnerships</w:t>
      </w:r>
    </w:p>
    <w:p>
      <w:pPr>
        <w:pStyle w:val="FirstParagraph"/>
      </w:pPr>
      <w:r>
        <w:t xml:space="preserve">- Forge formal alliances with UTN’s Petroleum Engineering Department in Buenos Aires and UBA’s Geosciences Faculty:</w:t>
      </w:r>
      <w:r>
        <w:t xml:space="preserve"> </w:t>
      </w:r>
      <w:r>
        <w:t xml:space="preserve">* Sponsor Vaca Muerta case study competitions.</w:t>
      </w:r>
      <w:r>
        <w:t xml:space="preserve"> </w:t>
      </w:r>
      <w:r>
        <w:t xml:space="preserve">* Offer paid industry internships during the academic year (with potential for full-time offers).</w:t>
      </w:r>
      <w:r>
        <w:t xml:space="preserve"> </w:t>
      </w:r>
      <w:r>
        <w:t xml:space="preserve">* Host "Career Days" at UTN campus (Buenos Aires), featuring interactive sessions on Argentine shale development challenges.</w:t>
      </w:r>
    </w:p>
    <w:bookmarkEnd w:id="24"/>
    <w:bookmarkStart w:id="25" w:name="community-engagement-in-buenos-aires"/>
    <w:p>
      <w:pPr>
        <w:pStyle w:val="Heading3"/>
      </w:pPr>
      <w:r>
        <w:t xml:space="preserve">3. Community Engagement in Buenos Aires</w:t>
      </w:r>
    </w:p>
    <w:p>
      <w:pPr>
        <w:pStyle w:val="FirstParagraph"/>
      </w:pPr>
      <w:r>
        <w:t xml:space="preserve">- Sponsor technical seminars at the Argentine Petroleum Institute (IPA) in Buenos Aires, positioning our company as a knowledge leader.</w:t>
      </w:r>
      <w:r>
        <w:t xml:space="preserve"> </w:t>
      </w:r>
      <w:r>
        <w:t xml:space="preserve">* Present workshops on "Innovations in Vaca Muerta Reservoir Management" to attract senior talent.</w:t>
      </w:r>
      <w:r>
        <w:t xml:space="preserve"> </w:t>
      </w:r>
      <w:r>
        <w:t xml:space="preserve">* Partner with local environmental groups to highlight sustainable practices, appealing to engineers prioritizing ESG.</w:t>
      </w:r>
    </w:p>
    <w:bookmarkEnd w:id="25"/>
    <w:bookmarkStart w:id="26" w:name="X1e687363f76f7e1c04a736996221652c1b51029"/>
    <w:p>
      <w:pPr>
        <w:pStyle w:val="Heading3"/>
      </w:pPr>
      <w:r>
        <w:t xml:space="preserve">4. Referral Program for Buenos Aires Professionals</w:t>
      </w:r>
    </w:p>
    <w:p>
      <w:pPr>
        <w:pStyle w:val="FirstParagraph"/>
      </w:pPr>
      <w:r>
        <w:t xml:space="preserve">- Launch an internal referral initiative with enhanced incentives (e.g., 20% bonus on annual salary) exclusively for current employees based in Buenos Aires. Leverage their local networks to identify passive candidates within the city’s engineering community.</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Employer Branding &amp; Digital Campaigns</w:t>
      </w:r>
    </w:p>
    <w:p>
      <w:pPr>
        <w:pStyle w:val="BodyText"/>
      </w:pPr>
      <w:r>
        <w:t xml:space="preserve">Months 1-3</w:t>
      </w:r>
    </w:p>
    <w:p>
      <w:pPr>
        <w:pStyle w:val="BodyText"/>
      </w:pPr>
      <w:r>
        <w:t xml:space="preserve">$12,000</w:t>
      </w:r>
    </w:p>
    <w:p>
      <w:pPr>
        <w:pStyle w:val="BodyText"/>
      </w:pPr>
      <w:r>
        <w:t xml:space="preserve">University Partnerships &amp; Career Events</w:t>
      </w:r>
    </w:p>
    <w:p>
      <w:pPr>
        <w:pStyle w:val="BodyText"/>
      </w:pPr>
      <w:r>
        <w:t xml:space="preserve">Months 2-4</w:t>
      </w:r>
    </w:p>
    <w:p>
      <w:pPr>
        <w:pStyle w:val="BodyText"/>
      </w:pPr>
      <w:r>
        <w:t xml:space="preserve">&lt;</w:t>
      </w:r>
    </w:p>
    <w:p>
      <w:pPr>
        <w:pStyle w:val="BodyText"/>
      </w:pPr>
      <w:r>
        <w:t xml:space="preserve">$8,500 (UTN/UBA events)</w:t>
      </w:r>
    </w:p>
    <w:p>
      <w:pPr>
        <w:pStyle w:val="BodyText"/>
      </w:pPr>
      <w:r>
        <w:t xml:space="preserve">IPA Seminar Sponsorship &amp; Community Engagement</w:t>
      </w:r>
    </w:p>
    <w:p>
      <w:pPr>
        <w:pStyle w:val="BodyText"/>
      </w:pPr>
      <w:r>
        <w:t xml:space="preserve">Months 3-6</w:t>
      </w:r>
    </w:p>
    <w:p>
      <w:pPr>
        <w:pStyle w:val="BodyText"/>
      </w:pPr>
      <w:r>
        <w:t xml:space="preserve">$5,000</w:t>
      </w:r>
    </w:p>
    <w:p>
      <w:pPr>
        <w:pStyle w:val="BodyText"/>
      </w:pPr>
      <w:r>
        <w:t xml:space="preserve">Referral Program Launch &amp; Management</w:t>
      </w:r>
    </w:p>
    <w:p>
      <w:pPr>
        <w:pStyle w:val="BodyText"/>
      </w:pPr>
      <w:r>
        <w:t xml:space="preserve">Ongoing (Months 1-12)</w:t>
      </w:r>
    </w:p>
    <w:p>
      <w:pPr>
        <w:pStyle w:val="BodyText"/>
      </w:pPr>
      <w:r>
        <w:t xml:space="preserve">&lt;</w:t>
      </w:r>
    </w:p>
    <w:p>
      <w:pPr>
        <w:pStyle w:val="BodyText"/>
      </w:pPr>
      <w:r>
        <w:t xml:space="preserve">$4,500 (incentives)</w:t>
      </w:r>
    </w:p>
    <w:p>
      <w:pPr>
        <w:pStyle w:val="BodyText"/>
      </w:pPr>
      <w:r>
        <w:t xml:space="preserve">Total</w:t>
      </w:r>
    </w:p>
    <w:p>
      <w:pPr>
        <w:pStyle w:val="BodyText"/>
      </w:pPr>
      <w:r>
        <w:t xml:space="preserve">$30,000</w:t>
      </w:r>
    </w:p>
    <w:bookmarkEnd w:id="28"/>
    <w:bookmarkStart w:id="29" w:name="Xa188660fa1f0271ba2221f27d93d1430191b3ed"/>
    <w:p>
      <w:pPr>
        <w:pStyle w:val="Heading2"/>
      </w:pPr>
      <w:r>
        <w:t xml:space="preserve">Success Metrics for Buenos Aires Operations</w:t>
      </w:r>
    </w:p>
    <w:p>
      <w:pPr>
        <w:pStyle w:val="FirstParagraph"/>
      </w:pPr>
      <w:r>
        <w:t xml:space="preserve">We will measure success through:</w:t>
      </w:r>
    </w:p>
    <w:p>
      <w:pPr>
        <w:numPr>
          <w:ilvl w:val="0"/>
          <w:numId w:val="1003"/>
        </w:numPr>
        <w:pStyle w:val="Compact"/>
      </w:pPr>
      <w:r>
        <w:rPr>
          <w:bCs/>
          <w:b/>
        </w:rPr>
        <w:t xml:space="preserve">Talent Acquisition:</w:t>
      </w:r>
      <w:r>
        <w:t xml:space="preserve"> </w:t>
      </w:r>
      <w:r>
        <w:t xml:space="preserve">15 qualified Petroleum Engineer candidates sourced within 6 months, with at least 80% based in Buenos Aires or willing to relocate.</w:t>
      </w:r>
    </w:p>
    <w:p>
      <w:pPr>
        <w:numPr>
          <w:ilvl w:val="0"/>
          <w:numId w:val="1003"/>
        </w:numPr>
        <w:pStyle w:val="Compact"/>
      </w:pPr>
      <w:r>
        <w:rPr>
          <w:bCs/>
          <w:b/>
        </w:rPr>
        <w:t xml:space="preserve">Brand Perception:</w:t>
      </w:r>
      <w:r>
        <w:t xml:space="preserve"> </w:t>
      </w:r>
      <w:r>
        <w:t xml:space="preserve">Increase in positive sentiment on LinkedIn (tracked via branded keywords: "petroleum engineer Argentina," "Buenos Aires oil jobs") by 35% within the target demographic.</w:t>
      </w:r>
    </w:p>
    <w:p>
      <w:pPr>
        <w:numPr>
          <w:ilvl w:val="0"/>
          <w:numId w:val="1003"/>
        </w:numPr>
        <w:pStyle w:val="Compact"/>
      </w:pPr>
      <w:r>
        <w:rPr>
          <w:bCs/>
          <w:b/>
        </w:rPr>
        <w:t xml:space="preserve">Candidate Quality:</w:t>
      </w:r>
      <w:r>
        <w:t xml:space="preserve"> </w:t>
      </w:r>
      <w:r>
        <w:t xml:space="preserve">90% of hires demonstrating proficiency in Vaca Muerta project workflows within first year, verified via performance reviews.</w:t>
      </w:r>
    </w:p>
    <w:bookmarkEnd w:id="29"/>
    <w:bookmarkStart w:id="30" w:name="Xd890edcdcfcae20014992c053150049b60461eb"/>
    <w:p>
      <w:pPr>
        <w:pStyle w:val="Heading2"/>
      </w:pPr>
      <w:r>
        <w:t xml:space="preserve">Conclusion: Capitalizing on Argentina’s Energy Future</w:t>
      </w:r>
    </w:p>
    <w:p>
      <w:pPr>
        <w:pStyle w:val="FirstParagraph"/>
      </w:pPr>
      <w:r>
        <w:t xml:space="preserve">This Recruitment Marketing Plan strategically positions our company to address the critical shortage of skilled Petroleum Engineers in Buenos Aires, Argentina. By focusing on local talent pipelines, culturally resonant employer branding, and targeted engagement with the Argentine engineering community, we will secure the expertise needed to drive success in Vaca Muerta operations while strengthening our presence within Buenos Aires’ energy ecosystem. The plan directly responds to Argentina’s evolving energy needs and ensures that every recruitment initiative aligns with the unique demands of operating in Buenos Aires – where technical excellence meets regional opportunity. Success here will not only fill essential roles but also establish a benchmark for talent attraction in Argentina’s petroleum sector, contributing significantly to both our operational goals and the nation’s energy development trajectory.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Strategy for Buenos Aires, Argentina</dc:title>
  <dc:creator/>
  <dc:language>en</dc:language>
  <cp:keywords/>
  <dcterms:created xsi:type="dcterms:W3CDTF">2026-09-28T02:32:35Z</dcterms:created>
  <dcterms:modified xsi:type="dcterms:W3CDTF">2026-09-28T02:32:35Z</dcterms:modified>
</cp:coreProperties>
</file>

<file path=docProps/custom.xml><?xml version="1.0" encoding="utf-8"?>
<Properties xmlns="http://schemas.openxmlformats.org/officeDocument/2006/custom-properties" xmlns:vt="http://schemas.openxmlformats.org/officeDocument/2006/docPropsVTypes"/>
</file>