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Petroleum</w:t>
      </w:r>
      <w:r>
        <w:t xml:space="preserve"> </w:t>
      </w:r>
      <w:r>
        <w:t xml:space="preserve">Engineer</w:t>
      </w:r>
      <w:r>
        <w:t xml:space="preserve"> </w:t>
      </w:r>
      <w:r>
        <w:t xml:space="preserve">Recruitment</w:t>
      </w:r>
      <w:r>
        <w:t xml:space="preserve"> </w:t>
      </w:r>
      <w:r>
        <w:t xml:space="preserve">in</w:t>
      </w:r>
      <w:r>
        <w:t xml:space="preserve"> </w:t>
      </w:r>
      <w:r>
        <w:t xml:space="preserve">Belgium</w:t>
      </w:r>
      <w:r>
        <w:t xml:space="preserve"> </w:t>
      </w:r>
      <w:r>
        <w:t xml:space="preserve">Brussels</w:t>
      </w:r>
    </w:p>
    <w:bookmarkStart w:id="33" w:name="X8eb9ce1ba77c2bb50f5e8295fc0a3f9acc67f2c"/>
    <w:p>
      <w:pPr>
        <w:pStyle w:val="Heading1"/>
      </w:pPr>
      <w:r>
        <w:t xml:space="preserve">Strategic Marketing Plan for Recruiting a Petroleum Engineer in Belgium Brussels</w:t>
      </w:r>
    </w:p>
    <w:bookmarkStart w:id="20" w:name="executive-summary"/>
    <w:p>
      <w:pPr>
        <w:pStyle w:val="Heading2"/>
      </w:pPr>
      <w:r>
        <w:t xml:space="preserve">Executive Summary</w:t>
      </w:r>
    </w:p>
    <w:p>
      <w:pPr>
        <w:pStyle w:val="FirstParagraph"/>
      </w:pPr>
      <w:r>
        <w:t xml:space="preserve">This comprehensive Marketing Plan outlines the strategic approach to attract and secure a highly qualified Petroleum Engineer for our multinational energy client operating from its European headquarters in Belgium Brussels. With the region's strategic position as the political and economic hub of Europe, this initiative leverages Brussels' unique advantages to build a talent pipeline that supports both conventional oil &amp; gas operations and emerging sustainable energy transition projects. The plan targets specialized engineering professionals seeking international career opportunities within a dynamic European business environment.</w:t>
      </w:r>
    </w:p>
    <w:bookmarkEnd w:id="20"/>
    <w:bookmarkStart w:id="21" w:name="X95ce3059be532649b098fca1328e05aa2e5b9b7"/>
    <w:p>
      <w:pPr>
        <w:pStyle w:val="Heading2"/>
      </w:pPr>
      <w:r>
        <w:t xml:space="preserve">Situation Analysis: Belgium Brussels Energy Landscape</w:t>
      </w:r>
    </w:p>
    <w:p>
      <w:pPr>
        <w:pStyle w:val="FirstParagraph"/>
      </w:pPr>
      <w:r>
        <w:t xml:space="preserve">Belgium Brussels serves as an unparalleled strategic location for energy sector recruitment due to its central position in Europe, proximity to North Sea oil fields, and presence of key EU institutions. The region hosts major energy companies' European offices including Shell's European HQ (Amsterdam-based but with significant Brussels operations), TotalEnergies, and Schlumberger. Despite Belgium's focus on renewable energy transition, there remains a critical need for Petroleum Engineers in:</w:t>
      </w:r>
    </w:p>
    <w:p>
      <w:pPr>
        <w:numPr>
          <w:ilvl w:val="0"/>
          <w:numId w:val="1001"/>
        </w:numPr>
        <w:pStyle w:val="Compact"/>
      </w:pPr>
      <w:r>
        <w:t xml:space="preserve">North Sea offshore operations management</w:t>
      </w:r>
    </w:p>
    <w:p>
      <w:pPr>
        <w:numPr>
          <w:ilvl w:val="0"/>
          <w:numId w:val="1001"/>
        </w:numPr>
        <w:pStyle w:val="Compact"/>
      </w:pPr>
      <w:r>
        <w:t xml:space="preserve">Cross-border pipeline infrastructure projects</w:t>
      </w:r>
    </w:p>
    <w:p>
      <w:pPr>
        <w:numPr>
          <w:ilvl w:val="0"/>
          <w:numId w:val="1001"/>
        </w:numPr>
        <w:pStyle w:val="Compact"/>
      </w:pPr>
      <w:r>
        <w:t xml:space="preserve">Carbon capture and storage (CCS) initiatives aligned with EU Green Deal</w:t>
      </w:r>
    </w:p>
    <w:p>
      <w:pPr>
        <w:numPr>
          <w:ilvl w:val="0"/>
          <w:numId w:val="1001"/>
        </w:numPr>
        <w:pStyle w:val="Compact"/>
      </w:pPr>
      <w:r>
        <w:t xml:space="preserve">International energy policy advisory roles requiring technical expertise</w:t>
      </w:r>
    </w:p>
    <w:bookmarkEnd w:id="21"/>
    <w:bookmarkStart w:id="22" w:name="target-audience-definition"/>
    <w:p>
      <w:pPr>
        <w:pStyle w:val="Heading2"/>
      </w:pPr>
      <w:r>
        <w:t xml:space="preserve">Target Audience Definition</w:t>
      </w:r>
    </w:p>
    <w:p>
      <w:pPr>
        <w:pStyle w:val="FirstParagraph"/>
      </w:pPr>
      <w:r>
        <w:t xml:space="preserve">This Marketing Plan specifically targets experienced Petroleum Engineers with 5+ years in upstream operations, preferably with North Sea experience. Primary segments include:</w:t>
      </w:r>
    </w:p>
    <w:p>
      <w:pPr>
        <w:numPr>
          <w:ilvl w:val="0"/>
          <w:numId w:val="1002"/>
        </w:numPr>
        <w:pStyle w:val="Compact"/>
      </w:pPr>
      <w:r>
        <w:rPr>
          <w:bCs/>
          <w:b/>
        </w:rPr>
        <w:t xml:space="preserve">Senior Engineers:</w:t>
      </w:r>
      <w:r>
        <w:t xml:space="preserve"> </w:t>
      </w:r>
      <w:r>
        <w:t xml:space="preserve">Mid-career professionals (35-45 years) seeking leadership roles within European headquarters</w:t>
      </w:r>
    </w:p>
    <w:p>
      <w:pPr>
        <w:numPr>
          <w:ilvl w:val="0"/>
          <w:numId w:val="1002"/>
        </w:numPr>
        <w:pStyle w:val="Compact"/>
      </w:pPr>
      <w:r>
        <w:rPr>
          <w:bCs/>
          <w:b/>
        </w:rPr>
        <w:t xml:space="preserve">Transition Specialists:</w:t>
      </w:r>
      <w:r>
        <w:t xml:space="preserve"> </w:t>
      </w:r>
      <w:r>
        <w:t xml:space="preserve">Engineers with background in conventional oil &amp; gas now moving toward sustainable energy solutions</w:t>
      </w:r>
    </w:p>
    <w:p>
      <w:pPr>
        <w:numPr>
          <w:ilvl w:val="0"/>
          <w:numId w:val="1002"/>
        </w:numPr>
        <w:pStyle w:val="Compact"/>
      </w:pPr>
      <w:r>
        <w:rPr>
          <w:bCs/>
          <w:b/>
        </w:rPr>
        <w:t xml:space="preserve">International Talent:</w:t>
      </w:r>
      <w:r>
        <w:t xml:space="preserve"> </w:t>
      </w:r>
      <w:r>
        <w:t xml:space="preserve">Professionals from Germany, Netherlands, UK with EU work permits and fluency in English/Dutch/French</w:t>
      </w:r>
    </w:p>
    <w:bookmarkEnd w:id="22"/>
    <w:bookmarkStart w:id="23" w:name="marketing-objectives-12-month-horizon"/>
    <w:p>
      <w:pPr>
        <w:pStyle w:val="Heading2"/>
      </w:pPr>
      <w:r>
        <w:t xml:space="preserve">Marketing Objectives (12-Month Horizon)</w:t>
      </w:r>
    </w:p>
    <w:p>
      <w:pPr>
        <w:numPr>
          <w:ilvl w:val="0"/>
          <w:numId w:val="1003"/>
        </w:numPr>
        <w:pStyle w:val="Compact"/>
      </w:pPr>
      <w:r>
        <w:rPr>
          <w:bCs/>
          <w:b/>
        </w:rPr>
        <w:t xml:space="preserve">Talent Acquisition:</w:t>
      </w:r>
      <w:r>
        <w:t xml:space="preserve"> </w:t>
      </w:r>
      <w:r>
        <w:t xml:space="preserve">Secure 3 qualified Petroleum Engineer candidates within 9 months for immediate Brussels-based roles</w:t>
      </w:r>
    </w:p>
    <w:p>
      <w:pPr>
        <w:numPr>
          <w:ilvl w:val="0"/>
          <w:numId w:val="1003"/>
        </w:numPr>
        <w:pStyle w:val="Compact"/>
      </w:pPr>
      <w:r>
        <w:rPr>
          <w:bCs/>
          <w:b/>
        </w:rPr>
        <w:t xml:space="preserve">Brand Positioning:</w:t>
      </w:r>
      <w:r>
        <w:t xml:space="preserve"> </w:t>
      </w:r>
      <w:r>
        <w:t xml:space="preserve">Establish the client as a preferred employer for technical talent in Belgium Brussels through thought leadership</w:t>
      </w:r>
    </w:p>
    <w:p>
      <w:pPr>
        <w:numPr>
          <w:ilvl w:val="0"/>
          <w:numId w:val="1003"/>
        </w:numPr>
        <w:pStyle w:val="Compact"/>
      </w:pPr>
      <w:r>
        <w:rPr>
          <w:bCs/>
          <w:b/>
        </w:rPr>
        <w:t xml:space="preserve">Market Visibility:</w:t>
      </w:r>
      <w:r>
        <w:t xml:space="preserve"> </w:t>
      </w:r>
      <w:r>
        <w:t xml:space="preserve">Achieve 85% brand recognition among Petroleum Engineer communities across Benelux and Northern Europe</w:t>
      </w:r>
    </w:p>
    <w:bookmarkEnd w:id="23"/>
    <w:bookmarkStart w:id="28" w:name="marketing-strategies-tactics"/>
    <w:p>
      <w:pPr>
        <w:pStyle w:val="Heading2"/>
      </w:pPr>
      <w:r>
        <w:t xml:space="preserve">Marketing Strategies &amp; Tactics</w:t>
      </w:r>
    </w:p>
    <w:bookmarkStart w:id="24" w:name="Xfbc823de82303af0eb47913503c0e177e27f2b6"/>
    <w:p>
      <w:pPr>
        <w:pStyle w:val="Heading3"/>
      </w:pPr>
      <w:r>
        <w:t xml:space="preserve">1. Digital Targeted Campaigns (Belgium Brussels Focus)</w:t>
      </w:r>
    </w:p>
    <w:p>
      <w:pPr>
        <w:pStyle w:val="FirstParagraph"/>
      </w:pPr>
      <w:r>
        <w:t xml:space="preserve">Leveraging LinkedIn and specialized platforms like EnergyJobs, we implement geo-targeted advertising focusing on Belgium Brussels with the following tactics:</w:t>
      </w:r>
    </w:p>
    <w:p>
      <w:pPr>
        <w:numPr>
          <w:ilvl w:val="0"/>
          <w:numId w:val="1004"/>
        </w:numPr>
        <w:pStyle w:val="Compact"/>
      </w:pPr>
      <w:r>
        <w:t xml:space="preserve">Geo-fenced job ads in Brussels metropolitan area with keywords "Petroleum Engineer", "Brussels Energy Jobs", "North Sea Oil"</w:t>
      </w:r>
    </w:p>
    <w:p>
      <w:pPr>
        <w:numPr>
          <w:ilvl w:val="0"/>
          <w:numId w:val="1004"/>
        </w:numPr>
        <w:pStyle w:val="Compact"/>
      </w:pPr>
      <w:r>
        <w:t xml:space="preserve">Customized landing pages highlighting Brussels' strategic advantages: proximity to North Sea operations, EU energy policy influence, and multilingual work environment</w:t>
      </w:r>
    </w:p>
    <w:p>
      <w:pPr>
        <w:numPr>
          <w:ilvl w:val="0"/>
          <w:numId w:val="1004"/>
        </w:numPr>
        <w:pStyle w:val="Compact"/>
      </w:pPr>
      <w:r>
        <w:t xml:space="preserve">SEO optimization for terms like "Petroleum Engineer Belgium" and "Energy Jobs Brussels" to capture local search traffic</w:t>
      </w:r>
    </w:p>
    <w:bookmarkEnd w:id="24"/>
    <w:bookmarkStart w:id="25" w:name="X6e20720606df1f572c89eaf2a82f36e96b351ad"/>
    <w:p>
      <w:pPr>
        <w:pStyle w:val="Heading3"/>
      </w:pPr>
      <w:r>
        <w:t xml:space="preserve">2. Strategic Partnerships in Belgium Brussels Ecosystem</w:t>
      </w:r>
    </w:p>
    <w:p>
      <w:pPr>
        <w:pStyle w:val="FirstParagraph"/>
      </w:pPr>
      <w:r>
        <w:t xml:space="preserve">Cultivating relationships with key Belgian institutions:</w:t>
      </w:r>
    </w:p>
    <w:p>
      <w:pPr>
        <w:numPr>
          <w:ilvl w:val="0"/>
          <w:numId w:val="1005"/>
        </w:numPr>
        <w:pStyle w:val="Compact"/>
      </w:pPr>
      <w:r>
        <w:rPr>
          <w:bCs/>
          <w:b/>
        </w:rPr>
        <w:t xml:space="preserve">Universities:</w:t>
      </w:r>
      <w:r>
        <w:t xml:space="preserve"> </w:t>
      </w:r>
      <w:r>
        <w:t xml:space="preserve">Collaboration with KU Leuven and Ghent University's Energy Engineering departments for targeted campus recruitment events in Brussels</w:t>
      </w:r>
    </w:p>
    <w:p>
      <w:pPr>
        <w:numPr>
          <w:ilvl w:val="0"/>
          <w:numId w:val="1005"/>
        </w:numPr>
        <w:pStyle w:val="Compact"/>
      </w:pPr>
      <w:r>
        <w:rPr>
          <w:bCs/>
          <w:b/>
        </w:rPr>
        <w:t xml:space="preserve">Professional Bodies:</w:t>
      </w:r>
      <w:r>
        <w:t xml:space="preserve"> </w:t>
      </w:r>
      <w:r>
        <w:t xml:space="preserve">Sponsorship of SPE Belgium chapter events (Society of Petroleum Engineers) in Brussels, including technical workshops on "Petroleum Engineering in Europe's Energy Transition"</w:t>
      </w:r>
    </w:p>
    <w:p>
      <w:pPr>
        <w:numPr>
          <w:ilvl w:val="0"/>
          <w:numId w:val="1005"/>
        </w:numPr>
        <w:pStyle w:val="Compact"/>
      </w:pPr>
      <w:r>
        <w:rPr>
          <w:bCs/>
          <w:b/>
        </w:rPr>
        <w:t xml:space="preserve">Government Relations:</w:t>
      </w:r>
      <w:r>
        <w:t xml:space="preserve"> </w:t>
      </w:r>
      <w:r>
        <w:t xml:space="preserve">Engagement with Belgian Federal Public Service Economy for talent attraction initiatives aligned with the National Energy and Climate Plan</w:t>
      </w:r>
    </w:p>
    <w:bookmarkEnd w:id="25"/>
    <w:bookmarkStart w:id="26" w:name="Xd3c4cc03b53cb7b789571b319aab5c203156a11"/>
    <w:p>
      <w:pPr>
        <w:pStyle w:val="Heading3"/>
      </w:pPr>
      <w:r>
        <w:t xml:space="preserve">3. Content Marketing: Positioning Brussels as Talent Destination</w:t>
      </w:r>
    </w:p>
    <w:p>
      <w:pPr>
        <w:pStyle w:val="FirstParagraph"/>
      </w:pPr>
      <w:r>
        <w:t xml:space="preserve">Developing high-value content that addresses Petroleum Engineers' specific concerns about relocating to Belgium Brussels:</w:t>
      </w:r>
    </w:p>
    <w:p>
      <w:pPr>
        <w:numPr>
          <w:ilvl w:val="0"/>
          <w:numId w:val="1006"/>
        </w:numPr>
        <w:pStyle w:val="Compact"/>
      </w:pPr>
      <w:r>
        <w:t xml:space="preserve">Production of "Why Brussels for Petroleum Engineers" video series featuring current expats discussing work-life balance, language support, and EU energy policy exposure</w:t>
      </w:r>
    </w:p>
    <w:p>
      <w:pPr>
        <w:numPr>
          <w:ilvl w:val="0"/>
          <w:numId w:val="1006"/>
        </w:numPr>
        <w:pStyle w:val="Compact"/>
      </w:pPr>
      <w:r>
        <w:t xml:space="preserve">Whitepaper: "The Evolving Role of Petroleum Engineers in Brussels: From Traditional Oil &amp; Gas to Sustainable Energy Transition"</w:t>
      </w:r>
    </w:p>
    <w:p>
      <w:pPr>
        <w:numPr>
          <w:ilvl w:val="0"/>
          <w:numId w:val="1006"/>
        </w:numPr>
        <w:pStyle w:val="Compact"/>
      </w:pPr>
      <w:r>
        <w:t xml:space="preserve">Blog series on LinkedIn targeting engineers with titles like "How Your Petroleum Engineering Skills Power EU Energy Policy from Brussels"</w:t>
      </w:r>
    </w:p>
    <w:bookmarkEnd w:id="26"/>
    <w:bookmarkStart w:id="27" w:name="employer-brand-activation-in-belgium"/>
    <w:p>
      <w:pPr>
        <w:pStyle w:val="Heading3"/>
      </w:pPr>
      <w:r>
        <w:t xml:space="preserve">4. Employer Brand Activation in Belgium</w:t>
      </w:r>
    </w:p>
    <w:p>
      <w:pPr>
        <w:pStyle w:val="FirstParagraph"/>
      </w:pPr>
      <w:r>
        <w:t xml:space="preserve">Making the petroleum engineering opportunity tangible in Belgium Brussels through:</w:t>
      </w:r>
    </w:p>
    <w:p>
      <w:pPr>
        <w:numPr>
          <w:ilvl w:val="0"/>
          <w:numId w:val="1007"/>
        </w:numPr>
        <w:pStyle w:val="Compact"/>
      </w:pPr>
      <w:r>
        <w:t xml:space="preserve">Organizing an exclusive networking event at the European Commission's Energy Directorate (Brussels location) for top candidates</w:t>
      </w:r>
    </w:p>
    <w:p>
      <w:pPr>
        <w:numPr>
          <w:ilvl w:val="0"/>
          <w:numId w:val="1007"/>
        </w:numPr>
        <w:pStyle w:val="Compact"/>
      </w:pPr>
      <w:r>
        <w:t xml:space="preserve">Distributing "Brussels Talent Pack" to qualified candidates including city guides highlighting energy industry hubs, language resources, and cultural integration tips</w:t>
      </w:r>
    </w:p>
    <w:p>
      <w:pPr>
        <w:numPr>
          <w:ilvl w:val="0"/>
          <w:numId w:val="1007"/>
        </w:numPr>
        <w:pStyle w:val="Compact"/>
      </w:pPr>
      <w:r>
        <w:t xml:space="preserve">Creating a dedicated recruitment microsite (petroleumengineer.belgiumbrussels.com) with real-time updates on the Brussels-based opportunity</w:t>
      </w:r>
    </w:p>
    <w:bookmarkEnd w:id="27"/>
    <w:bookmarkEnd w:id="28"/>
    <w:bookmarkStart w:id="29" w:name="budget-allocation-total-48500"/>
    <w:p>
      <w:pPr>
        <w:pStyle w:val="Heading2"/>
      </w:pPr>
      <w:r>
        <w:t xml:space="preserve">Budget Allocation (Total: €48,500)</w:t>
      </w:r>
    </w:p>
    <w:p>
      <w:pPr>
        <w:pStyle w:val="FirstParagraph"/>
      </w:pPr>
      <w:r>
        <w:t xml:space="preserve">Channel</w:t>
      </w:r>
    </w:p>
    <w:p>
      <w:pPr>
        <w:pStyle w:val="BodyText"/>
      </w:pPr>
      <w:r>
        <w:t xml:space="preserve">Allocation</w:t>
      </w:r>
    </w:p>
    <w:p>
      <w:pPr>
        <w:pStyle w:val="BodyText"/>
      </w:pPr>
      <w:r>
        <w:t xml:space="preserve">Expected Reach</w:t>
      </w:r>
    </w:p>
    <w:p>
      <w:pPr>
        <w:pStyle w:val="BodyText"/>
      </w:pPr>
      <w:r>
        <w:t xml:space="preserve">LinkedIn Sponsored Content (Geo-targeted Brussels)</w:t>
      </w:r>
    </w:p>
    <w:p>
      <w:pPr>
        <w:pStyle w:val="BodyText"/>
      </w:pPr>
      <w:r>
        <w:t xml:space="preserve">€18,000</w:t>
      </w:r>
    </w:p>
    <w:p>
      <w:pPr>
        <w:pStyle w:val="BodyText"/>
      </w:pPr>
      <w:r>
        <w:t xml:space="preserve">22,500 engineers (Belgium/Netherlands/Germany)</w:t>
      </w:r>
    </w:p>
    <w:p>
      <w:pPr>
        <w:pStyle w:val="BodyText"/>
      </w:pPr>
      <w:r>
        <w:t xml:space="preserve">SPE Belgium Chapter Sponsorship</w:t>
      </w:r>
    </w:p>
    <w:p>
      <w:pPr>
        <w:pStyle w:val="BodyText"/>
      </w:pPr>
      <w:r>
        <w:t xml:space="preserve">€9,500</w:t>
      </w:r>
    </w:p>
    <w:p>
      <w:pPr>
        <w:pStyle w:val="BodyText"/>
      </w:pPr>
      <w:r>
        <w:t xml:space="preserve">&lt;</w:t>
      </w:r>
    </w:p>
    <w:p>
      <w:pPr>
        <w:pStyle w:val="BodyText"/>
      </w:pPr>
      <w:r>
        <w:t xml:space="preserve">35% of target audience through technical events</w:t>
      </w:r>
    </w:p>
    <w:p>
      <w:pPr>
        <w:pStyle w:val="BodyText"/>
      </w:pPr>
      <w:r>
        <w:t xml:space="preserve">Digital Content Creation (Videos, Whitepapers)</w:t>
      </w:r>
    </w:p>
    <w:p>
      <w:pPr>
        <w:pStyle w:val="BodyText"/>
      </w:pPr>
      <w:r>
        <w:rPr>
          <w:bCs/>
          <w:b/>
        </w:rPr>
        <w:t xml:space="preserve">€12,000</w:t>
      </w:r>
    </w:p>
    <w:p>
      <w:pPr>
        <w:pStyle w:val="BodyText"/>
      </w:pPr>
      <w:r>
        <w:t xml:space="preserve">High-value content for candidate nurturing</w:t>
      </w:r>
    </w:p>
    <w:p>
      <w:pPr>
        <w:pStyle w:val="BodyText"/>
      </w:pPr>
      <w:r>
        <w:t xml:space="preserve">In-Person Event in Brussels (Networking)</w:t>
      </w:r>
    </w:p>
    <w:p>
      <w:pPr>
        <w:pStyle w:val="BodyText"/>
      </w:pPr>
      <w:r>
        <w:t xml:space="preserve">€9,000</w:t>
      </w:r>
    </w:p>
    <w:p>
      <w:pPr>
        <w:pStyle w:val="BodyText"/>
      </w:pPr>
      <w:r>
        <w:t xml:space="preserve">15-25 qualified candidates per event</w:t>
      </w:r>
    </w:p>
    <w:bookmarkEnd w:id="29"/>
    <w:bookmarkStart w:id="30" w:name="implementation-timeline"/>
    <w:p>
      <w:pPr>
        <w:pStyle w:val="Heading2"/>
      </w:pPr>
      <w:r>
        <w:t xml:space="preserve">Implementation Timeline</w:t>
      </w:r>
    </w:p>
    <w:p>
      <w:pPr>
        <w:numPr>
          <w:ilvl w:val="0"/>
          <w:numId w:val="1008"/>
        </w:numPr>
        <w:pStyle w:val="Compact"/>
      </w:pPr>
      <w:r>
        <w:rPr>
          <w:bCs/>
          <w:b/>
        </w:rPr>
        <w:t xml:space="preserve">Month 1-2:</w:t>
      </w:r>
      <w:r>
        <w:t xml:space="preserve"> </w:t>
      </w:r>
      <w:r>
        <w:t xml:space="preserve">Finalize partnerships with SPE Belgium and university engineering departments in Brussels; launch digital campaigns</w:t>
      </w:r>
    </w:p>
    <w:p>
      <w:pPr>
        <w:numPr>
          <w:ilvl w:val="0"/>
          <w:numId w:val="1008"/>
        </w:numPr>
        <w:pStyle w:val="Compact"/>
      </w:pPr>
      <w:r>
        <w:rPr>
          <w:bCs/>
          <w:b/>
        </w:rPr>
        <w:t xml:space="preserve">Month 3-4:</w:t>
      </w:r>
      <w:r>
        <w:t xml:space="preserve"> </w:t>
      </w:r>
      <w:r>
        <w:t xml:space="preserve">Host first SPE chapter event in Brussels; publish initial content pieces targeting Petroleum Engineers</w:t>
      </w:r>
    </w:p>
    <w:p>
      <w:pPr>
        <w:numPr>
          <w:ilvl w:val="0"/>
          <w:numId w:val="1008"/>
        </w:numPr>
        <w:pStyle w:val="Compact"/>
      </w:pPr>
      <w:r>
        <w:rPr>
          <w:bCs/>
          <w:b/>
        </w:rPr>
        <w:t xml:space="preserve">Month 5-7:</w:t>
      </w:r>
      <w:r>
        <w:t xml:space="preserve"> </w:t>
      </w:r>
      <w:r>
        <w:t xml:space="preserve">Execute targeted LinkedIn campaign; deploy "Brussels Talent Pack" to shortlisted candidates</w:t>
      </w:r>
    </w:p>
    <w:p>
      <w:pPr>
        <w:numPr>
          <w:ilvl w:val="0"/>
          <w:numId w:val="1008"/>
        </w:numPr>
        <w:pStyle w:val="Compact"/>
      </w:pPr>
      <w:r>
        <w:rPr>
          <w:bCs/>
          <w:b/>
        </w:rPr>
        <w:t xml:space="preserve">Month 8-10:</w:t>
      </w:r>
      <w:r>
        <w:t xml:space="preserve"> </w:t>
      </w:r>
      <w:r>
        <w:t xml:space="preserve">Conduct exclusive EU energy policy networking event in Brussels; evaluate candidate quality</w:t>
      </w:r>
    </w:p>
    <w:p>
      <w:pPr>
        <w:numPr>
          <w:ilvl w:val="0"/>
          <w:numId w:val="1008"/>
        </w:numPr>
        <w:pStyle w:val="Compact"/>
      </w:pPr>
      <w:r>
        <w:rPr>
          <w:bCs/>
          <w:b/>
        </w:rPr>
        <w:t xml:space="preserve">Month 11-12:</w:t>
      </w:r>
      <w:r>
        <w:t xml:space="preserve"> </w:t>
      </w:r>
      <w:r>
        <w:t xml:space="preserve">Finalize hires; compile post-campaign analysis for future petroleum engineering recruitment in Belgium Brussels</w:t>
      </w:r>
    </w:p>
    <w:bookmarkEnd w:id="30"/>
    <w:bookmarkStart w:id="31" w:name="evaluation-metrics"/>
    <w:p>
      <w:pPr>
        <w:pStyle w:val="Heading2"/>
      </w:pPr>
      <w:r>
        <w:t xml:space="preserve">Evaluation Metrics</w:t>
      </w:r>
    </w:p>
    <w:p>
      <w:pPr>
        <w:pStyle w:val="FirstParagraph"/>
      </w:pPr>
      <w:r>
        <w:t xml:space="preserve">Success will be measured through:</w:t>
      </w:r>
    </w:p>
    <w:p>
      <w:pPr>
        <w:numPr>
          <w:ilvl w:val="0"/>
          <w:numId w:val="1009"/>
        </w:numPr>
        <w:pStyle w:val="Compact"/>
      </w:pPr>
      <w:r>
        <w:rPr>
          <w:bCs/>
          <w:b/>
        </w:rPr>
        <w:t xml:space="preserve">Quality of Applications:</w:t>
      </w:r>
      <w:r>
        <w:t xml:space="preserve"> </w:t>
      </w:r>
      <w:r>
        <w:t xml:space="preserve">Minimum 30% conversion rate from initial application to interview (target: 45+ qualified Petroleum Engineer candidates)</w:t>
      </w:r>
    </w:p>
    <w:p>
      <w:pPr>
        <w:numPr>
          <w:ilvl w:val="0"/>
          <w:numId w:val="1009"/>
        </w:numPr>
        <w:pStyle w:val="Compact"/>
      </w:pPr>
      <w:r>
        <w:rPr>
          <w:bCs/>
          <w:b/>
        </w:rPr>
        <w:t xml:space="preserve">Time-to-Hire:</w:t>
      </w:r>
      <w:r>
        <w:t xml:space="preserve"> </w:t>
      </w:r>
      <w:r>
        <w:t xml:space="preserve">Average of 75 days for full recruitment cycle (below industry benchmark of 90 days)</w:t>
      </w:r>
    </w:p>
    <w:p>
      <w:pPr>
        <w:numPr>
          <w:ilvl w:val="0"/>
          <w:numId w:val="1009"/>
        </w:numPr>
        <w:pStyle w:val="Compact"/>
      </w:pPr>
      <w:r>
        <w:rPr>
          <w:bCs/>
          <w:b/>
        </w:rPr>
        <w:t xml:space="preserve">Brand Perception:</w:t>
      </w:r>
      <w:r>
        <w:t xml:space="preserve"> </w:t>
      </w:r>
      <w:r>
        <w:t xml:space="preserve">Post-campaign survey showing 80% increase in "Brussels as preferred location" among targeted Petroleum Engineers</w:t>
      </w:r>
    </w:p>
    <w:p>
      <w:pPr>
        <w:numPr>
          <w:ilvl w:val="0"/>
          <w:numId w:val="1009"/>
        </w:numPr>
        <w:pStyle w:val="Compact"/>
      </w:pPr>
      <w:r>
        <w:rPr>
          <w:bCs/>
          <w:b/>
        </w:rPr>
        <w:t xml:space="preserve">Retention:</w:t>
      </w:r>
      <w:r>
        <w:t xml:space="preserve"> </w:t>
      </w:r>
      <w:r>
        <w:t xml:space="preserve">Targeting 90% retention rate after first year (exceeding industry average of 75%)</w:t>
      </w:r>
    </w:p>
    <w:bookmarkEnd w:id="31"/>
    <w:bookmarkStart w:id="32" w:name="Xb9683c555004fadce74ffb3433e3520aa88a7d1"/>
    <w:p>
      <w:pPr>
        <w:pStyle w:val="Heading2"/>
      </w:pPr>
      <w:r>
        <w:t xml:space="preserve">Conclusion: Strategic Value Proposition for Belgium Brussels</w:t>
      </w:r>
    </w:p>
    <w:p>
      <w:pPr>
        <w:pStyle w:val="FirstParagraph"/>
      </w:pPr>
      <w:r>
        <w:t xml:space="preserve">This Marketing Plan capitalizes on Belgium Brussels' unique position as the nexus between European energy policy and technical implementation. By positioning the Petroleum Engineer role within this strategic context, we transform a traditional recruitment challenge into an opportunity to showcase how Belgium's capital serves as the ideal launchpad for engineers seeking to influence Europe's energy future. The initiative directly addresses petroleum engineering talent acquisition challenges while reinforcing Brussels' status as a leading destination for energy professionals across Europe. Through this targeted approach, we will not only fill critical roles but establish a sustainable talent pipeline that supports both current operational needs and future sustainability initiatives in the Belgium Brussels ecosystem.</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Petroleum Engineer Recruitment in Belgium Brussels</dc:title>
  <dc:creator/>
  <dc:language>en</dc:language>
  <cp:keywords/>
  <dcterms:created xsi:type="dcterms:W3CDTF">2026-07-23T02:45:22Z</dcterms:created>
  <dcterms:modified xsi:type="dcterms:W3CDTF">2026-07-23T02:45:22Z</dcterms:modified>
</cp:coreProperties>
</file>

<file path=docProps/custom.xml><?xml version="1.0" encoding="utf-8"?>
<Properties xmlns="http://schemas.openxmlformats.org/officeDocument/2006/custom-properties" xmlns:vt="http://schemas.openxmlformats.org/officeDocument/2006/docPropsVTypes"/>
</file>