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Engineering</w:t>
      </w:r>
      <w:r>
        <w:t xml:space="preserve"> </w:t>
      </w:r>
      <w:r>
        <w:t xml:space="preserve">Recruitment</w:t>
      </w:r>
      <w:r>
        <w:t xml:space="preserve"> </w:t>
      </w:r>
      <w:r>
        <w:t xml:space="preserve">in</w:t>
      </w:r>
      <w:r>
        <w:t xml:space="preserve"> </w:t>
      </w:r>
      <w:r>
        <w:t xml:space="preserve">Guangzhou,</w:t>
      </w:r>
      <w:r>
        <w:t xml:space="preserve"> </w:t>
      </w:r>
      <w:r>
        <w:t xml:space="preserve">China</w:t>
      </w:r>
    </w:p>
    <w:bookmarkStart w:id="30" w:name="X0cf6cc3026046ff2cfbd2071291cf29e557609c"/>
    <w:p>
      <w:pPr>
        <w:pStyle w:val="Heading1"/>
      </w:pPr>
      <w:r>
        <w:t xml:space="preserve">Strategic Marketing Plan: Attracting Elite Petroleum Engineers to Guangzhou, China</w:t>
      </w:r>
    </w:p>
    <w:bookmarkStart w:id="20" w:name="i.-executive-summary"/>
    <w:p>
      <w:pPr>
        <w:pStyle w:val="Heading2"/>
      </w:pPr>
      <w:r>
        <w:t xml:space="preserve">I. Executive Summary</w:t>
      </w:r>
    </w:p>
    <w:p>
      <w:pPr>
        <w:pStyle w:val="FirstParagraph"/>
      </w:pPr>
      <w:r>
        <w:t xml:space="preserve">This comprehensive Marketing Plan outlines a targeted strategy to position and promote specialized recruitment services for</w:t>
      </w:r>
      <w:r>
        <w:t xml:space="preserve"> </w:t>
      </w:r>
      <w:r>
        <w:rPr>
          <w:bCs/>
          <w:b/>
        </w:rPr>
        <w:t xml:space="preserve">Petroleum Engineer</w:t>
      </w:r>
      <w:r>
        <w:t xml:space="preserve"> </w:t>
      </w:r>
      <w:r>
        <w:t xml:space="preserve">talent within the dynamic economic landscape of</w:t>
      </w:r>
      <w:r>
        <w:t xml:space="preserve"> </w:t>
      </w:r>
      <w:r>
        <w:rPr>
          <w:bCs/>
          <w:b/>
        </w:rPr>
        <w:t xml:space="preserve">China Guangzhou</w:t>
      </w:r>
      <w:r>
        <w:t xml:space="preserve">. As Guangzhou emerges as a pivotal hub for energy transition and petrochemical manufacturing, this plan addresses the critical demand for skilled petroleum engineering professionals. The initiative leverages Guangzhou’s strategic location, industrial ecosystem, and government incentives to create a sustainable talent pipeline. Our approach focuses on transforming the perception of</w:t>
      </w:r>
      <w:r>
        <w:t xml:space="preserve"> </w:t>
      </w:r>
      <w:r>
        <w:rPr>
          <w:bCs/>
          <w:b/>
        </w:rPr>
        <w:t xml:space="preserve">Petroleum Engineer</w:t>
      </w:r>
      <w:r>
        <w:t xml:space="preserve"> </w:t>
      </w:r>
      <w:r>
        <w:t xml:space="preserve">recruitment from a transactional service into a strategic partnership for multinational corporations and local energy firms in</w:t>
      </w:r>
      <w:r>
        <w:t xml:space="preserve"> </w:t>
      </w:r>
      <w:r>
        <w:rPr>
          <w:bCs/>
          <w:b/>
        </w:rPr>
        <w:t xml:space="preserve">China Guangzhou</w:t>
      </w:r>
      <w:r>
        <w:t xml:space="preserve">.</w:t>
      </w:r>
    </w:p>
    <w:bookmarkEnd w:id="20"/>
    <w:bookmarkStart w:id="21" w:name="Xb3020a402ccaaada6c5cbeef0c7c456c7c72eba"/>
    <w:p>
      <w:pPr>
        <w:pStyle w:val="Heading2"/>
      </w:pPr>
      <w:r>
        <w:t xml:space="preserve">II. Market Analysis: Petroleum Engineering Demand in Guangzhou, China</w:t>
      </w:r>
    </w:p>
    <w:p>
      <w:pPr>
        <w:pStyle w:val="FirstParagraph"/>
      </w:pPr>
      <w:r>
        <w:rPr>
          <w:bCs/>
          <w:b/>
        </w:rPr>
        <w:t xml:space="preserve">China Guangzhou</w:t>
      </w:r>
      <w:r>
        <w:t xml:space="preserve"> </w:t>
      </w:r>
      <w:r>
        <w:t xml:space="preserve">is not traditionally an oil-producing region but serves as a critical logistics and manufacturing nexus for the broader Pearl River Delta energy sector. The city hosts major petrochemical complexes (e.g., Zhanjiang Petrochemical Base), LNG terminals, and advanced refining facilities operated by Sinopec, CNPC, and international partners. With Guangzhou’s 2023 GDP reaching $764 billion and its designation as a National Energy Innovation Center, demand for</w:t>
      </w:r>
      <w:r>
        <w:t xml:space="preserve"> </w:t>
      </w:r>
      <w:r>
        <w:rPr>
          <w:bCs/>
          <w:b/>
        </w:rPr>
        <w:t xml:space="preserve">Petroleum Engineer</w:t>
      </w:r>
      <w:r>
        <w:t xml:space="preserve"> </w:t>
      </w:r>
      <w:r>
        <w:t xml:space="preserve">talent is accelerating—particularly in digital oilfield management, carbon capture integration, and LNG infrastructure development.</w:t>
      </w:r>
    </w:p>
    <w:p>
      <w:pPr>
        <w:pStyle w:val="BodyText"/>
      </w:pPr>
      <w:r>
        <w:t xml:space="preserve">Key market drivers include:</w:t>
      </w:r>
    </w:p>
    <w:p>
      <w:pPr>
        <w:numPr>
          <w:ilvl w:val="0"/>
          <w:numId w:val="1001"/>
        </w:numPr>
        <w:pStyle w:val="Compact"/>
      </w:pPr>
      <w:r>
        <w:t xml:space="preserve">Guangzhou's 15% annual growth in petrochemical investments (2023-2025)</w:t>
      </w:r>
    </w:p>
    <w:p>
      <w:pPr>
        <w:numPr>
          <w:ilvl w:val="0"/>
          <w:numId w:val="1001"/>
        </w:numPr>
        <w:pStyle w:val="Compact"/>
      </w:pPr>
      <w:r>
        <w:t xml:space="preserve">National "Dual Carbon" policy prioritizing green oilfield tech</w:t>
      </w:r>
    </w:p>
    <w:p>
      <w:pPr>
        <w:numPr>
          <w:ilvl w:val="0"/>
          <w:numId w:val="1001"/>
        </w:numPr>
        <w:pStyle w:val="Compact"/>
      </w:pPr>
      <w:r>
        <w:t xml:space="preserve">Bilingual petroleum engineers (English/Mandarin) commanding 30% salary premiums</w:t>
      </w:r>
    </w:p>
    <w:bookmarkEnd w:id="21"/>
    <w:bookmarkStart w:id="22" w:name="iii.-target-audience-positioning"/>
    <w:p>
      <w:pPr>
        <w:pStyle w:val="Heading2"/>
      </w:pPr>
      <w:r>
        <w:t xml:space="preserve">III. Target Audience &amp; Positioning</w:t>
      </w:r>
    </w:p>
    <w:p>
      <w:pPr>
        <w:pStyle w:val="FirstParagraph"/>
      </w:pPr>
      <w:r>
        <w:rPr>
          <w:bCs/>
          <w:b/>
        </w:rPr>
        <w:t xml:space="preserve">Primary Targets:</w:t>
      </w:r>
    </w:p>
    <w:p>
      <w:pPr>
        <w:numPr>
          <w:ilvl w:val="0"/>
          <w:numId w:val="1002"/>
        </w:numPr>
        <w:pStyle w:val="Compact"/>
      </w:pPr>
      <w:r>
        <w:rPr>
          <w:bCs/>
          <w:b/>
        </w:rPr>
        <w:t xml:space="preserve">Multinational Energy Corporations (e.g., Shell, ExxonMobil) operating in Guangzhou's industrial zones</w:t>
      </w:r>
    </w:p>
    <w:p>
      <w:pPr>
        <w:numPr>
          <w:ilvl w:val="0"/>
          <w:numId w:val="1002"/>
        </w:numPr>
        <w:pStyle w:val="Compact"/>
      </w:pPr>
      <w:r>
        <w:rPr>
          <w:bCs/>
          <w:b/>
        </w:rPr>
        <w:t xml:space="preserve">Chinese State-Owned Enterprises (SOEs) like Sinopec Guangdong Branch</w:t>
      </w:r>
    </w:p>
    <w:p>
      <w:pPr>
        <w:numPr>
          <w:ilvl w:val="0"/>
          <w:numId w:val="1002"/>
        </w:numPr>
        <w:pStyle w:val="Compact"/>
      </w:pPr>
      <w:r>
        <w:rPr>
          <w:bCs/>
          <w:b/>
        </w:rPr>
        <w:t xml:space="preserve">Petrochemical Manufacturers requiring specialized engineering talent</w:t>
      </w:r>
    </w:p>
    <w:p>
      <w:pPr>
        <w:pStyle w:val="FirstParagraph"/>
      </w:pPr>
      <w:r>
        <w:rPr>
          <w:iCs/>
          <w:i/>
        </w:rPr>
        <w:t xml:space="preserve">Positioning Statement:</w:t>
      </w:r>
      <w:r>
        <w:t xml:space="preserve"> </w:t>
      </w:r>
      <w:r>
        <w:t xml:space="preserve">"The only recruitment partner in</w:t>
      </w:r>
      <w:r>
        <w:t xml:space="preserve"> </w:t>
      </w:r>
      <w:r>
        <w:rPr>
          <w:bCs/>
          <w:b/>
        </w:rPr>
        <w:t xml:space="preserve">China Guangzhou</w:t>
      </w:r>
      <w:r>
        <w:t xml:space="preserve"> </w:t>
      </w:r>
      <w:r>
        <w:t xml:space="preserve">offering end-to-end solutions for globally competitive Petroleum Engineers, combining local market expertise with international industry standards."</w:t>
      </w:r>
    </w:p>
    <w:bookmarkEnd w:id="22"/>
    <w:bookmarkStart w:id="26" w:name="iv.-core-marketing-strategies"/>
    <w:p>
      <w:pPr>
        <w:pStyle w:val="Heading2"/>
      </w:pPr>
      <w:r>
        <w:t xml:space="preserve">IV. Core Marketing Strategies</w:t>
      </w:r>
    </w:p>
    <w:bookmarkStart w:id="23" w:name="X01eaf6da06ba28fe2f2ec4455efd51f1359a409"/>
    <w:p>
      <w:pPr>
        <w:pStyle w:val="Heading3"/>
      </w:pPr>
      <w:r>
        <w:t xml:space="preserve">A. Talent Acquisition Channel Development (Guangzhou-Focused)</w:t>
      </w:r>
    </w:p>
    <w:p>
      <w:pPr>
        <w:pStyle w:val="FirstParagraph"/>
      </w:pPr>
      <w:r>
        <w:t xml:space="preserve">We will establish a dedicated talent pool of 500+ verified Petroleum Engineers through:</w:t>
      </w:r>
    </w:p>
    <w:p>
      <w:pPr>
        <w:numPr>
          <w:ilvl w:val="0"/>
          <w:numId w:val="1003"/>
        </w:numPr>
        <w:pStyle w:val="Compact"/>
      </w:pPr>
      <w:r>
        <w:rPr>
          <w:bCs/>
          <w:b/>
        </w:rPr>
        <w:t xml:space="preserve">University Partnerships:</w:t>
      </w:r>
      <w:r>
        <w:t xml:space="preserve"> </w:t>
      </w:r>
      <w:r>
        <w:t xml:space="preserve">Collaborating with South China University of Technology and Guangzhou University to create "Petroleum Engineering Talent Pathways" (including internships and campus recruitment events)</w:t>
      </w:r>
    </w:p>
    <w:p>
      <w:pPr>
        <w:numPr>
          <w:ilvl w:val="0"/>
          <w:numId w:val="1003"/>
        </w:numPr>
        <w:pStyle w:val="Compact"/>
      </w:pPr>
      <w:r>
        <w:rPr>
          <w:bCs/>
          <w:b/>
        </w:rPr>
        <w:t xml:space="preserve">Digital Talent Platforms:</w:t>
      </w:r>
      <w:r>
        <w:t xml:space="preserve"> </w:t>
      </w:r>
      <w:r>
        <w:t xml:space="preserve">Launching a bilingual (English/Mandarin) job portal optimized for Guangzhou's tech ecosystem, featuring real-time salary benchmarks from 10+ local energy firms</w:t>
      </w:r>
    </w:p>
    <w:p>
      <w:pPr>
        <w:numPr>
          <w:ilvl w:val="0"/>
          <w:numId w:val="1003"/>
        </w:numPr>
        <w:pStyle w:val="Compact"/>
      </w:pPr>
      <w:r>
        <w:rPr>
          <w:bCs/>
          <w:b/>
        </w:rPr>
        <w:t xml:space="preserve">Industry Conferences:</w:t>
      </w:r>
      <w:r>
        <w:t xml:space="preserve"> </w:t>
      </w:r>
      <w:r>
        <w:t xml:space="preserve">Sponsoring events like the Guangzhou International Energy Forum to directly engage Petroleum Engineer candidates and employers</w:t>
      </w:r>
    </w:p>
    <w:bookmarkEnd w:id="23"/>
    <w:bookmarkStart w:id="24" w:name="Xeca86523c21149f5d98fa47c8e85459b0bd1297"/>
    <w:p>
      <w:pPr>
        <w:pStyle w:val="Heading3"/>
      </w:pPr>
      <w:r>
        <w:t xml:space="preserve">B. Employer Branding for Guangzhou Companies</w:t>
      </w:r>
    </w:p>
    <w:p>
      <w:pPr>
        <w:pStyle w:val="FirstParagraph"/>
      </w:pPr>
      <w:r>
        <w:t xml:space="preserve">We will position Guangzhou as a premier destination for Petroleum Engineers through:</w:t>
      </w:r>
    </w:p>
    <w:p>
      <w:pPr>
        <w:numPr>
          <w:ilvl w:val="0"/>
          <w:numId w:val="1004"/>
        </w:numPr>
        <w:pStyle w:val="Compact"/>
      </w:pPr>
      <w:r>
        <w:rPr>
          <w:bCs/>
          <w:b/>
        </w:rPr>
        <w:t xml:space="preserve">Guangzhou Energy Hub Showcase:</w:t>
      </w:r>
      <w:r>
        <w:t xml:space="preserve"> </w:t>
      </w:r>
      <w:r>
        <w:t xml:space="preserve">Producing high-impact videos highlighting Guangzhou's urban advantages (e.g., 30-min access to the South China Sea, tax incentives for green energy projects)</w:t>
      </w:r>
    </w:p>
    <w:p>
      <w:pPr>
        <w:numPr>
          <w:ilvl w:val="0"/>
          <w:numId w:val="1004"/>
        </w:numPr>
        <w:pStyle w:val="Compact"/>
      </w:pPr>
      <w:r>
        <w:rPr>
          <w:bCs/>
          <w:b/>
        </w:rPr>
        <w:t xml:space="preserve">Salary Transparency Campaign:</w:t>
      </w:r>
      <w:r>
        <w:t xml:space="preserve"> </w:t>
      </w:r>
      <w:r>
        <w:t xml:space="preserve">Publishing annual "Petroleum Engineer Compensation Reports" benchmarked against Shanghai/Shenzhen, emphasizing Guangzhou's 15% cost-of-living advantage</w:t>
      </w:r>
    </w:p>
    <w:p>
      <w:pPr>
        <w:numPr>
          <w:ilvl w:val="0"/>
          <w:numId w:val="1004"/>
        </w:numPr>
        <w:pStyle w:val="Compact"/>
      </w:pPr>
      <w:r>
        <w:rPr>
          <w:bCs/>
          <w:b/>
        </w:rPr>
        <w:t xml:space="preserve">Cultural Integration Programs:</w:t>
      </w:r>
      <w:r>
        <w:t xml:space="preserve"> </w:t>
      </w:r>
      <w:r>
        <w:t xml:space="preserve">Offering Mandarin training and local mentorship for expat Petroleum Engineers relocating to Guangzhou</w:t>
      </w:r>
    </w:p>
    <w:bookmarkEnd w:id="24"/>
    <w:bookmarkStart w:id="25" w:name="X1387c4f8f086b4f79c6cf03894c5590dd8546ee"/>
    <w:p>
      <w:pPr>
        <w:pStyle w:val="Heading3"/>
      </w:pPr>
      <w:r>
        <w:t xml:space="preserve">C. Digital Marketing Campaigns (Guangzhou-Specific)</w:t>
      </w:r>
    </w:p>
    <w:p>
      <w:pPr>
        <w:pStyle w:val="FirstParagraph"/>
      </w:pPr>
      <w:r>
        <w:t xml:space="preserve">Our SEO and social media strategy will target keywords like "Petroleum Engineer jobs Guangzhou" and "hire petroleum engineers China". Key tactics include:</w:t>
      </w:r>
    </w:p>
    <w:p>
      <w:pPr>
        <w:numPr>
          <w:ilvl w:val="0"/>
          <w:numId w:val="1005"/>
        </w:numPr>
        <w:pStyle w:val="Compact"/>
      </w:pPr>
      <w:r>
        <w:t xml:space="preserve">Geo-targeted LinkedIn ads focusing on energy professionals in Guangdong Province</w:t>
      </w:r>
    </w:p>
    <w:p>
      <w:pPr>
        <w:numPr>
          <w:ilvl w:val="0"/>
          <w:numId w:val="1005"/>
        </w:numPr>
        <w:pStyle w:val="Compact"/>
      </w:pPr>
      <w:r>
        <w:t xml:space="preserve">Google Ads with location extensions driving traffic to our Guangzhou recruitment portal</w:t>
      </w:r>
    </w:p>
    <w:p>
      <w:pPr>
        <w:numPr>
          <w:ilvl w:val="0"/>
          <w:numId w:val="1005"/>
        </w:numPr>
        <w:pStyle w:val="Compact"/>
      </w:pPr>
      <w:r>
        <w:t xml:space="preserve">Content marketing: Blog series "Why Petroleum Engineers Choose Guangzhou" featuring success stories from current engineers</w:t>
      </w:r>
    </w:p>
    <w:bookmarkEnd w:id="25"/>
    <w:bookmarkEnd w:id="26"/>
    <w:bookmarkStart w:id="27" w:name="X9d457cdd0a87ebc710b9799a443a7c2b802274a"/>
    <w:p>
      <w:pPr>
        <w:pStyle w:val="Heading2"/>
      </w:pPr>
      <w:r>
        <w:t xml:space="preserve">V. Market Realities &amp; Strategic Adjustments for China Guangzhou</w:t>
      </w:r>
    </w:p>
    <w:p>
      <w:pPr>
        <w:pStyle w:val="FirstParagraph"/>
      </w:pPr>
      <w:r>
        <w:t xml:space="preserve">Unlike traditional oil hubs (e.g., Daqing), Guangzhou’s petroleum engineering market requires nuanced positioning:</w:t>
      </w:r>
    </w:p>
    <w:p>
      <w:pPr>
        <w:numPr>
          <w:ilvl w:val="0"/>
          <w:numId w:val="1006"/>
        </w:numPr>
        <w:pStyle w:val="Compact"/>
      </w:pPr>
      <w:r>
        <w:rPr>
          <w:bCs/>
          <w:b/>
        </w:rPr>
        <w:t xml:space="preserve">Reality:</w:t>
      </w:r>
      <w:r>
        <w:t xml:space="preserve"> </w:t>
      </w:r>
      <w:r>
        <w:t xml:space="preserve">70% of roles involve petrochemical manufacturing or LNG—not offshore drilling.</w:t>
      </w:r>
    </w:p>
    <w:p>
      <w:pPr>
        <w:numPr>
          <w:ilvl w:val="0"/>
          <w:numId w:val="1006"/>
        </w:numPr>
        <w:pStyle w:val="Compact"/>
      </w:pPr>
      <w:r>
        <w:rPr>
          <w:bCs/>
          <w:b/>
        </w:rPr>
        <w:t xml:space="preserve">Strategy:</w:t>
      </w:r>
      <w:r>
        <w:t xml:space="preserve"> </w:t>
      </w:r>
      <w:r>
        <w:t xml:space="preserve">Refine job descriptions to emphasize "petrochemical process optimization" and "LNG terminal engineering" instead of generic petroleum titles.</w:t>
      </w:r>
    </w:p>
    <w:p>
      <w:pPr>
        <w:numPr>
          <w:ilvl w:val="0"/>
          <w:numId w:val="1006"/>
        </w:numPr>
        <w:pStyle w:val="Compact"/>
      </w:pPr>
      <w:r>
        <w:rPr>
          <w:bCs/>
          <w:b/>
        </w:rPr>
        <w:t xml:space="preserve">Reality:</w:t>
      </w:r>
      <w:r>
        <w:t xml:space="preserve"> </w:t>
      </w:r>
      <w:r>
        <w:t xml:space="preserve">Local talent pools lack deep oilfield expertise but excel in chemical engineering.</w:t>
      </w:r>
    </w:p>
    <w:p>
      <w:pPr>
        <w:numPr>
          <w:ilvl w:val="0"/>
          <w:numId w:val="1006"/>
        </w:numPr>
        <w:pStyle w:val="Compact"/>
      </w:pPr>
      <w:r>
        <w:rPr>
          <w:bCs/>
          <w:b/>
        </w:rPr>
        <w:t xml:space="preserve">Strategy:</w:t>
      </w:r>
      <w:r>
        <w:t xml:space="preserve"> </w:t>
      </w:r>
      <w:r>
        <w:t xml:space="preserve">Partner with Guangzhou’s Ministry of Industry to fund cross-training programs for chemical engineers transitioning to petroleum roles.</w:t>
      </w:r>
    </w:p>
    <w:bookmarkEnd w:id="27"/>
    <w:bookmarkStart w:id="28" w:name="vii.-performance-metrics-timeline"/>
    <w:p>
      <w:pPr>
        <w:pStyle w:val="Heading2"/>
      </w:pPr>
      <w:r>
        <w:t xml:space="preserve">VII. Performance Metrics &amp; Timeline</w:t>
      </w:r>
    </w:p>
    <w:p>
      <w:pPr>
        <w:pStyle w:val="FirstParagraph"/>
      </w:pPr>
      <w:r>
        <w:t xml:space="preserve">We will measure success through:</w:t>
      </w:r>
    </w:p>
    <w:p>
      <w:pPr>
        <w:numPr>
          <w:ilvl w:val="0"/>
          <w:numId w:val="1007"/>
        </w:numPr>
        <w:pStyle w:val="Compact"/>
      </w:pPr>
      <w:r>
        <w:rPr>
          <w:bCs/>
          <w:b/>
        </w:rPr>
        <w:t xml:space="preserve">Short-Term (0-6 months):</w:t>
      </w:r>
      <w:r>
        <w:t xml:space="preserve"> </w:t>
      </w:r>
      <w:r>
        <w:t xml:space="preserve">50 Petroleum Engineer placements in Guangzhou firms; 80% client retention rate from SOEs</w:t>
      </w:r>
    </w:p>
    <w:p>
      <w:pPr>
        <w:numPr>
          <w:ilvl w:val="0"/>
          <w:numId w:val="1007"/>
        </w:numPr>
        <w:pStyle w:val="Compact"/>
      </w:pPr>
      <w:r>
        <w:rPr>
          <w:bCs/>
          <w:b/>
        </w:rPr>
        <w:t xml:space="preserve">Mid-Term (7-12 months):</w:t>
      </w:r>
      <w:r>
        <w:t xml:space="preserve"> </w:t>
      </w:r>
      <w:r>
        <w:t xml:space="preserve">Establish Guangzhou as top referral source for petroleum engineers across Southern China; achieve $2M recruitment revenue</w:t>
      </w:r>
    </w:p>
    <w:p>
      <w:pPr>
        <w:numPr>
          <w:ilvl w:val="0"/>
          <w:numId w:val="1007"/>
        </w:numPr>
        <w:pStyle w:val="Compact"/>
      </w:pPr>
      <w:r>
        <w:rPr>
          <w:bCs/>
          <w:b/>
        </w:rPr>
        <w:t xml:space="preserve">Long-Term (13-24 months):</w:t>
      </w:r>
      <w:r>
        <w:t xml:space="preserve"> </w:t>
      </w:r>
      <w:r>
        <w:t xml:space="preserve">Become the preferred partner for 80% of energy firms operating in Guangzhou's industrial clusters</w:t>
      </w:r>
    </w:p>
    <w:bookmarkEnd w:id="28"/>
    <w:bookmarkStart w:id="29" w:name="X302866fb35101978eda8d2f018751196ca5ad3f"/>
    <w:p>
      <w:pPr>
        <w:pStyle w:val="Heading2"/>
      </w:pPr>
      <w:r>
        <w:t xml:space="preserve">VIII. Conclusion: The Guangzhou Petroleum Engineering Advantage</w:t>
      </w:r>
    </w:p>
    <w:p>
      <w:pPr>
        <w:pStyle w:val="FirstParagraph"/>
      </w:pPr>
      <w:r>
        <w:t xml:space="preserve">This Marketing Plan strategically positions</w:t>
      </w:r>
      <w:r>
        <w:t xml:space="preserve"> </w:t>
      </w:r>
      <w:r>
        <w:rPr>
          <w:bCs/>
          <w:b/>
        </w:rPr>
        <w:t xml:space="preserve">Petroleum Engineer</w:t>
      </w:r>
      <w:r>
        <w:t xml:space="preserve"> </w:t>
      </w:r>
      <w:r>
        <w:t xml:space="preserve">recruitment as a catalyst for growth within</w:t>
      </w:r>
      <w:r>
        <w:t xml:space="preserve"> </w:t>
      </w:r>
      <w:r>
        <w:rPr>
          <w:bCs/>
          <w:b/>
        </w:rPr>
        <w:t xml:space="preserve">China Guangzhou</w:t>
      </w:r>
      <w:r>
        <w:t xml:space="preserve">. By addressing the city’s unique energy ecosystem—where petrochemical innovation and urban logistics converge—we transform talent acquisition into a value-driven partnership. Unlike generic recruitment services, our focus on Guangzhou-specific infrastructure, policy incentives, and cultural integration ensures sustainable success. As Guangzhou advances its Energy Innovation Center status under China's 14th Five-Year Plan, this initiative will secure the city’s competitive edge in attracting world-class petroleum engineering talent while delivering measurable ROI for clients. The future of Petroleum Engineering in</w:t>
      </w:r>
      <w:r>
        <w:t xml:space="preserve"> </w:t>
      </w:r>
      <w:r>
        <w:rPr>
          <w:bCs/>
          <w:b/>
        </w:rPr>
        <w:t xml:space="preserve">China Guangzhou</w:t>
      </w:r>
      <w:r>
        <w:t xml:space="preserve"> </w:t>
      </w:r>
      <w:r>
        <w:t xml:space="preserve">isn't just about filling roles—it's about building a legacy of energy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Engineering Recruitment in Guangzhou, China</dc:title>
  <dc:creator/>
  <dc:language>en</dc:language>
  <cp:keywords/>
  <dcterms:created xsi:type="dcterms:W3CDTF">2026-07-23T09:44:18Z</dcterms:created>
  <dcterms:modified xsi:type="dcterms:W3CDTF">2026-07-23T09:44:18Z</dcterms:modified>
</cp:coreProperties>
</file>

<file path=docProps/custom.xml><?xml version="1.0" encoding="utf-8"?>
<Properties xmlns="http://schemas.openxmlformats.org/officeDocument/2006/custom-properties" xmlns:vt="http://schemas.openxmlformats.org/officeDocument/2006/docPropsVTypes"/>
</file>