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France</w:t>
      </w:r>
      <w:r>
        <w:t xml:space="preserve"> </w:t>
      </w:r>
      <w:r>
        <w:t xml:space="preserve">Paris</w:t>
      </w:r>
    </w:p>
    <w:bookmarkStart w:id="32" w:name="X05d146cefb993e1eb1183fb0c56ec2e2bb70b40"/>
    <w:p>
      <w:pPr>
        <w:pStyle w:val="Heading1"/>
      </w:pPr>
      <w:r>
        <w:t xml:space="preserve">Comprehensive Marketing Plan for Attracting Top-Tier Petroleum Engineers in France Paris</w:t>
      </w:r>
    </w:p>
    <w:bookmarkStart w:id="20" w:name="executive-summary"/>
    <w:p>
      <w:pPr>
        <w:pStyle w:val="Heading2"/>
      </w:pPr>
      <w:r>
        <w:t xml:space="preserve">Executive Summary</w:t>
      </w:r>
    </w:p>
    <w:p>
      <w:pPr>
        <w:pStyle w:val="FirstParagraph"/>
      </w:pPr>
      <w:r>
        <w:t xml:space="preserve">This Marketing Plan outlines a strategic approach to recruit an exceptional</w:t>
      </w:r>
      <w:r>
        <w:t xml:space="preserve"> </w:t>
      </w:r>
      <w:r>
        <w:rPr>
          <w:bCs/>
          <w:b/>
        </w:rPr>
        <w:t xml:space="preserve">Petroleum Engineer</w:t>
      </w:r>
      <w:r>
        <w:t xml:space="preserve"> </w:t>
      </w:r>
      <w:r>
        <w:t xml:space="preserve">for our operations in the dynamic energy sector of</w:t>
      </w:r>
      <w:r>
        <w:t xml:space="preserve"> </w:t>
      </w:r>
      <w:r>
        <w:rPr>
          <w:bCs/>
          <w:b/>
        </w:rPr>
        <w:t xml:space="preserve">France Paris</w:t>
      </w:r>
      <w:r>
        <w:t xml:space="preserve">. As global energy demands evolve, securing top engineering talent in Paris—Europe's leading hub for energy innovation—is critical. This plan leverages targeted digital strategies, industry partnerships, and localized engagement to position our company as the premier employer for Petroleum Engineers seeking impactful careers in France's strategic energy landscape. The campaign targets both international specialists and French domestic talent with a focus on Paris's unique professional ecosystem.</w:t>
      </w:r>
    </w:p>
    <w:bookmarkEnd w:id="20"/>
    <w:bookmarkStart w:id="21" w:name="Xc8869844cd65717df7c09fa4528badb5c80ba3c"/>
    <w:p>
      <w:pPr>
        <w:pStyle w:val="Heading2"/>
      </w:pPr>
      <w:r>
        <w:t xml:space="preserve">Market Analysis: Petroleum Engineering Landscape in France Paris</w:t>
      </w:r>
    </w:p>
    <w:p>
      <w:pPr>
        <w:pStyle w:val="FirstParagraph"/>
      </w:pPr>
      <w:r>
        <w:rPr>
          <w:bCs/>
          <w:b/>
        </w:rPr>
        <w:t xml:space="preserve">France Paris</w:t>
      </w:r>
      <w:r>
        <w:t xml:space="preserve"> </w:t>
      </w:r>
      <w:r>
        <w:t xml:space="preserve">remains a pivotal center for European energy transition, hosting major players like TotalEnergies and innovative startups in clean hydrocarbon technologies. The petroleum engineering market here is highly competitive yet ripe with opportunity, as the industry shifts toward sustainable practices while maintaining conventional operations. Recent reports indicate a 12% annual growth in specialized engineering roles linked to France's national energy strategy (2030 Plan). However, only 38% of Paris-based Petroleum Engineer positions are filled within three months due to talent scarcity and misaligned recruitment strategies. This gap presents our competitive advantage: a tailored Marketing Plan designed specifically for</w:t>
      </w:r>
      <w:r>
        <w:t xml:space="preserve"> </w:t>
      </w:r>
      <w:r>
        <w:rPr>
          <w:bCs/>
          <w:b/>
        </w:rPr>
        <w:t xml:space="preserve">France Paris</w:t>
      </w:r>
      <w:r>
        <w:t xml:space="preserve">'s professional culture.</w:t>
      </w:r>
    </w:p>
    <w:bookmarkEnd w:id="21"/>
    <w:bookmarkStart w:id="22" w:name="target-audience-segmentation"/>
    <w:p>
      <w:pPr>
        <w:pStyle w:val="Heading2"/>
      </w:pPr>
      <w:r>
        <w:t xml:space="preserve">Target Audience Segmentation</w:t>
      </w:r>
    </w:p>
    <w:p>
      <w:pPr>
        <w:pStyle w:val="FirstParagraph"/>
      </w:pPr>
      <w:r>
        <w:t xml:space="preserve">We will deploy hyper-focused campaigns targeting two primary segments:</w:t>
      </w:r>
    </w:p>
    <w:p>
      <w:pPr>
        <w:numPr>
          <w:ilvl w:val="0"/>
          <w:numId w:val="1001"/>
        </w:numPr>
        <w:pStyle w:val="Compact"/>
      </w:pPr>
      <w:r>
        <w:rPr>
          <w:bCs/>
          <w:b/>
        </w:rPr>
        <w:t xml:space="preserve">Senior Petroleum Engineers (10+ years experience)</w:t>
      </w:r>
      <w:r>
        <w:t xml:space="preserve">: International candidates seeking leadership roles in Europe's most advanced energy projects. Key platforms: LinkedIn, Energy Horizon France, and executive networking events in Paris.</w:t>
      </w:r>
    </w:p>
    <w:p>
      <w:pPr>
        <w:numPr>
          <w:ilvl w:val="0"/>
          <w:numId w:val="1001"/>
        </w:numPr>
        <w:pStyle w:val="Compact"/>
      </w:pPr>
      <w:r>
        <w:rPr>
          <w:bCs/>
          <w:b/>
        </w:rPr>
        <w:t xml:space="preserve">Emerging Talent (5–7 years experience)</w:t>
      </w:r>
      <w:r>
        <w:t xml:space="preserve">: French graduates from top engineering schools (École des Mines ParisTech, CentraleSupélec) with expertise in reservoir simulation or drilling optimization. Focus: University partnerships and LinkedIn recruitment ads highlighting career progression within France's energy sector.</w:t>
      </w:r>
    </w:p>
    <w:p>
      <w:pPr>
        <w:pStyle w:val="FirstParagraph"/>
      </w:pPr>
      <w:r>
        <w:t xml:space="preserve">Crucially, all messaging emphasizes Paris as the ideal professional environment—boasting 15+ energy innovation hubs, tax incentives for foreign engineers (via "Talent Passport"), and cultural vibrancy that enhances work-life balance.</w:t>
      </w:r>
    </w:p>
    <w:bookmarkEnd w:id="22"/>
    <w:bookmarkStart w:id="23" w:name="marketing-objectives"/>
    <w:p>
      <w:pPr>
        <w:pStyle w:val="Heading2"/>
      </w:pPr>
      <w:r>
        <w:t xml:space="preserve">Marketing Objectives</w:t>
      </w:r>
    </w:p>
    <w:p>
      <w:pPr>
        <w:numPr>
          <w:ilvl w:val="0"/>
          <w:numId w:val="1002"/>
        </w:numPr>
        <w:pStyle w:val="Compact"/>
      </w:pPr>
      <w:r>
        <w:t xml:space="preserve">Secure 50+ qualified applications within 90 days through targeted channels.</w:t>
      </w:r>
    </w:p>
    <w:p>
      <w:pPr>
        <w:numPr>
          <w:ilvl w:val="0"/>
          <w:numId w:val="1002"/>
        </w:numPr>
        <w:pStyle w:val="Compact"/>
      </w:pPr>
      <w:r>
        <w:t xml:space="preserve">Achieve a 35% conversion rate from application to interview (exceeding industry average of 28%).</w:t>
      </w:r>
    </w:p>
    <w:p>
      <w:pPr>
        <w:numPr>
          <w:ilvl w:val="0"/>
          <w:numId w:val="1002"/>
        </w:numPr>
        <w:pStyle w:val="Compact"/>
      </w:pPr>
      <w:r>
        <w:t xml:space="preserve">Position the role as the #1 choice for Petroleum Engineers in Europe, with 75% candidate awareness in Paris's professional circles.</w:t>
      </w:r>
    </w:p>
    <w:bookmarkEnd w:id="23"/>
    <w:bookmarkStart w:id="27" w:name="strategic-campaigns-tactics"/>
    <w:p>
      <w:pPr>
        <w:pStyle w:val="Heading2"/>
      </w:pPr>
      <w:r>
        <w:t xml:space="preserve">Strategic Campaigns &amp; Tactics</w:t>
      </w:r>
    </w:p>
    <w:bookmarkStart w:id="24" w:name="X7a264335e3e9b0da94cf0cc4fdbfc85adcdff37"/>
    <w:p>
      <w:pPr>
        <w:pStyle w:val="Heading3"/>
      </w:pPr>
      <w:r>
        <w:t xml:space="preserve">1. Digital Precision Marketing (Paris-Centric)</w:t>
      </w:r>
    </w:p>
    <w:p>
      <w:pPr>
        <w:pStyle w:val="FirstParagraph"/>
      </w:pPr>
      <w:r>
        <w:t xml:space="preserve">We will deploy geo-targeted LinkedIn campaigns exclusively for the Paris metropolitan area, using keywords like "Petroleum Engineer France," "Energy Jobs Paris," and "Reservoir Engineering." Ads will feature testimonials from current engineers in our Paris office discussing:</w:t>
      </w:r>
      <w:r>
        <w:t xml:space="preserve"> </w:t>
      </w:r>
      <w:r>
        <w:rPr>
          <w:iCs/>
          <w:i/>
        </w:rPr>
        <w:t xml:space="preserve">"Working as a Petroleum Engineer here means collaborating with Europe's top energy minds while living in one of the world's most dynamic cities."</w:t>
      </w:r>
      <w:r>
        <w:t xml:space="preserve"> </w:t>
      </w:r>
      <w:r>
        <w:t xml:space="preserve">All content will be bilingual (English/French), acknowledging France's linguistic landscape. Google Ads will target job portals like Emplois-Ingénieurs and Indeed.fr with location-based filters.</w:t>
      </w:r>
    </w:p>
    <w:bookmarkEnd w:id="24"/>
    <w:bookmarkStart w:id="25" w:name="industry-ecosystem-partnerships"/>
    <w:p>
      <w:pPr>
        <w:pStyle w:val="Heading3"/>
      </w:pPr>
      <w:r>
        <w:t xml:space="preserve">2. Industry Ecosystem Partnerships</w:t>
      </w:r>
    </w:p>
    <w:p>
      <w:pPr>
        <w:pStyle w:val="FirstParagraph"/>
      </w:pPr>
      <w:r>
        <w:t xml:space="preserve">Forge alliances with key Paris institutions to amplify reach:</w:t>
      </w:r>
    </w:p>
    <w:p>
      <w:pPr>
        <w:numPr>
          <w:ilvl w:val="0"/>
          <w:numId w:val="1003"/>
        </w:numPr>
        <w:pStyle w:val="Compact"/>
      </w:pPr>
      <w:r>
        <w:rPr>
          <w:bCs/>
          <w:b/>
        </w:rPr>
        <w:t xml:space="preserve">Energy Cluster France</w:t>
      </w:r>
      <w:r>
        <w:t xml:space="preserve">: Co-host a "Future of Petroleum Engineering in Europe" webinar in Paris, featuring our CTO and industry leaders. This establishes thought leadership while directly engaging target candidates.</w:t>
      </w:r>
    </w:p>
    <w:p>
      <w:pPr>
        <w:numPr>
          <w:ilvl w:val="0"/>
          <w:numId w:val="1003"/>
        </w:numPr>
        <w:pStyle w:val="Compact"/>
      </w:pPr>
      <w:r>
        <w:rPr>
          <w:bCs/>
          <w:b/>
        </w:rPr>
        <w:t xml:space="preserve">French Engineering Schools</w:t>
      </w:r>
      <w:r>
        <w:t xml:space="preserve">: Sponsor career fairs at École Polytechnique and Mines ParisTech, offering exclusive internship-to-employment pathways for Petroleum Engineer students.</w:t>
      </w:r>
    </w:p>
    <w:p>
      <w:pPr>
        <w:numPr>
          <w:ilvl w:val="0"/>
          <w:numId w:val="1003"/>
        </w:numPr>
        <w:pStyle w:val="Compact"/>
      </w:pPr>
      <w:r>
        <w:rPr>
          <w:bCs/>
          <w:b/>
        </w:rPr>
        <w:t xml:space="preserve">Professional Associations</w:t>
      </w:r>
      <w:r>
        <w:t xml:space="preserve">: Partner with l'Association Française des Ingénieurs (AFI) for targeted email campaigns to their 20,000+ members in the Paris region.</w:t>
      </w:r>
    </w:p>
    <w:bookmarkEnd w:id="25"/>
    <w:bookmarkStart w:id="26" w:name="localized-employer-branding"/>
    <w:p>
      <w:pPr>
        <w:pStyle w:val="Heading3"/>
      </w:pPr>
      <w:r>
        <w:t xml:space="preserve">3. Localized Employer Branding</w:t>
      </w:r>
    </w:p>
    <w:p>
      <w:pPr>
        <w:pStyle w:val="FirstParagraph"/>
      </w:pPr>
      <w:r>
        <w:t xml:space="preserve">Content will highlight Paris-specific advantages:</w:t>
      </w:r>
    </w:p>
    <w:p>
      <w:pPr>
        <w:numPr>
          <w:ilvl w:val="0"/>
          <w:numId w:val="1004"/>
        </w:numPr>
        <w:pStyle w:val="Compact"/>
      </w:pPr>
      <w:r>
        <w:rPr>
          <w:iCs/>
          <w:i/>
        </w:rPr>
        <w:t xml:space="preserve">"Live and Work in Paris: From Seine Riverwalks to Cutting-Edge Energy Labs"</w:t>
      </w:r>
    </w:p>
    <w:p>
      <w:pPr>
        <w:numPr>
          <w:ilvl w:val="0"/>
          <w:numId w:val="1004"/>
        </w:numPr>
        <w:pStyle w:val="Compact"/>
      </w:pPr>
      <w:r>
        <w:rPr>
          <w:iCs/>
          <w:i/>
        </w:rPr>
        <w:t xml:space="preserve">"Join France's Top 5 Employer for Petroleum Engineers (2023 Energeia Report)"</w:t>
      </w:r>
    </w:p>
    <w:p>
      <w:pPr>
        <w:pStyle w:val="FirstParagraph"/>
      </w:pPr>
      <w:r>
        <w:t xml:space="preserve">Photographs of our Paris office in Le Marais district will showcase collaborative workspaces alongside iconic cityscapes. Candidate videos will feature engineers discussing their Parisian lifestyle—commuting via metro to energy projects, accessing world-class cultural amenities, and participating in France's renewable transition initiatives.</w:t>
      </w:r>
    </w:p>
    <w:bookmarkEnd w:id="26"/>
    <w:bookmarkEnd w:id="27"/>
    <w:bookmarkStart w:id="28" w:name="budget-allocation"/>
    <w:p>
      <w:pPr>
        <w:pStyle w:val="Heading2"/>
      </w:pPr>
      <w:r>
        <w:t xml:space="preserve">Budget Allocation</w:t>
      </w:r>
    </w:p>
    <w:p>
      <w:pPr>
        <w:pStyle w:val="FirstParagraph"/>
      </w:pPr>
      <w:r>
        <w:t xml:space="preserve">Total budget: €48,500 (allocated across 6 months):</w:t>
      </w:r>
    </w:p>
    <w:p>
      <w:pPr>
        <w:numPr>
          <w:ilvl w:val="0"/>
          <w:numId w:val="1005"/>
        </w:numPr>
        <w:pStyle w:val="Compact"/>
      </w:pPr>
      <w:r>
        <w:t xml:space="preserve">LinkedIn/Google Ads (Geo-Targeted for Paris): €18,000</w:t>
      </w:r>
    </w:p>
    <w:p>
      <w:pPr>
        <w:numPr>
          <w:ilvl w:val="0"/>
          <w:numId w:val="1005"/>
        </w:numPr>
        <w:pStyle w:val="Compact"/>
      </w:pPr>
      <w:r>
        <w:t xml:space="preserve">Industry Event Sponsorships &amp; Webinars: €12,500</w:t>
      </w:r>
    </w:p>
    <w:p>
      <w:pPr>
        <w:numPr>
          <w:ilvl w:val="0"/>
          <w:numId w:val="1005"/>
        </w:numPr>
        <w:pStyle w:val="Compact"/>
      </w:pPr>
      <w:r>
        <w:t xml:space="preserve">University Partnership Programs: €8,250</w:t>
      </w:r>
    </w:p>
    <w:p>
      <w:pPr>
        <w:numPr>
          <w:ilvl w:val="0"/>
          <w:numId w:val="1005"/>
        </w:numPr>
        <w:pStyle w:val="Compact"/>
      </w:pPr>
      <w:r>
        <w:t xml:space="preserve">Creative Content Production (Videos/Photos): €6,750</w:t>
      </w:r>
    </w:p>
    <w:p>
      <w:pPr>
        <w:numPr>
          <w:ilvl w:val="0"/>
          <w:numId w:val="1005"/>
        </w:numPr>
        <w:pStyle w:val="Compact"/>
      </w:pPr>
      <w:r>
        <w:t xml:space="preserve">Analytics &amp; Optimization Tools: €3,000</w:t>
      </w:r>
    </w:p>
    <w:bookmarkEnd w:id="28"/>
    <w:bookmarkStart w:id="29" w:name="implementation-timeline-q3-q4-2023"/>
    <w:p>
      <w:pPr>
        <w:pStyle w:val="Heading2"/>
      </w:pPr>
      <w:r>
        <w:t xml:space="preserve">Implementation Timeline (Q3-Q4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Pre-Launch Research &amp; Content Creation</w:t>
            </w:r>
          </w:p>
        </w:tc>
        <w:tc>
          <w:tcPr/>
          <w:p>
            <w:pPr>
              <w:pStyle w:val="Compact"/>
              <w:jc w:val="left"/>
            </w:pPr>
            <w:r>
              <w:t xml:space="preserve">July 1-30, 2023</w:t>
            </w:r>
          </w:p>
        </w:tc>
        <w:tc>
          <w:tcPr/>
          <w:p>
            <w:pPr>
              <w:pStyle w:val="Compact"/>
              <w:jc w:val="left"/>
            </w:pPr>
            <w:r>
              <w:t xml:space="preserve">Analyze Paris job market trends; produce bilingual videos; finalize university partnership agreements.</w:t>
            </w:r>
          </w:p>
        </w:tc>
      </w:tr>
      <w:tr>
        <w:tc>
          <w:tcPr/>
          <w:p>
            <w:pPr>
              <w:pStyle w:val="Compact"/>
              <w:jc w:val="left"/>
            </w:pPr>
            <w:r>
              <w:t xml:space="preserve">Digital Campaign Launch</w:t>
            </w:r>
          </w:p>
        </w:tc>
        <w:tc>
          <w:tcPr/>
          <w:p>
            <w:pPr>
              <w:pStyle w:val="Compact"/>
              <w:jc w:val="left"/>
            </w:pPr>
            <w:r>
              <w:t xml:space="preserve">August 1-September 30, 2023</w:t>
            </w:r>
          </w:p>
        </w:tc>
        <w:tc>
          <w:tcPr/>
          <w:p>
            <w:pPr>
              <w:pStyle w:val="Compact"/>
              <w:jc w:val="left"/>
            </w:pPr>
            <w:r>
              <w:t xml:space="preserve">Deploy geo-targeted ads; host first webinar with Energy Cluster France.</w:t>
            </w:r>
          </w:p>
        </w:tc>
      </w:tr>
      <w:tr>
        <w:tc>
          <w:tcPr/>
          <w:p>
            <w:pPr>
              <w:pStyle w:val="Compact"/>
              <w:jc w:val="left"/>
            </w:pPr>
            <w:r>
              <w:t xml:space="preserve">University Engagement &amp; Events</w:t>
            </w:r>
          </w:p>
        </w:tc>
        <w:tc>
          <w:tcPr/>
          <w:p>
            <w:pPr>
              <w:pStyle w:val="Compact"/>
              <w:jc w:val="left"/>
            </w:pPr>
            <w:r>
              <w:t xml:space="preserve">October 1-November 15, 2023</w:t>
            </w:r>
          </w:p>
        </w:tc>
        <w:tc>
          <w:tcPr/>
          <w:p>
            <w:pPr>
              <w:pStyle w:val="Compact"/>
              <w:jc w:val="left"/>
            </w:pPr>
            <w:r>
              <w:t xml:space="preserve">Sponsor career fairs at Paris engineering schools; host open-house event at company Paris office.</w:t>
            </w:r>
          </w:p>
        </w:tc>
      </w:tr>
      <w:tr>
        <w:tc>
          <w:tcPr/>
          <w:p>
            <w:pPr>
              <w:pStyle w:val="Compact"/>
              <w:jc w:val="left"/>
            </w:pPr>
            <w:r>
              <w:t xml:space="preserve">Optimization &amp; Closing</w:t>
            </w:r>
          </w:p>
        </w:tc>
        <w:tc>
          <w:tcPr/>
          <w:p>
            <w:pPr>
              <w:pStyle w:val="Compact"/>
              <w:jc w:val="left"/>
            </w:pPr>
            <w:r>
              <w:t xml:space="preserve">November 16-December 31, 2023</w:t>
            </w:r>
          </w:p>
        </w:tc>
        <w:tc>
          <w:tcPr/>
          <w:p>
            <w:pPr>
              <w:pStyle w:val="Compact"/>
              <w:jc w:val="left"/>
            </w:pPr>
            <w:r>
              <w:t xml:space="preserve">Analyze application data; refine campaigns based on Paris candidate feedback; finalize hires.</w:t>
            </w:r>
          </w:p>
        </w:tc>
      </w:tr>
    </w:tbl>
    <w:bookmarkEnd w:id="29"/>
    <w:bookmarkStart w:id="30" w:name="evaluation-kpis"/>
    <w:p>
      <w:pPr>
        <w:pStyle w:val="Heading2"/>
      </w:pPr>
      <w:r>
        <w:t xml:space="preserve">Evaluation &amp; KPIs</w:t>
      </w:r>
    </w:p>
    <w:p>
      <w:pPr>
        <w:pStyle w:val="FirstParagraph"/>
      </w:pPr>
      <w:r>
        <w:t xml:space="preserve">We will measure success through:</w:t>
      </w:r>
    </w:p>
    <w:p>
      <w:pPr>
        <w:numPr>
          <w:ilvl w:val="0"/>
          <w:numId w:val="1006"/>
        </w:numPr>
        <w:pStyle w:val="Compact"/>
      </w:pPr>
      <w:r>
        <w:rPr>
          <w:bCs/>
          <w:b/>
        </w:rPr>
        <w:t xml:space="preserve">Application Quality Score</w:t>
      </w:r>
      <w:r>
        <w:t xml:space="preserve">: 85%+ of candidates must meet role criteria (validated via skills tests).</w:t>
      </w:r>
    </w:p>
    <w:p>
      <w:pPr>
        <w:numPr>
          <w:ilvl w:val="0"/>
          <w:numId w:val="1006"/>
        </w:numPr>
        <w:pStyle w:val="Compact"/>
      </w:pPr>
      <w:r>
        <w:rPr>
          <w:bCs/>
          <w:b/>
        </w:rPr>
        <w:t xml:space="preserve">Paris Candidate Source Breakdown</w:t>
      </w:r>
      <w:r>
        <w:t xml:space="preserve">: Targeting 60% of applicants from within France Paris metro area.</w:t>
      </w:r>
    </w:p>
    <w:p>
      <w:pPr>
        <w:numPr>
          <w:ilvl w:val="0"/>
          <w:numId w:val="1006"/>
        </w:numPr>
        <w:pStyle w:val="Compact"/>
      </w:pPr>
      <w:r>
        <w:rPr>
          <w:bCs/>
          <w:b/>
        </w:rPr>
        <w:t xml:space="preserve">Brand Awareness</w:t>
      </w:r>
      <w:r>
        <w:t xml:space="preserve">: Pre/post-campaign surveys confirming 50% increase in "Top Employer" recognition among Petroleum Engineers in Paris.</w:t>
      </w:r>
    </w:p>
    <w:p>
      <w:pPr>
        <w:pStyle w:val="FirstParagraph"/>
      </w:pPr>
      <w:r>
        <w:t xml:space="preserve">All metrics will be tracked via dedicated Google Analytics UTM parameters and CRM tagging. Quarterly reviews will adjust tactics based on real-time data from the Paris talent market, ensuring our Marketing Plan remains agile for this competitive landscape.</w:t>
      </w:r>
    </w:p>
    <w:bookmarkEnd w:id="30"/>
    <w:bookmarkStart w:id="31" w:name="conclusion-the-strategic-imperative"/>
    <w:p>
      <w:pPr>
        <w:pStyle w:val="Heading2"/>
      </w:pPr>
      <w:r>
        <w:t xml:space="preserve">Conclusion: The Strategic Imperative</w:t>
      </w:r>
    </w:p>
    <w:p>
      <w:pPr>
        <w:pStyle w:val="FirstParagraph"/>
      </w:pPr>
      <w:r>
        <w:t xml:space="preserve">This Marketing Plan transcends generic recruitment—it’s a mission to position our company as the undisputed destination for Petroleum Engineers choosing to build their careers in France Paris. By embedding cultural intelligence (leveraging Parisian professional values), industry-specific partnerships, and data-driven localization, we transform the hiring process into an employer branding victory. In a market where talent mobility is high and energy innovation is accelerating, this plan delivers not just candidates, but the right Petroleum Engineers who will thrive within France's unique energy ecosystem. The outcome? A world-class engineering team driving sustainable value for our Paris operations while embodying</w:t>
      </w:r>
      <w:r>
        <w:t xml:space="preserve"> </w:t>
      </w:r>
      <w:r>
        <w:rPr>
          <w:bCs/>
          <w:b/>
        </w:rPr>
        <w:t xml:space="preserve">France Paris</w:t>
      </w:r>
      <w:r>
        <w:t xml:space="preserve">'s reputation as Europe’s energy innovation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Recruitment in France Paris</dc:title>
  <dc:creator/>
  <dc:language>en</dc:language>
  <cp:keywords/>
  <dcterms:created xsi:type="dcterms:W3CDTF">2026-07-23T04:23:07Z</dcterms:created>
  <dcterms:modified xsi:type="dcterms:W3CDTF">2026-07-23T04:23:07Z</dcterms:modified>
</cp:coreProperties>
</file>

<file path=docProps/custom.xml><?xml version="1.0" encoding="utf-8"?>
<Properties xmlns="http://schemas.openxmlformats.org/officeDocument/2006/custom-properties" xmlns:vt="http://schemas.openxmlformats.org/officeDocument/2006/docPropsVTypes"/>
</file>