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a828042f7439586b75c17933ded0cc4e44317c0"/>
    <w:p>
      <w:pPr>
        <w:pStyle w:val="Heading1"/>
      </w:pPr>
      <w:r>
        <w:t xml:space="preserve">Marketing Plan: Premium Petroleum Engineer Services in Ghana Accra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Petroleum Engineer practice in Ghana Accra. The plan targets the rapidly expanding oil and gas sector in Ghana, leveraging Accra's position as the nation's economic capital and energy hub. By positioning our Petroleum Engineer services as indispensable for operational excellence, safety compliance, and sustainable resource development, this strategy aims to capture 15% of Accra's professional engineering service market within three years. The core value proposition centers on locally adapted expertise that addresses Ghana Accra's unique geological challenges while aligning with national energy transition goals.</w:t>
      </w:r>
    </w:p>
    <w:bookmarkEnd w:id="20"/>
    <w:bookmarkStart w:id="21" w:name="market-analysis-ghana-accra-context"/>
    <w:p>
      <w:pPr>
        <w:pStyle w:val="Heading2"/>
      </w:pPr>
      <w:r>
        <w:t xml:space="preserve">Market Analysis: Ghana Accra Context</w:t>
      </w:r>
    </w:p>
    <w:p>
      <w:pPr>
        <w:pStyle w:val="FirstParagraph"/>
      </w:pPr>
      <w:r>
        <w:t xml:space="preserve">Ghana's petroleum industry has experienced significant growth since the discovery of the Jubilee field in 2007, with Accra serving as the central command hub for all major offshore and onshore operations. Current market dynamics reveal three critical opportunities:</w:t>
      </w:r>
    </w:p>
    <w:p>
      <w:pPr>
        <w:numPr>
          <w:ilvl w:val="0"/>
          <w:numId w:val="1001"/>
        </w:numPr>
        <w:pStyle w:val="Compact"/>
      </w:pPr>
      <w:r>
        <w:rPr>
          <w:bCs/>
          <w:b/>
        </w:rPr>
        <w:t xml:space="preserve">Regulatory Evolution:</w:t>
      </w:r>
      <w:r>
        <w:t xml:space="preserve"> </w:t>
      </w:r>
      <w:r>
        <w:t xml:space="preserve">Ghana's Petroleum Commission mandates rigorous engineering oversight for new projects, creating consistent demand.</w:t>
      </w:r>
    </w:p>
    <w:p>
      <w:pPr>
        <w:numPr>
          <w:ilvl w:val="0"/>
          <w:numId w:val="1001"/>
        </w:numPr>
        <w:pStyle w:val="Compact"/>
      </w:pPr>
      <w:r>
        <w:rPr>
          <w:bCs/>
          <w:b/>
        </w:rPr>
        <w:t xml:space="preserve">Infrastructure Gap:</w:t>
      </w:r>
      <w:r>
        <w:t xml:space="preserve"> </w:t>
      </w:r>
      <w:r>
        <w:t xml:space="preserve">Aging infrastructure in the Tano Basin requires specialized intervention by experienced Petroleum Engineers familiar with Accra's coastal geology.</w:t>
      </w:r>
    </w:p>
    <w:p>
      <w:pPr>
        <w:numPr>
          <w:ilvl w:val="0"/>
          <w:numId w:val="1001"/>
        </w:numPr>
        <w:pStyle w:val="Compact"/>
      </w:pPr>
      <w:r>
        <w:rPr>
          <w:bCs/>
          <w:b/>
        </w:rPr>
        <w:t xml:space="preserve">Sustainability Shift:</w:t>
      </w:r>
      <w:r>
        <w:t xml:space="preserve"> </w:t>
      </w:r>
      <w:r>
        <w:t xml:space="preserve">Government initiatives like the National Energy Policy 2019 demand engineers who integrate environmental compliance into operations—a capability underserved in current markets.</w:t>
      </w:r>
    </w:p>
    <w:p>
      <w:pPr>
        <w:pStyle w:val="FirstParagraph"/>
      </w:pPr>
      <w:r>
        <w:t xml:space="preserve">Competitor analysis reveals that 78% of existing firms offer generic services without Accra-specific insights. Our differentiator lies in deep local knowledge: our Petroleum Engineer team has executed 23+ projects across the Gulf of Guinea, including Accra's critical offshore platforms and Onshore Wassa fields.</w:t>
      </w:r>
    </w:p>
    <w:bookmarkEnd w:id="21"/>
    <w:bookmarkStart w:id="22" w:name="target-audience"/>
    <w:p>
      <w:pPr>
        <w:pStyle w:val="Heading2"/>
      </w:pPr>
      <w:r>
        <w:t xml:space="preserve">Target Audience</w:t>
      </w:r>
    </w:p>
    <w:p>
      <w:pPr>
        <w:pStyle w:val="FirstParagraph"/>
      </w:pPr>
      <w:r>
        <w:t xml:space="preserve">This Marketing Plan focuses on three primary segments within Ghana Accra:</w:t>
      </w:r>
    </w:p>
    <w:p>
      <w:pPr>
        <w:numPr>
          <w:ilvl w:val="0"/>
          <w:numId w:val="1002"/>
        </w:numPr>
        <w:pStyle w:val="Compact"/>
      </w:pPr>
      <w:r>
        <w:rPr>
          <w:bCs/>
          <w:b/>
        </w:rPr>
        <w:t xml:space="preserve">International Oil Companies (IOCs):</w:t>
      </w:r>
      <w:r>
        <w:t xml:space="preserve"> </w:t>
      </w:r>
      <w:r>
        <w:t xml:space="preserve">Shell, Vitol, and Tullow Oil require local engineering support for field optimization in Accra's complex coastal environments. Our services directly address their need for real-time operational adjustments.</w:t>
      </w:r>
    </w:p>
    <w:p>
      <w:pPr>
        <w:numPr>
          <w:ilvl w:val="0"/>
          <w:numId w:val="1002"/>
        </w:numPr>
        <w:pStyle w:val="Compact"/>
      </w:pPr>
      <w:r>
        <w:rPr>
          <w:bCs/>
          <w:b/>
        </w:rPr>
        <w:t xml:space="preserve">Ghana National Petroleum Corporation (GNPC):</w:t>
      </w:r>
      <w:r>
        <w:t xml:space="preserve"> </w:t>
      </w:r>
      <w:r>
        <w:t xml:space="preserve">As the sovereign energy agency headquartered in Accra, GNPC seeks qualified Petroleum Engineers for national asset management and compliance verification.</w:t>
      </w:r>
    </w:p>
    <w:p>
      <w:pPr>
        <w:numPr>
          <w:ilvl w:val="0"/>
          <w:numId w:val="1002"/>
        </w:numPr>
        <w:pStyle w:val="Compact"/>
      </w:pPr>
      <w:r>
        <w:rPr>
          <w:bCs/>
          <w:b/>
        </w:rPr>
        <w:t xml:space="preserve">Emerging Independent Operators:</w:t>
      </w:r>
      <w:r>
        <w:t xml:space="preserve"> </w:t>
      </w:r>
      <w:r>
        <w:t xml:space="preserve">Local firms like Energi and GLO Oil need cost-effective engineering solutions tailored to Ghana's regulatory landscape without offshore relocation costs.</w:t>
      </w:r>
    </w:p>
    <w:bookmarkEnd w:id="22"/>
    <w:bookmarkStart w:id="23" w:name="marketing-objectives"/>
    <w:p>
      <w:pPr>
        <w:pStyle w:val="Heading2"/>
      </w:pPr>
      <w:r>
        <w:t xml:space="preserve">Marketing Objectives</w:t>
      </w:r>
    </w:p>
    <w:p>
      <w:pPr>
        <w:pStyle w:val="FirstParagraph"/>
      </w:pPr>
      <w:r>
        <w:t xml:space="preserve">Within 18 months, we will achieve these measurable goals in Ghana Accra:</w:t>
      </w:r>
    </w:p>
    <w:p>
      <w:pPr>
        <w:numPr>
          <w:ilvl w:val="0"/>
          <w:numId w:val="1003"/>
        </w:numPr>
        <w:pStyle w:val="Compact"/>
      </w:pPr>
      <w:r>
        <w:t xml:space="preserve">Secure 5 major contracts with IOCs and GNPC (including 2 framework agreements)</w:t>
      </w:r>
    </w:p>
    <w:p>
      <w:pPr>
        <w:numPr>
          <w:ilvl w:val="0"/>
          <w:numId w:val="1003"/>
        </w:numPr>
        <w:pStyle w:val="Compact"/>
      </w:pPr>
      <w:r>
        <w:t xml:space="preserve">Achieve 40% brand recognition among Accra-based oil companies via targeted outreach</w:t>
      </w:r>
    </w:p>
    <w:p>
      <w:pPr>
        <w:numPr>
          <w:ilvl w:val="0"/>
          <w:numId w:val="1003"/>
        </w:numPr>
        <w:pStyle w:val="Compact"/>
      </w:pPr>
      <w:r>
        <w:t xml:space="preserve">Generate $1.2M in service revenue through strategic positioning as the go-to Petroleum Engineer for Accra operations</w:t>
      </w:r>
    </w:p>
    <w:p>
      <w:pPr>
        <w:numPr>
          <w:ilvl w:val="0"/>
          <w:numId w:val="1003"/>
        </w:numPr>
        <w:pStyle w:val="Compact"/>
      </w:pPr>
      <w:r>
        <w:t xml:space="preserve">Develop a referral network capturing 35% of new business from existing clients</w:t>
      </w:r>
    </w:p>
    <w:bookmarkEnd w:id="23"/>
    <w:bookmarkStart w:id="27" w:name="marketing-strategies-tactics"/>
    <w:p>
      <w:pPr>
        <w:pStyle w:val="Heading2"/>
      </w:pPr>
      <w:r>
        <w:t xml:space="preserve">Marketing Strategies &amp; Tactics</w:t>
      </w:r>
    </w:p>
    <w:bookmarkStart w:id="24" w:name="Xbdbf8899ac9e2a6669861acc6c677544e4a2fb1"/>
    <w:p>
      <w:pPr>
        <w:pStyle w:val="Heading3"/>
      </w:pPr>
      <w:r>
        <w:t xml:space="preserve">1. Hyper-Local Positioning (Ghana Accra Focus)</w:t>
      </w:r>
    </w:p>
    <w:p>
      <w:pPr>
        <w:pStyle w:val="FirstParagraph"/>
      </w:pPr>
      <w:r>
        <w:t xml:space="preserve">We will embed Accra's geographic and regulatory context into all branding:</w:t>
      </w:r>
    </w:p>
    <w:p>
      <w:pPr>
        <w:numPr>
          <w:ilvl w:val="0"/>
          <w:numId w:val="1004"/>
        </w:numPr>
        <w:pStyle w:val="Compact"/>
      </w:pPr>
      <w:r>
        <w:t xml:space="preserve">Create "Accra Geological Intelligence" reports analyzing coastal subsidence risks affecting fields like Sankofa, distributed to 200+ industry contacts</w:t>
      </w:r>
    </w:p>
    <w:p>
      <w:pPr>
        <w:numPr>
          <w:ilvl w:val="0"/>
          <w:numId w:val="1004"/>
        </w:numPr>
        <w:pStyle w:val="Compact"/>
      </w:pPr>
      <w:r>
        <w:t xml:space="preserve">Host quarterly "Accra Energy Forums" at the Accra International Conference Center with GNPC executives as keynote speakers</w:t>
      </w:r>
    </w:p>
    <w:p>
      <w:pPr>
        <w:numPr>
          <w:ilvl w:val="0"/>
          <w:numId w:val="1004"/>
        </w:numPr>
        <w:pStyle w:val="Compact"/>
      </w:pPr>
      <w:r>
        <w:t xml:space="preserve">Develop a localized website section: "Petroleum Engineering Solutions for Ghana Accra's Unique Challenges" featuring case studies from local projects</w:t>
      </w:r>
    </w:p>
    <w:bookmarkEnd w:id="24"/>
    <w:bookmarkStart w:id="25" w:name="digital-community-engagement"/>
    <w:p>
      <w:pPr>
        <w:pStyle w:val="Heading3"/>
      </w:pPr>
      <w:r>
        <w:t xml:space="preserve">2. Digital &amp; Community Engagement</w:t>
      </w:r>
    </w:p>
    <w:p>
      <w:pPr>
        <w:pStyle w:val="FirstParagraph"/>
      </w:pPr>
      <w:r>
        <w:t xml:space="preserve">Leveraging Ghana's digital growth, we implement:</w:t>
      </w:r>
    </w:p>
    <w:p>
      <w:pPr>
        <w:numPr>
          <w:ilvl w:val="0"/>
          <w:numId w:val="1005"/>
        </w:numPr>
        <w:pStyle w:val="Compact"/>
      </w:pPr>
      <w:r>
        <w:t xml:space="preserve">LinkedIn campaign targeting "Petroleum Engineer" job titles in Accra with geo-fenced content about Ghana's regulatory updates</w:t>
      </w:r>
    </w:p>
    <w:p>
      <w:pPr>
        <w:numPr>
          <w:ilvl w:val="0"/>
          <w:numId w:val="1005"/>
        </w:numPr>
        <w:pStyle w:val="Compact"/>
      </w:pPr>
      <w:r>
        <w:t xml:space="preserve">Partnership with Kofi Annan Centre for Africa Studies (University of Ghana) for student internships and joint research on Accra basin geology</w:t>
      </w:r>
    </w:p>
    <w:p>
      <w:pPr>
        <w:numPr>
          <w:ilvl w:val="0"/>
          <w:numId w:val="1005"/>
        </w:numPr>
        <w:pStyle w:val="Compact"/>
      </w:pPr>
      <w:r>
        <w:t xml:space="preserve">Monthly "Ask a Petroleum Engineer" webinars via Zoom, addressing real-time Accra market questions (e.g., "Navigating EPA Ghana's New Emission Standards")</w:t>
      </w:r>
    </w:p>
    <w:bookmarkEnd w:id="25"/>
    <w:bookmarkStart w:id="26" w:name="relationship-based-sales-approach"/>
    <w:p>
      <w:pPr>
        <w:pStyle w:val="Heading3"/>
      </w:pPr>
      <w:r>
        <w:t xml:space="preserve">3. Relationship-Based Sales Approach</w:t>
      </w:r>
    </w:p>
    <w:p>
      <w:pPr>
        <w:pStyle w:val="FirstParagraph"/>
      </w:pPr>
      <w:r>
        <w:t xml:space="preserve">Accra's business culture requires deep personal engagement:</w:t>
      </w:r>
    </w:p>
    <w:p>
      <w:pPr>
        <w:numPr>
          <w:ilvl w:val="0"/>
          <w:numId w:val="1006"/>
        </w:numPr>
        <w:pStyle w:val="Compact"/>
      </w:pPr>
      <w:r>
        <w:t xml:space="preserve">Assign each major prospect an Accra-based Petroleum Engineer for onsite consultations (reducing travel time from 48+ hours to same-day service)</w:t>
      </w:r>
    </w:p>
    <w:p>
      <w:pPr>
        <w:numPr>
          <w:ilvl w:val="0"/>
          <w:numId w:val="1006"/>
        </w:numPr>
        <w:pStyle w:val="Compact"/>
      </w:pPr>
      <w:r>
        <w:t xml:space="preserve">Develop a "Ghana Energy Partnership" program offering free compliance audits to GNPC contractors, building trust before formal proposals</w:t>
      </w:r>
    </w:p>
    <w:p>
      <w:pPr>
        <w:numPr>
          <w:ilvl w:val="0"/>
          <w:numId w:val="1006"/>
        </w:numPr>
        <w:pStyle w:val="Compact"/>
      </w:pPr>
      <w:r>
        <w:t xml:space="preserve">Create referral incentives for existing clients in Accra: $5k bonus for successful introductions to new engineering needs</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(GHS)</w:t>
      </w:r>
    </w:p>
    <w:p>
      <w:pPr>
        <w:pStyle w:val="BodyText"/>
      </w:pPr>
      <w:r>
        <w:t xml:space="preserve">Rationale</w:t>
      </w:r>
    </w:p>
    <w:p>
      <w:pPr>
        <w:pStyle w:val="BodyText"/>
      </w:pPr>
      <w:r>
        <w:t xml:space="preserve">Accra Event Hosting (3 forums)</w:t>
      </w:r>
    </w:p>
    <w:p>
      <w:pPr>
        <w:pStyle w:val="BodyText"/>
      </w:pPr>
      <w:r>
        <w:t xml:space="preserve">48,000</w:t>
      </w:r>
    </w:p>
    <w:p>
      <w:pPr>
        <w:pStyle w:val="BodyText"/>
      </w:pPr>
      <w:r>
        <w:t xml:space="preserve">Ghana Accra's business networking culture demands face-to-face engagement</w:t>
      </w:r>
    </w:p>
    <w:p>
      <w:pPr>
        <w:pStyle w:val="BodyText"/>
      </w:pPr>
      <w:r>
        <w:t xml:space="preserve">Digital Campaign Targeting Accra</w:t>
      </w:r>
    </w:p>
    <w:p>
      <w:pPr>
        <w:pStyle w:val="BodyText"/>
      </w:pPr>
      <w:r>
        <w:t xml:space="preserve">72,500</w:t>
      </w:r>
    </w:p>
    <w:p>
      <w:pPr>
        <w:pStyle w:val="BodyText"/>
      </w:pPr>
      <w:r>
        <w:t xml:space="preserve">LinkedIn reach to 350+ key decision-makers in Ghana Accra's energy sector</w:t>
      </w:r>
    </w:p>
    <w:p>
      <w:pPr>
        <w:pStyle w:val="BodyText"/>
      </w:pPr>
      <w:r>
        <w:t xml:space="preserve">Ghana National Petroleum Corporation Partnership Program</w:t>
      </w:r>
    </w:p>
    <w:p>
      <w:pPr>
        <w:pStyle w:val="BodyText"/>
      </w:pPr>
      <w:r>
        <w:t xml:space="preserve">65,000</w:t>
      </w:r>
    </w:p>
    <w:p>
      <w:pPr>
        <w:pStyle w:val="BodyText"/>
      </w:pPr>
      <w:r>
        <w:t xml:space="preserve">Cost of developing compliance framework tailored to GNPC requirements.</w:t>
      </w:r>
    </w:p>
    <w:p>
      <w:pPr>
        <w:pStyle w:val="BodyText"/>
      </w:pPr>
      <w:r>
        <w:t xml:space="preserve">Local Talent Acquisition (2 Engineers)</w:t>
      </w:r>
    </w:p>
    <w:p>
      <w:pPr>
        <w:pStyle w:val="BodyText"/>
      </w:pPr>
      <w:r>
        <w:t xml:space="preserve">187,500</w:t>
      </w:r>
    </w:p>
    <w:p>
      <w:pPr>
        <w:pStyle w:val="BodyText"/>
      </w:pPr>
      <w:r>
        <w:t xml:space="preserve">Hiring Accra-based Petroleum Engineers with local field experience</w:t>
      </w:r>
    </w:p>
    <w:p>
      <w:pPr>
        <w:pStyle w:val="BodyText"/>
      </w:pPr>
      <w:r>
        <w:t xml:space="preserve">Total</w:t>
      </w:r>
    </w:p>
    <w:p>
      <w:pPr>
        <w:pStyle w:val="BodyText"/>
      </w:pPr>
      <w:r>
        <w:rPr>
          <w:bCs/>
          <w:b/>
        </w:rPr>
        <w:t xml:space="preserve">373,000 GHS (≈$42,565 USD)</w:t>
      </w:r>
    </w:p>
    <w:p>
      <w:pPr>
        <w:pStyle w:val="BodyText"/>
      </w:pPr>
      <w:r>
        <w:t xml:space="preserve">Represents 18% of Year 1 revenue target</w:t>
      </w:r>
    </w:p>
    <w:bookmarkEnd w:id="28"/>
    <w:bookmarkStart w:id="29" w:name="evaluation-metrics"/>
    <w:p>
      <w:pPr>
        <w:pStyle w:val="Heading2"/>
      </w:pPr>
      <w:r>
        <w:t xml:space="preserve">Evaluation Metrics</w:t>
      </w:r>
    </w:p>
    <w:p>
      <w:pPr>
        <w:pStyle w:val="FirstParagraph"/>
      </w:pPr>
      <w:r>
        <w:t xml:space="preserve">We measure success through Ghana-specific KPIs:</w:t>
      </w:r>
    </w:p>
    <w:p>
      <w:pPr>
        <w:numPr>
          <w:ilvl w:val="0"/>
          <w:numId w:val="1007"/>
        </w:numPr>
        <w:pStyle w:val="Compact"/>
      </w:pPr>
      <w:r>
        <w:rPr>
          <w:bCs/>
          <w:b/>
        </w:rPr>
        <w:t xml:space="preserve">Accra Market Penetration Rate:</w:t>
      </w:r>
      <w:r>
        <w:t xml:space="preserve"> </w:t>
      </w:r>
      <w:r>
        <w:t xml:space="preserve">Tracked via monthly meetings with GNPC and IOCs in Accra</w:t>
      </w:r>
    </w:p>
    <w:p>
      <w:pPr>
        <w:numPr>
          <w:ilvl w:val="0"/>
          <w:numId w:val="1007"/>
        </w:numPr>
        <w:pStyle w:val="Compact"/>
      </w:pPr>
      <w:r>
        <w:rPr>
          <w:bCs/>
          <w:b/>
        </w:rPr>
        <w:t xml:space="preserve">Local Client Retention:</w:t>
      </w:r>
      <w:r>
        <w:t xml:space="preserve"> </w:t>
      </w:r>
      <w:r>
        <w:t xml:space="preserve">Measured by repeat contracts from Accra-based firms (target: 70%)</w:t>
      </w:r>
    </w:p>
    <w:p>
      <w:pPr>
        <w:numPr>
          <w:ilvl w:val="0"/>
          <w:numId w:val="1007"/>
        </w:numPr>
        <w:pStyle w:val="Compact"/>
      </w:pPr>
      <w:r>
        <w:rPr>
          <w:bCs/>
          <w:b/>
        </w:rPr>
        <w:t xml:space="preserve">Regulatory Alignment Score:</w:t>
      </w:r>
      <w:r>
        <w:t xml:space="preserve"> </w:t>
      </w:r>
      <w:r>
        <w:t xml:space="preserve">Audit results from Ghana Petroleum Commission on compliance documentation</w:t>
      </w:r>
    </w:p>
    <w:p>
      <w:pPr>
        <w:numPr>
          <w:ilvl w:val="0"/>
          <w:numId w:val="1007"/>
        </w:numPr>
        <w:pStyle w:val="Compact"/>
      </w:pPr>
      <w:r>
        <w:rPr>
          <w:bCs/>
          <w:b/>
        </w:rPr>
        <w:t xml:space="preserve">Ghanaian Content Engagement:</w:t>
      </w:r>
      <w:r>
        <w:t xml:space="preserve"> </w:t>
      </w:r>
      <w:r>
        <w:t xml:space="preserve">Website analytics for "Petroleum Engineer in Ghana Accra" search terms</w:t>
      </w:r>
    </w:p>
    <w:bookmarkEnd w:id="29"/>
    <w:bookmarkStart w:id="30" w:name="sustainability-integration"/>
    <w:p>
      <w:pPr>
        <w:pStyle w:val="Heading2"/>
      </w:pPr>
      <w:r>
        <w:t xml:space="preserve">Sustainability Integration</w:t>
      </w:r>
    </w:p>
    <w:p>
      <w:pPr>
        <w:pStyle w:val="FirstParagraph"/>
      </w:pPr>
      <w:r>
        <w:t xml:space="preserve">This Marketing Plan embeds Ghana's energy transition goals through:</w:t>
      </w:r>
    </w:p>
    <w:p>
      <w:pPr>
        <w:numPr>
          <w:ilvl w:val="0"/>
          <w:numId w:val="1008"/>
        </w:numPr>
        <w:pStyle w:val="Compact"/>
      </w:pPr>
      <w:r>
        <w:t xml:space="preserve">Offering carbon footprint optimization services for Accra operations (aligning with National Climate Action Plan)</w:t>
      </w:r>
    </w:p>
    <w:p>
      <w:pPr>
        <w:numPr>
          <w:ilvl w:val="0"/>
          <w:numId w:val="1008"/>
        </w:numPr>
        <w:pStyle w:val="Compact"/>
      </w:pPr>
      <w:r>
        <w:t xml:space="preserve">Developing a "Ghana Green Wells" certification program co-created with Ghana Environmental Protection Agency</w:t>
      </w:r>
    </w:p>
    <w:p>
      <w:pPr>
        <w:numPr>
          <w:ilvl w:val="0"/>
          <w:numId w:val="1008"/>
        </w:numPr>
        <w:pStyle w:val="Compact"/>
      </w:pPr>
      <w:r>
        <w:t xml:space="preserve">Prioritizing local talent development: 50% of new hires will be Ghanaian Petroleum Engineers trained in Accra</w:t>
      </w:r>
    </w:p>
    <w:bookmarkEnd w:id="30"/>
    <w:bookmarkStart w:id="31" w:name="conclusion-the-ghana-accra-imperative"/>
    <w:p>
      <w:pPr>
        <w:pStyle w:val="Heading2"/>
      </w:pPr>
      <w:r>
        <w:t xml:space="preserve">Conclusion: The Ghana Accra Imperative</w:t>
      </w:r>
    </w:p>
    <w:p>
      <w:pPr>
        <w:pStyle w:val="FirstParagraph"/>
      </w:pPr>
      <w:r>
        <w:t xml:space="preserve">The strategic need for an exceptionally localized Petroleum Engineer practice is undeniable in Ghana's energy landscape. As Accra continues to attract $4.8B+ annually in petroleum investments (World Bank 2023), our Marketing Plan transforms this opportunity into market leadership by making "Petroleum Engineer" synonymous with Ghana Accra-specific expertise. This isn't merely a service offering—it's the essential link between global energy demands and local operational realities in one of Africa's most dynamic oil markets. By anchoring every strategy in Accra's unique context, we position our Petroleum Engineer practice as the indispensable partner for sustainable hydrocarbon development across Ghana.</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for Ghana Accra</dc:title>
  <dc:creator/>
  <dc:language>en</dc:language>
  <cp:keywords/>
  <dcterms:created xsi:type="dcterms:W3CDTF">2026-07-21T07:32:47Z</dcterms:created>
  <dcterms:modified xsi:type="dcterms:W3CDTF">2026-07-21T07:32:47Z</dcterms:modified>
</cp:coreProperties>
</file>

<file path=docProps/custom.xml><?xml version="1.0" encoding="utf-8"?>
<Properties xmlns="http://schemas.openxmlformats.org/officeDocument/2006/custom-properties" xmlns:vt="http://schemas.openxmlformats.org/officeDocument/2006/docPropsVTypes"/>
</file>