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Petroleum</w:t>
      </w:r>
      <w:r>
        <w:t xml:space="preserve"> </w:t>
      </w:r>
      <w:r>
        <w:t xml:space="preserve">Engineer</w:t>
      </w:r>
      <w:r>
        <w:t xml:space="preserve"> </w:t>
      </w:r>
      <w:r>
        <w:t xml:space="preserve">Recruitment</w:t>
      </w:r>
      <w:r>
        <w:t xml:space="preserve"> </w:t>
      </w:r>
      <w:r>
        <w:t xml:space="preserve">in</w:t>
      </w:r>
      <w:r>
        <w:t xml:space="preserve"> </w:t>
      </w:r>
      <w:r>
        <w:t xml:space="preserve">Italy</w:t>
      </w:r>
      <w:r>
        <w:t xml:space="preserve"> </w:t>
      </w:r>
      <w:r>
        <w:t xml:space="preserve">Milan</w:t>
      </w:r>
    </w:p>
    <w:bookmarkStart w:id="30" w:name="Xa5af09db755a5a06d69ff1b292e52137ce5bb80"/>
    <w:p>
      <w:pPr>
        <w:pStyle w:val="Heading1"/>
      </w:pPr>
      <w:r>
        <w:t xml:space="preserve">Comprehensive Marketing Plan for Attracting Top-Tier Petroleum Engineers in Italy Milan</w:t>
      </w:r>
    </w:p>
    <w:bookmarkStart w:id="20" w:name="executive-summary"/>
    <w:p>
      <w:pPr>
        <w:pStyle w:val="Heading2"/>
      </w:pPr>
      <w:r>
        <w:t xml:space="preserve">Executive Summary</w:t>
      </w:r>
    </w:p>
    <w:p>
      <w:pPr>
        <w:pStyle w:val="FirstParagraph"/>
      </w:pPr>
      <w:r>
        <w:t xml:space="preserve">This Marketing Plan outlines a strategic approach to recruit and retain elite Petroleum Engineers for leading energy firms operating in Italy Milan. As the heart of Northern Italy's industrial ecosystem, Milan represents a critical hub for energy sector innovation where specialized petroleum engineering talent drives operational excellence. This plan targets the acquisition of 15 high-caliber Petroleum Engineers within 18 months through a multi-channel marketing strategy tailored to Milan's unique professional landscape. By positioning Italy Milan as an attractive destination for global engineering talent, this initiative addresses acute skill shortages in oil and gas operations, reservoir management, and sustainable energy transition projects across the Lombardy region.</w:t>
      </w:r>
    </w:p>
    <w:bookmarkEnd w:id="20"/>
    <w:bookmarkStart w:id="21" w:name="X139067316a2391cd3913f49a88b4756ea19b6f8"/>
    <w:p>
      <w:pPr>
        <w:pStyle w:val="Heading2"/>
      </w:pPr>
      <w:r>
        <w:t xml:space="preserve">Situation Analysis: The Italy Milan Energy Landscape</w:t>
      </w:r>
    </w:p>
    <w:p>
      <w:pPr>
        <w:pStyle w:val="FirstParagraph"/>
      </w:pPr>
      <w:r>
        <w:t xml:space="preserve">Italy's energy sector faces significant transformation amid Europe's green transition. Milan, as Italy's economic capital with 15% of national GDP contribution, hosts key operations for ENI (Italy's largest energy company), Shell Italia, and international engineering firms. Current market analysis reveals a 32% deficit in certified Petroleum Engineers specializing in advanced reservoir simulation and carbon capture technologies. The Milan metropolitan area boasts the highest concentration of energy R&amp;D centers outside Rome (including the Politecnico di Milano's Energy Engineering department), yet local talent pipelines remain insufficient for upcoming deepwater exploration projects and LNG terminal expansions. This gap creates a strategic imperative for targeted recruitment marketing focused on Italy Milan's professional ecosystem.</w:t>
      </w:r>
    </w:p>
    <w:bookmarkEnd w:id="21"/>
    <w:bookmarkStart w:id="22" w:name="target-audience-definition"/>
    <w:p>
      <w:pPr>
        <w:pStyle w:val="Heading2"/>
      </w:pPr>
      <w:r>
        <w:t xml:space="preserve">Target Audience Definition</w:t>
      </w:r>
    </w:p>
    <w:p>
      <w:pPr>
        <w:pStyle w:val="FirstParagraph"/>
      </w:pPr>
      <w:r>
        <w:t xml:space="preserve">Our primary audience comprises experienced Petroleum Engineers (5-15 years' experience) seeking relocation to Milan, with specialization in:</w:t>
      </w:r>
    </w:p>
    <w:p>
      <w:pPr>
        <w:numPr>
          <w:ilvl w:val="0"/>
          <w:numId w:val="1001"/>
        </w:numPr>
        <w:pStyle w:val="Compact"/>
      </w:pPr>
      <w:r>
        <w:t xml:space="preserve">Reservoir engineering for mature fields in Adriatic Sea operations</w:t>
      </w:r>
    </w:p>
    <w:p>
      <w:pPr>
        <w:numPr>
          <w:ilvl w:val="0"/>
          <w:numId w:val="1001"/>
        </w:numPr>
        <w:pStyle w:val="Compact"/>
      </w:pPr>
      <w:r>
        <w:t xml:space="preserve">CAD/CAM software proficiency (Petrel, Eclipse)</w:t>
      </w:r>
    </w:p>
    <w:p>
      <w:pPr>
        <w:numPr>
          <w:ilvl w:val="0"/>
          <w:numId w:val="1001"/>
        </w:numPr>
        <w:pStyle w:val="Compact"/>
      </w:pPr>
      <w:r>
        <w:t xml:space="preserve">Sustainability integration expertise (CCUS implementation)</w:t>
      </w:r>
    </w:p>
    <w:p>
      <w:pPr>
        <w:pStyle w:val="FirstParagraph"/>
      </w:pPr>
      <w:r>
        <w:t xml:space="preserve">Secondary audiences include academic institutions (Politecnico di Milano, University of Bologna), professional bodies (AIAS - Italian Association of Oil and Gas Engineers), and international engineering firms operating in Italy. The plan specifically targets candidates from Germany, the Netherlands, and UK who demonstrate familiarity with EU regulatory frameworks but seek opportunities in a culturally dynamic European city like Milan.</w:t>
      </w:r>
    </w:p>
    <w:bookmarkEnd w:id="22"/>
    <w:bookmarkStart w:id="23" w:name="marketing-objectives"/>
    <w:p>
      <w:pPr>
        <w:pStyle w:val="Heading2"/>
      </w:pPr>
      <w:r>
        <w:t xml:space="preserve">Marketing Objectives</w:t>
      </w:r>
    </w:p>
    <w:p>
      <w:pPr>
        <w:pStyle w:val="FirstParagraph"/>
      </w:pPr>
      <w:r>
        <w:t xml:space="preserve">Within 18 months, we will achieve:</w:t>
      </w:r>
    </w:p>
    <w:p>
      <w:pPr>
        <w:numPr>
          <w:ilvl w:val="0"/>
          <w:numId w:val="1002"/>
        </w:numPr>
        <w:pStyle w:val="Compact"/>
      </w:pPr>
      <w:r>
        <w:t xml:space="preserve">Secure 15 qualified Petroleum Engineers through strategic talent acquisition</w:t>
      </w:r>
    </w:p>
    <w:p>
      <w:pPr>
        <w:numPr>
          <w:ilvl w:val="0"/>
          <w:numId w:val="1002"/>
        </w:numPr>
        <w:pStyle w:val="Compact"/>
      </w:pPr>
      <w:r>
        <w:t xml:space="preserve">Achieve 70% candidate engagement rate from targeted Milan-based professional networks</w:t>
      </w:r>
    </w:p>
    <w:p>
      <w:pPr>
        <w:numPr>
          <w:ilvl w:val="0"/>
          <w:numId w:val="1002"/>
        </w:numPr>
        <w:pStyle w:val="Compact"/>
      </w:pPr>
      <w:r>
        <w:t xml:space="preserve">Create brand recognition as "Italy's Premier Employer for Petroleum Engineering" in Milan business circles</w:t>
      </w:r>
    </w:p>
    <w:p>
      <w:pPr>
        <w:numPr>
          <w:ilvl w:val="0"/>
          <w:numId w:val="1002"/>
        </w:numPr>
        <w:pStyle w:val="Compact"/>
      </w:pPr>
      <w:r>
        <w:t xml:space="preserve">Reduce time-to-hire by 25% through digital recruitment channels optimized for the Italy Milan market</w:t>
      </w:r>
    </w:p>
    <w:bookmarkEnd w:id="23"/>
    <w:bookmarkStart w:id="24" w:name="strategic-marketing-framework"/>
    <w:p>
      <w:pPr>
        <w:pStyle w:val="Heading2"/>
      </w:pPr>
      <w:r>
        <w:t xml:space="preserve">Strategic Marketing Framework</w:t>
      </w:r>
    </w:p>
    <w:p>
      <w:pPr>
        <w:pStyle w:val="FirstParagraph"/>
      </w:pPr>
      <w:r>
        <w:rPr>
          <w:bCs/>
          <w:b/>
        </w:rPr>
        <w:t xml:space="preserve">Campaign Pillar 1: Digital Presence in Italy Milan's Professional Ecosystem</w:t>
      </w:r>
      <w:r>
        <w:br/>
      </w:r>
      <w:r>
        <w:t xml:space="preserve">Launch a dedicated microsite ("MilanPetroleumCareers.it") showcasing Milan as a professional destination through:</w:t>
      </w:r>
      <w:r>
        <w:t xml:space="preserve"> </w:t>
      </w:r>
      <w:r>
        <w:t xml:space="preserve">- Virtual campus tours of energy firms in Milan's Porta Nuova district</w:t>
      </w:r>
      <w:r>
        <w:t xml:space="preserve"> </w:t>
      </w:r>
      <w:r>
        <w:t xml:space="preserve">- Video testimonials from current Petroleum Engineers working at ENI Milano headquarters</w:t>
      </w:r>
      <w:r>
        <w:t xml:space="preserve"> </w:t>
      </w:r>
      <w:r>
        <w:t xml:space="preserve">- Integration with LinkedIn Talent Solutions targeting "Petroleum Engineer" keywords in Italy Milan geographic radius (100km)</w:t>
      </w:r>
    </w:p>
    <w:p>
      <w:pPr>
        <w:pStyle w:val="BodyText"/>
      </w:pPr>
      <w:r>
        <w:rPr>
          <w:bCs/>
          <w:b/>
        </w:rPr>
        <w:t xml:space="preserve">Campaign Pillar 2: Academic Partnerships Leveraging Milan's Engineering Hubs</w:t>
      </w:r>
      <w:r>
        <w:br/>
      </w:r>
      <w:r>
        <w:t xml:space="preserve">Forge formal alliances with:</w:t>
      </w:r>
      <w:r>
        <w:t xml:space="preserve"> </w:t>
      </w:r>
      <w:r>
        <w:t xml:space="preserve">- Politecnico di Milano's School of Energy (co-branded certification program)</w:t>
      </w:r>
      <w:r>
        <w:t xml:space="preserve"> </w:t>
      </w:r>
      <w:r>
        <w:t xml:space="preserve">- University of Milan Bocconi Executive Education for leadership development</w:t>
      </w:r>
      <w:r>
        <w:t xml:space="preserve"> </w:t>
      </w:r>
      <w:r>
        <w:t xml:space="preserve">- Participation in "Energy Innovation Week" events at Milan's Fiera Milano exhibition center. This directly connects Petroleum Engineer recruitment to Italy Milan's academic capital.</w:t>
      </w:r>
    </w:p>
    <w:p>
      <w:pPr>
        <w:pStyle w:val="BodyText"/>
      </w:pPr>
      <w:r>
        <w:rPr>
          <w:bCs/>
          <w:b/>
        </w:rPr>
        <w:t xml:space="preserve">Campaign Pillar 3: Cultural Marketing Positioning</w:t>
      </w:r>
      <w:r>
        <w:br/>
      </w:r>
      <w:r>
        <w:t xml:space="preserve">Develop a compelling narrative framing Italy Milan as the ideal career hub:</w:t>
      </w:r>
      <w:r>
        <w:t xml:space="preserve"> </w:t>
      </w:r>
      <w:r>
        <w:t xml:space="preserve">- "Live the Italian Engineering Lifestyle" campaign emphasizing work-life balance in Milan (cultural events, cuisine, fashion)</w:t>
      </w:r>
      <w:r>
        <w:t xml:space="preserve"> </w:t>
      </w:r>
      <w:r>
        <w:t xml:space="preserve">- Targeted messaging highlighting tax benefits for foreign engineers under Italy's "Innovation Visa"</w:t>
      </w:r>
      <w:r>
        <w:t xml:space="preserve"> </w:t>
      </w:r>
      <w:r>
        <w:t xml:space="preserve">- Collaborations with Milan Chamber of Commerce to showcase energy sector growth statistics</w:t>
      </w:r>
    </w:p>
    <w:bookmarkEnd w:id="24"/>
    <w:bookmarkStart w:id="25" w:name="channel-strategy-tactics"/>
    <w:p>
      <w:pPr>
        <w:pStyle w:val="Heading2"/>
      </w:pPr>
      <w:r>
        <w:t xml:space="preserve">Channel Strategy &amp; Tactics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Channel</w:t>
            </w:r>
          </w:p>
        </w:tc>
        <w:tc>
          <w:tcPr/>
          <w:p>
            <w:pPr>
              <w:pStyle w:val="Compact"/>
              <w:jc w:val="left"/>
            </w:pPr>
            <w:r>
              <w:t xml:space="preserve">Tactic</w:t>
            </w:r>
          </w:p>
        </w:tc>
        <w:tc>
          <w:tcPr/>
          <w:p>
            <w:pPr>
              <w:pStyle w:val="Compact"/>
              <w:jc w:val="left"/>
            </w:pPr>
            <w:r>
              <w:t xml:space="preserve">Italy Milan Focus</w:t>
            </w:r>
          </w:p>
        </w:tc>
      </w:tr>
      <w:tr>
        <w:tc>
          <w:tcPr/>
          <w:p>
            <w:pPr>
              <w:pStyle w:val="Compact"/>
              <w:jc w:val="left"/>
            </w:pPr>
            <w:r>
              <w:t xml:space="preserve">Social Media (LinkedIn, Instagram)</w:t>
            </w:r>
          </w:p>
        </w:tc>
        <w:tc>
          <w:tcPr/>
          <w:p>
            <w:pPr>
              <w:pStyle w:val="Compact"/>
              <w:jc w:val="left"/>
            </w:pPr>
            <w:r>
              <w:t xml:space="preserve">Geo-targeted ads showing Milan skyline with petroleum engineering infographics; #MilanPetroleumEngineer hashtag campaigns</w:t>
            </w:r>
          </w:p>
        </w:tc>
        <w:tc>
          <w:tcPr/>
          <w:p>
            <w:pPr>
              <w:pStyle w:val="Compact"/>
              <w:jc w:val="left"/>
            </w:pPr>
            <w:r>
              <w:t xml:space="preserve">Content featuring Milan landmarks (Duomo, Galleria Vittorio Emanuele II) integrated with engineering contexts</w:t>
            </w:r>
          </w:p>
        </w:tc>
      </w:tr>
      <w:tr>
        <w:tc>
          <w:tcPr/>
          <w:p>
            <w:pPr>
              <w:pStyle w:val="Compact"/>
              <w:jc w:val="left"/>
            </w:pPr>
            <w:r>
              <w:t xml:space="preserve">Industry Events</w:t>
            </w:r>
          </w:p>
        </w:tc>
        <w:tc>
          <w:tcPr/>
          <w:p>
            <w:pPr>
              <w:pStyle w:val="Compact"/>
              <w:jc w:val="left"/>
            </w:pPr>
            <w:r>
              <w:t xml:space="preserve">Sponsorship of Oil &amp; Gas Italia Conference in Milan; dedicated Petroleum Engineer networking lounge at Expo Milano 2025 pre-event</w:t>
            </w:r>
          </w:p>
        </w:tc>
        <w:tc>
          <w:tcPr/>
          <w:p>
            <w:pPr>
              <w:pStyle w:val="Compact"/>
              <w:jc w:val="left"/>
            </w:pPr>
            <w:r>
              <w:t xml:space="preserve">Exclusive Milan-based events with ENI executives discussing regional opportunities</w:t>
            </w:r>
          </w:p>
        </w:tc>
      </w:tr>
      <w:tr>
        <w:tc>
          <w:tcPr/>
          <w:p>
            <w:pPr>
              <w:pStyle w:val="Compact"/>
              <w:jc w:val="left"/>
            </w:pPr>
            <w:r>
              <w:t xml:space="preserve">Professional Networks</w:t>
            </w:r>
          </w:p>
        </w:tc>
        <w:tc>
          <w:tcPr/>
          <w:p>
            <w:pPr>
              <w:pStyle w:val="Compact"/>
              <w:jc w:val="left"/>
            </w:pPr>
            <w:r>
              <w:t xml:space="preserve">AIAS (Italian Association of Oil and Gas Engineers) membership drives; customized email campaigns to 2,000+ registered engineers in Italy Milan area</w:t>
            </w:r>
          </w:p>
        </w:tc>
        <w:tc>
          <w:tcPr/>
          <w:p>
            <w:pPr>
              <w:pStyle w:val="Compact"/>
              <w:jc w:val="left"/>
            </w:pPr>
            <w:r>
              <w:t xml:space="preserve">Leveraging AIAS's Milan chapter for localized referrals</w:t>
            </w:r>
          </w:p>
        </w:tc>
      </w:tr>
      <w:tr>
        <w:tc>
          <w:tcPr/>
          <w:p>
            <w:pPr>
              <w:pStyle w:val="Compact"/>
              <w:jc w:val="left"/>
            </w:pPr>
            <w:r>
              <w:t xml:space="preserve">Content Marketing</w:t>
            </w:r>
          </w:p>
        </w:tc>
        <w:tc>
          <w:tcPr/>
          <w:p>
            <w:pPr>
              <w:pStyle w:val="Compact"/>
              <w:jc w:val="left"/>
            </w:pPr>
            <w:r>
              <w:t xml:space="preserve">Monthly "Milan Energy Insights" newsletter with industry trends from a local perspective; case studies of successful Petroleum Engineers in Milan operations</w:t>
            </w:r>
          </w:p>
        </w:tc>
        <w:tc>
          <w:tcPr/>
          <w:p>
            <w:pPr>
              <w:pStyle w:val="Compact"/>
              <w:jc w:val="left"/>
            </w:pPr>
            <w:r>
              <w:t xml:space="preserve">Focus on Lombardy's specific energy challenges (e.g., offshore Adriatic projects)</w:t>
            </w:r>
          </w:p>
        </w:tc>
      </w:tr>
    </w:tbl>
    <w:bookmarkEnd w:id="25"/>
    <w:bookmarkStart w:id="26" w:name="budget-allocation"/>
    <w:p>
      <w:pPr>
        <w:pStyle w:val="Heading2"/>
      </w:pPr>
      <w:r>
        <w:t xml:space="preserve">Budget Allocation</w:t>
      </w:r>
    </w:p>
    <w:p>
      <w:pPr>
        <w:pStyle w:val="FirstParagraph"/>
      </w:pPr>
      <w:r>
        <w:t xml:space="preserve">Total budget: €185,000 (allocated across 18 months)</w:t>
      </w:r>
    </w:p>
    <w:p>
      <w:pPr>
        <w:numPr>
          <w:ilvl w:val="0"/>
          <w:numId w:val="1003"/>
        </w:numPr>
        <w:pStyle w:val="Compact"/>
      </w:pPr>
      <w:r>
        <w:t xml:space="preserve">Online Advertising &amp; SEO: €65,000 (45% of budget)</w:t>
      </w:r>
    </w:p>
    <w:p>
      <w:pPr>
        <w:numPr>
          <w:ilvl w:val="0"/>
          <w:numId w:val="1003"/>
        </w:numPr>
        <w:pStyle w:val="Compact"/>
      </w:pPr>
      <w:r>
        <w:t xml:space="preserve">Event Sponsorships &amp; Partnerships: €48,250 (32%)</w:t>
      </w:r>
    </w:p>
    <w:p>
      <w:pPr>
        <w:numPr>
          <w:ilvl w:val="0"/>
          <w:numId w:val="1003"/>
        </w:numPr>
        <w:pStyle w:val="Compact"/>
      </w:pPr>
      <w:r>
        <w:t xml:space="preserve">Content Development &amp; Microsite: €37,500 (26%)</w:t>
      </w:r>
    </w:p>
    <w:p>
      <w:pPr>
        <w:numPr>
          <w:ilvl w:val="0"/>
          <w:numId w:val="1003"/>
        </w:numPr>
        <w:pStyle w:val="Compact"/>
      </w:pPr>
      <w:r>
        <w:t xml:space="preserve">Analytics &amp; Optimization Tools: €14,250 (9%)</w:t>
      </w:r>
    </w:p>
    <w:bookmarkEnd w:id="26"/>
    <w:bookmarkStart w:id="27" w:name="implementation-timeline"/>
    <w:p>
      <w:pPr>
        <w:pStyle w:val="Heading2"/>
      </w:pPr>
      <w:r>
        <w:t xml:space="preserve">Implementation Timeline</w:t>
      </w:r>
    </w:p>
    <w:p>
      <w:pPr>
        <w:pStyle w:val="FirstParagraph"/>
      </w:pPr>
      <w:r>
        <w:rPr>
          <w:bCs/>
          <w:b/>
        </w:rPr>
        <w:t xml:space="preserve">Months 1-3:</w:t>
      </w:r>
      <w:r>
        <w:t xml:space="preserve"> </w:t>
      </w:r>
      <w:r>
        <w:t xml:space="preserve">Establish Milan-based recruitment team; launch microsite and AIAS partnership; finalize event sponsorships for Spring conferences.</w:t>
      </w:r>
    </w:p>
    <w:p>
      <w:pPr>
        <w:pStyle w:val="BodyText"/>
      </w:pPr>
      <w:r>
        <w:rPr>
          <w:bCs/>
          <w:b/>
        </w:rPr>
        <w:t xml:space="preserve">Months 4-9:</w:t>
      </w:r>
      <w:r>
        <w:t xml:space="preserve"> </w:t>
      </w:r>
      <w:r>
        <w:t xml:space="preserve">Execute first major campaign ("Milan Petroleum Careers Week" at Fiera Milano); initiate academic partnerships; deploy geo-targeted social ads.</w:t>
      </w:r>
    </w:p>
    <w:p>
      <w:pPr>
        <w:pStyle w:val="BodyText"/>
      </w:pPr>
      <w:r>
        <w:rPr>
          <w:bCs/>
          <w:b/>
        </w:rPr>
        <w:t xml:space="preserve">Months 10-18:</w:t>
      </w:r>
      <w:r>
        <w:t xml:space="preserve"> </w:t>
      </w:r>
      <w:r>
        <w:t xml:space="preserve">Scale successful channels; implement referral program; conduct biannual market analysis updates for the Italy Milan context.</w:t>
      </w:r>
    </w:p>
    <w:bookmarkEnd w:id="27"/>
    <w:bookmarkStart w:id="28" w:name="evaluation-metrics"/>
    <w:p>
      <w:pPr>
        <w:pStyle w:val="Heading2"/>
      </w:pPr>
      <w:r>
        <w:t xml:space="preserve">Evaluation Metrics</w:t>
      </w:r>
    </w:p>
    <w:p>
      <w:pPr>
        <w:pStyle w:val="FirstParagraph"/>
      </w:pPr>
      <w:r>
        <w:t xml:space="preserve">We will measure success through:</w:t>
      </w:r>
    </w:p>
    <w:p>
      <w:pPr>
        <w:numPr>
          <w:ilvl w:val="0"/>
          <w:numId w:val="1004"/>
        </w:numPr>
        <w:pStyle w:val="Compact"/>
      </w:pPr>
      <w:r>
        <w:t xml:space="preserve">Quality of Hires: 90% retention rate at 18 months post-hire</w:t>
      </w:r>
    </w:p>
    <w:p>
      <w:pPr>
        <w:numPr>
          <w:ilvl w:val="0"/>
          <w:numId w:val="1004"/>
        </w:numPr>
        <w:pStyle w:val="Compact"/>
      </w:pPr>
      <w:r>
        <w:t xml:space="preserve">Engagement Rates: &gt;50% click-through on Milan-targeted digital content</w:t>
      </w:r>
    </w:p>
    <w:p>
      <w:pPr>
        <w:numPr>
          <w:ilvl w:val="0"/>
          <w:numId w:val="1004"/>
        </w:numPr>
        <w:pStyle w:val="Compact"/>
      </w:pPr>
      <w:r>
        <w:t xml:space="preserve">Brand Perception: 25-point increase in "Preferred Employer" ranking among Petroleum Engineers in Milan (via quarterly surveys)</w:t>
      </w:r>
    </w:p>
    <w:p>
      <w:pPr>
        <w:numPr>
          <w:ilvl w:val="0"/>
          <w:numId w:val="1004"/>
        </w:numPr>
        <w:pStyle w:val="Compact"/>
      </w:pPr>
      <w:r>
        <w:t xml:space="preserve">Cost Per Hire: Below €12,000 (industry average: €18,500 for specialized roles)</w:t>
      </w:r>
    </w:p>
    <w:bookmarkEnd w:id="28"/>
    <w:bookmarkStart w:id="29" w:name="conclusion"/>
    <w:p>
      <w:pPr>
        <w:pStyle w:val="Heading2"/>
      </w:pPr>
      <w:r>
        <w:t xml:space="preserve">Conclusion</w:t>
      </w:r>
    </w:p>
    <w:p>
      <w:pPr>
        <w:pStyle w:val="FirstParagraph"/>
      </w:pPr>
      <w:r>
        <w:t xml:space="preserve">This Marketing Plan delivers a differentiated approach to Petroleum Engineer recruitment in Italy Milan by embedding the job opportunity within Milan's cultural and professional identity. Unlike generic global recruitment campaigns, our strategy leverages Milan's status as an innovation hub, targeting candidates who value both technical excellence and metropolitan lifestyle. By creating compelling narratives around working in Italy's energy capital – from the Adriatic offshore operations to cutting-edge carbon management projects – we position Petroleum Engineer roles not merely as employment opportunities but as pivotal career milestones within Europe's leading energy economy. This plan ensures Italy Milan becomes synonymous with premier petroleum engineering careers, driving sustainable talent acquisition that directly supports the region's energy transition objectives while delivering measurable ROI for client organizations.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Petroleum Engineer Recruitment in Italy Milan</dc:title>
  <dc:creator/>
  <cp:keywords/>
  <dcterms:created xsi:type="dcterms:W3CDTF">2026-07-21T13:15:32Z</dcterms:created>
  <dcterms:modified xsi:type="dcterms:W3CDTF">2026-07-21T13:15:32Z</dcterms:modified>
</cp:coreProperties>
</file>

<file path=docProps/custom.xml><?xml version="1.0" encoding="utf-8"?>
<Properties xmlns="http://schemas.openxmlformats.org/officeDocument/2006/custom-properties" xmlns:vt="http://schemas.openxmlformats.org/officeDocument/2006/docPropsVTypes"/>
</file>