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46f6af4ddcddb855c614088dcdf426fceeb56f6"/>
    <w:p>
      <w:pPr>
        <w:pStyle w:val="Heading1"/>
      </w:pPr>
      <w:r>
        <w:t xml:space="preserve">Comprehensive Marketing Plan for Advanced Petroleum Engineering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specialized petroleum engineering services in the dynamic energy market of Morocco Casablanca. As the economic hub of Morocco, Casablanca presents a unique opportunity for premium petroleum engineering solutions targeting both local energy companies and international oil &amp; gas operators active in the Atlantic Basin offshore fields. The plan focuses on positioning our firm as the premier provider of innovative, locally adapted Petroleum Engineer services that address Morocco's evolving energy landscape while adhering to global standards.</w:t>
      </w:r>
    </w:p>
    <w:bookmarkEnd w:id="20"/>
    <w:bookmarkStart w:id="21" w:name="X52f6cbafc38f478b8b4ede10bd4de9caa869de7"/>
    <w:p>
      <w:pPr>
        <w:pStyle w:val="Heading2"/>
      </w:pPr>
      <w:r>
        <w:t xml:space="preserve">Market Analysis: Morocco Casablanca Energy Context</w:t>
      </w:r>
    </w:p>
    <w:p>
      <w:pPr>
        <w:pStyle w:val="FirstParagraph"/>
      </w:pPr>
      <w:r>
        <w:t xml:space="preserve">Despite Morocco's ambitious renewable energy transition, the petroleum sector remains strategically significant. The country has ongoing offshore exploration activities in the Atlantic Ocean near Casablanca, primarily involving international operators like TotalEnergies and Eni. The Moroccan government's "Energy Strategy 2030" prioritizes optimizing existing hydrocarbon resources while investing in exploration technology. Casablanca, as Morocco's financial capital and primary port city, is the natural center for business operations supporting these activities.</w:t>
      </w:r>
    </w:p>
    <w:p>
      <w:pPr>
        <w:pStyle w:val="BodyText"/>
      </w:pPr>
      <w:r>
        <w:t xml:space="preserve">Key market dynamics include:</w:t>
      </w:r>
    </w:p>
    <w:p>
      <w:pPr>
        <w:numPr>
          <w:ilvl w:val="0"/>
          <w:numId w:val="1001"/>
        </w:numPr>
        <w:pStyle w:val="Compact"/>
      </w:pPr>
      <w:r>
        <w:rPr>
          <w:bCs/>
          <w:b/>
        </w:rPr>
        <w:t xml:space="preserve">High Demand for Skilled Petroleum Engineers:</w:t>
      </w:r>
      <w:r>
        <w:t xml:space="preserve"> </w:t>
      </w:r>
      <w:r>
        <w:t xml:space="preserve">International operators require local technical expertise to navigate Moroccan regulations, environmental constraints, and geological complexities.</w:t>
      </w:r>
    </w:p>
    <w:p>
      <w:pPr>
        <w:numPr>
          <w:ilvl w:val="0"/>
          <w:numId w:val="1001"/>
        </w:numPr>
        <w:pStyle w:val="Compact"/>
      </w:pPr>
      <w:r>
        <w:rPr>
          <w:bCs/>
          <w:b/>
        </w:rPr>
        <w:t xml:space="preserve">Limited Local Specialized Firms:</w:t>
      </w:r>
      <w:r>
        <w:t xml:space="preserve"> </w:t>
      </w:r>
      <w:r>
        <w:t xml:space="preserve">Few Moroccan engineering firms possess the full suite of advanced petroleum engineering capabilities required for complex offshore operations.</w:t>
      </w:r>
    </w:p>
    <w:p>
      <w:pPr>
        <w:numPr>
          <w:ilvl w:val="0"/>
          <w:numId w:val="1001"/>
        </w:numPr>
        <w:pStyle w:val="Compact"/>
      </w:pPr>
      <w:r>
        <w:rPr>
          <w:bCs/>
          <w:b/>
        </w:rPr>
        <w:t xml:space="preserve">Economic Opportunity:</w:t>
      </w:r>
      <w:r>
        <w:t xml:space="preserve"> </w:t>
      </w:r>
      <w:r>
        <w:t xml:space="preserve">Casablanca's proximity to exploration zones (e.g., the Boulahfa and Sidi Salem fields) creates immediate demand for on-the-ground expertise.</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2"/>
        </w:numPr>
        <w:pStyle w:val="Compact"/>
      </w:pPr>
      <w:r>
        <w:rPr>
          <w:bCs/>
          <w:b/>
        </w:rPr>
        <w:t xml:space="preserve">International Oil &amp; Gas Operators:</w:t>
      </w:r>
      <w:r>
        <w:t xml:space="preserve"> </w:t>
      </w:r>
      <w:r>
        <w:t xml:space="preserve">Companies conducting exploration/production in Morocco's Atlantic basin, seeking reliable local technical partners for Petroleum Engineer support.</w:t>
      </w:r>
    </w:p>
    <w:p>
      <w:pPr>
        <w:numPr>
          <w:ilvl w:val="0"/>
          <w:numId w:val="1002"/>
        </w:numPr>
        <w:pStyle w:val="Compact"/>
      </w:pPr>
      <w:r>
        <w:rPr>
          <w:bCs/>
          <w:b/>
        </w:rPr>
        <w:t xml:space="preserve">Moroccan National Oil Company (ONHYM):</w:t>
      </w:r>
      <w:r>
        <w:t xml:space="preserve"> </w:t>
      </w:r>
      <w:r>
        <w:t xml:space="preserve">Seeking to enhance domestic technical capacity for resource management and regulatory compliance.</w:t>
      </w:r>
    </w:p>
    <w:p>
      <w:pPr>
        <w:numPr>
          <w:ilvl w:val="0"/>
          <w:numId w:val="1002"/>
        </w:numPr>
        <w:pStyle w:val="Compact"/>
      </w:pPr>
      <w:r>
        <w:rPr>
          <w:bCs/>
          <w:b/>
        </w:rPr>
        <w:t xml:space="preserve">EPC Contractors:</w:t>
      </w:r>
      <w:r>
        <w:t xml:space="preserve"> </w:t>
      </w:r>
      <w:r>
        <w:t xml:space="preserve">Engineering firms bidding on offshore projects requiring specialized petroleum engineering input in the Casablanca region.</w:t>
      </w:r>
    </w:p>
    <w:bookmarkEnd w:id="22"/>
    <w:bookmarkStart w:id="23" w:name="unique-value-proposition"/>
    <w:p>
      <w:pPr>
        <w:pStyle w:val="Heading2"/>
      </w:pPr>
      <w:r>
        <w:t xml:space="preserve">Unique Value Proposition</w:t>
      </w:r>
    </w:p>
    <w:p>
      <w:pPr>
        <w:pStyle w:val="FirstParagraph"/>
      </w:pPr>
      <w:r>
        <w:t xml:space="preserve">We deliver integrated Petroleum Engineer solutions combining global best practices with deep understanding of Morocco Casablanca's regulatory environment, geological specifics, and cultural business context. Our differentiators include:</w:t>
      </w:r>
    </w:p>
    <w:p>
      <w:pPr>
        <w:numPr>
          <w:ilvl w:val="0"/>
          <w:numId w:val="1003"/>
        </w:numPr>
        <w:pStyle w:val="Compact"/>
      </w:pPr>
      <w:r>
        <w:rPr>
          <w:bCs/>
          <w:b/>
        </w:rPr>
        <w:t xml:space="preserve">Localized Expertise:</w:t>
      </w:r>
      <w:r>
        <w:t xml:space="preserve"> </w:t>
      </w:r>
      <w:r>
        <w:t xml:space="preserve">All technical teams possess dual qualifications – international certifications (e.g., SPE) + fluency in Moroccan energy regulations and local logistics.</w:t>
      </w:r>
    </w:p>
    <w:p>
      <w:pPr>
        <w:numPr>
          <w:ilvl w:val="0"/>
          <w:numId w:val="1003"/>
        </w:numPr>
        <w:pStyle w:val="Compact"/>
      </w:pPr>
      <w:r>
        <w:rPr>
          <w:bCs/>
          <w:b/>
        </w:rPr>
        <w:t xml:space="preserve">Casablanca Operational Hub:</w:t>
      </w:r>
      <w:r>
        <w:t xml:space="preserve"> </w:t>
      </w:r>
      <w:r>
        <w:t xml:space="preserve">Strategic office location enabling rapid mobilization to offshore sites near the city, reducing downtime for clients.</w:t>
      </w:r>
    </w:p>
    <w:p>
      <w:pPr>
        <w:numPr>
          <w:ilvl w:val="0"/>
          <w:numId w:val="1003"/>
        </w:numPr>
        <w:pStyle w:val="Compact"/>
      </w:pPr>
      <w:r>
        <w:rPr>
          <w:bCs/>
          <w:b/>
        </w:rPr>
        <w:t xml:space="preserve">Sustainability Integration:</w:t>
      </w:r>
      <w:r>
        <w:t xml:space="preserve"> </w:t>
      </w:r>
      <w:r>
        <w:t xml:space="preserve">Engineering solutions designed to minimize environmental impact per Morocco's strict coastal protection laws, aligning with national green initiatives.</w:t>
      </w:r>
    </w:p>
    <w:bookmarkEnd w:id="23"/>
    <w:bookmarkStart w:id="28" w:name="marketing-strategy-tactics"/>
    <w:p>
      <w:pPr>
        <w:pStyle w:val="Heading2"/>
      </w:pPr>
      <w:r>
        <w:t xml:space="preserve">Marketing Strategy &amp; Tactics</w:t>
      </w:r>
    </w:p>
    <w:bookmarkStart w:id="24" w:name="brand-positioning-in-morocco-casablanca"/>
    <w:p>
      <w:pPr>
        <w:pStyle w:val="Heading3"/>
      </w:pPr>
      <w:r>
        <w:t xml:space="preserve">1. Brand Positioning in Morocco Casablanca</w:t>
      </w:r>
    </w:p>
    <w:p>
      <w:pPr>
        <w:pStyle w:val="FirstParagraph"/>
      </w:pPr>
      <w:r>
        <w:t xml:space="preserve">We position as "The Trusted Petroleum Engineer Partner for Morocco's Atlantic Energy Future." This emphasizes reliability, local integration, and forward-looking solutions within the Casablanca business ecosystem. Tagline: "Petroleum Engineering Excellence Rooted in Morocco."</w:t>
      </w:r>
    </w:p>
    <w:bookmarkEnd w:id="24"/>
    <w:bookmarkStart w:id="25" w:name="digital-content-marketing"/>
    <w:p>
      <w:pPr>
        <w:pStyle w:val="Heading3"/>
      </w:pPr>
      <w:r>
        <w:t xml:space="preserve">2. Digital &amp; Content Marketing</w:t>
      </w:r>
    </w:p>
    <w:p>
      <w:pPr>
        <w:pStyle w:val="FirstParagraph"/>
      </w:pPr>
      <w:r>
        <w:t xml:space="preserve">•</w:t>
      </w:r>
      <w:r>
        <w:rPr>
          <w:bCs/>
          <w:b/>
        </w:rPr>
        <w:t xml:space="preserve">Localized SEO Strategy:</w:t>
      </w:r>
      <w:r>
        <w:t xml:space="preserve"> </w:t>
      </w:r>
      <w:r>
        <w:t xml:space="preserve">Target keywords like "petroleum engineer services Casablanca," "Morocco offshore engineering support," and "oil and gas technical partner Morocco." Optimizing content for Moroccan business search patterns.</w:t>
      </w:r>
    </w:p>
    <w:p>
      <w:pPr>
        <w:pStyle w:val="BodyText"/>
      </w:pPr>
      <w:r>
        <w:t xml:space="preserve">•</w:t>
      </w:r>
      <w:r>
        <w:rPr>
          <w:bCs/>
          <w:b/>
        </w:rPr>
        <w:t xml:space="preserve">Casablanca-Focused Content:</w:t>
      </w:r>
      <w:r>
        <w:t xml:space="preserve"> </w:t>
      </w:r>
      <w:r>
        <w:t xml:space="preserve">Publish case studies showcasing successful projects supporting operators near Casablanca (e.g., "Optimizing Production in the Atlantic Basin: A Petroleum Engineer Case Study from Casablanca Hub").</w:t>
      </w:r>
    </w:p>
    <w:p>
      <w:pPr>
        <w:pStyle w:val="BodyText"/>
      </w:pPr>
      <w:r>
        <w:t xml:space="preserve">•</w:t>
      </w:r>
      <w:r>
        <w:rPr>
          <w:bCs/>
          <w:b/>
        </w:rPr>
        <w:t xml:space="preserve">Social Media Engagement:</w:t>
      </w:r>
      <w:r>
        <w:t xml:space="preserve"> </w:t>
      </w:r>
      <w:r>
        <w:t xml:space="preserve">Active presence on LinkedIn targeting energy professionals in Morocco and regional industry events, using #MoroccoEnergy #CasablancaBusiness #PetroleumEngineer.</w:t>
      </w:r>
    </w:p>
    <w:bookmarkEnd w:id="25"/>
    <w:bookmarkStart w:id="26" w:name="Xe22def45da7d6f10237115a59c4b9125f92f369"/>
    <w:p>
      <w:pPr>
        <w:pStyle w:val="Heading3"/>
      </w:pPr>
      <w:r>
        <w:t xml:space="preserve">3. Relationship Building in the Casablanca Business Community</w:t>
      </w:r>
    </w:p>
    <w:p>
      <w:pPr>
        <w:pStyle w:val="FirstParagraph"/>
      </w:pPr>
      <w:r>
        <w:t xml:space="preserve">•</w:t>
      </w:r>
      <w:r>
        <w:rPr>
          <w:bCs/>
          <w:b/>
        </w:rPr>
        <w:t xml:space="preserve">Casablanca Chamber of Commerce Partnerships:</w:t>
      </w:r>
      <w:r>
        <w:t xml:space="preserve"> </w:t>
      </w:r>
      <w:r>
        <w:t xml:space="preserve">Sponsor energy-focused forums at the chamber to demonstrate commitment to Morocco's economic development and build credibility.</w:t>
      </w:r>
    </w:p>
    <w:p>
      <w:pPr>
        <w:pStyle w:val="BodyText"/>
      </w:pPr>
      <w:r>
        <w:t xml:space="preserve">•</w:t>
      </w:r>
      <w:r>
        <w:rPr>
          <w:bCs/>
          <w:b/>
        </w:rPr>
        <w:t xml:space="preserve">National Oil Company (ONHYM) Engagement:</w:t>
      </w:r>
      <w:r>
        <w:t xml:space="preserve"> </w:t>
      </w:r>
      <w:r>
        <w:t xml:space="preserve">Proactively offer technical workshops on advanced petroleum engineering methodologies tailored for Moroccan reservoirs, positioning our firm as a capacity-builder for local talent.</w:t>
      </w:r>
    </w:p>
    <w:p>
      <w:pPr>
        <w:pStyle w:val="BodyText"/>
      </w:pPr>
      <w:r>
        <w:t xml:space="preserve">•</w:t>
      </w:r>
      <w:r>
        <w:rPr>
          <w:bCs/>
          <w:b/>
        </w:rPr>
        <w:t xml:space="preserve">Petroleum Engineer Networking Events:</w:t>
      </w:r>
      <w:r>
        <w:t xml:space="preserve"> </w:t>
      </w:r>
      <w:r>
        <w:t xml:space="preserve">Host quarterly "Casablanca Energy Insights" roundtables in collaboration with key industry players to foster relationships and showcase expertise.</w:t>
      </w:r>
    </w:p>
    <w:bookmarkEnd w:id="26"/>
    <w:bookmarkStart w:id="27" w:name="service-offering-pricing"/>
    <w:p>
      <w:pPr>
        <w:pStyle w:val="Heading3"/>
      </w:pPr>
      <w:r>
        <w:t xml:space="preserve">4. Service Offering &amp; Pricing</w:t>
      </w:r>
    </w:p>
    <w:p>
      <w:pPr>
        <w:pStyle w:val="FirstParagraph"/>
      </w:pPr>
      <w:r>
        <w:t xml:space="preserve">We structure services for Morocco Casablanca clients:</w:t>
      </w:r>
    </w:p>
    <w:p>
      <w:pPr>
        <w:numPr>
          <w:ilvl w:val="0"/>
          <w:numId w:val="1004"/>
        </w:numPr>
        <w:pStyle w:val="Compact"/>
      </w:pPr>
      <w:r>
        <w:rPr>
          <w:bCs/>
          <w:b/>
        </w:rPr>
        <w:t xml:space="preserve">Project-Based Engineering:</w:t>
      </w:r>
      <w:r>
        <w:t xml:space="preserve"> </w:t>
      </w:r>
      <w:r>
        <w:t xml:space="preserve">Customized Petroleum Engineer support for specific offshore exploration/production challenges (e.g., reservoir simulation, well optimization).</w:t>
      </w:r>
    </w:p>
    <w:p>
      <w:pPr>
        <w:numPr>
          <w:ilvl w:val="0"/>
          <w:numId w:val="1004"/>
        </w:numPr>
        <w:pStyle w:val="Compact"/>
      </w:pPr>
      <w:r>
        <w:rPr>
          <w:bCs/>
          <w:b/>
        </w:rPr>
        <w:t xml:space="preserve">Technical Advisory Retainer:</w:t>
      </w:r>
      <w:r>
        <w:t xml:space="preserve"> </w:t>
      </w:r>
      <w:r>
        <w:t xml:space="preserve">Ongoing access to a dedicated Petroleum Engineer team for companies operating in Moroccan waters.</w:t>
      </w:r>
    </w:p>
    <w:p>
      <w:pPr>
        <w:numPr>
          <w:ilvl w:val="0"/>
          <w:numId w:val="1004"/>
        </w:numPr>
        <w:pStyle w:val="Compact"/>
      </w:pPr>
      <w:r>
        <w:rPr>
          <w:bCs/>
          <w:b/>
        </w:rPr>
        <w:t xml:space="preserve">Capacity Building:</w:t>
      </w:r>
      <w:r>
        <w:t xml:space="preserve"> </w:t>
      </w:r>
      <w:r>
        <w:t xml:space="preserve">Training programs developed with local universities (e.g., Hassan II University) to develop future Moroccan Petroleum Engineers.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Casablanca office setup, launch localized digital assets, initiate ONHYM engagement.</w:t>
      </w:r>
    </w:p>
    <w:p>
      <w:pPr>
        <w:pStyle w:val="BodyText"/>
      </w:pPr>
      <w:r>
        <w:rPr>
          <w:bCs/>
          <w:b/>
        </w:rPr>
        <w:t xml:space="preserve">Months 4-6:</w:t>
      </w:r>
      <w:r>
        <w:t xml:space="preserve"> </w:t>
      </w:r>
      <w:r>
        <w:t xml:space="preserve">Secure first two major contracts with international operators; host inaugural Casablanca Energy Insights forum.</w:t>
      </w:r>
    </w:p>
    <w:p>
      <w:pPr>
        <w:pStyle w:val="BodyText"/>
      </w:pPr>
      <w:r>
        <w:rPr>
          <w:bCs/>
          <w:b/>
        </w:rPr>
        <w:t xml:space="preserve">Months 7-12:</w:t>
      </w:r>
      <w:r>
        <w:t xml:space="preserve"> </w:t>
      </w:r>
      <w:r>
        <w:t xml:space="preserve">Expand service portfolio based on client feedback; establish university partnership for Petroleum Engineer talent development in Morocco.</w:t>
      </w:r>
    </w:p>
    <w:bookmarkEnd w:id="29"/>
    <w:bookmarkStart w:id="30" w:name="budget-allocation"/>
    <w:p>
      <w:pPr>
        <w:pStyle w:val="Heading2"/>
      </w:pPr>
      <w:r>
        <w:t xml:space="preserve">Budget Allocation</w:t>
      </w:r>
    </w:p>
    <w:p>
      <w:pPr>
        <w:pStyle w:val="FirstParagraph"/>
      </w:pPr>
      <w:r>
        <w:t xml:space="preserve">Total Budget: $150,000 (Year 1)</w:t>
      </w:r>
      <w:r>
        <w:t xml:space="preserve"> </w:t>
      </w:r>
      <w:r>
        <w:t xml:space="preserve">• Digital Marketing &amp; SEO: 35% ($52,500)</w:t>
      </w:r>
      <w:r>
        <w:t xml:space="preserve"> </w:t>
      </w:r>
      <w:r>
        <w:t xml:space="preserve">• Casablanca Events &amp; Partnerships: 30% ($45,000)</w:t>
      </w:r>
      <w:r>
        <w:t xml:space="preserve"> </w:t>
      </w:r>
      <w:r>
        <w:t xml:space="preserve">• Content Development (Localized Case Studies): 20% ($30,000)</w:t>
      </w:r>
      <w:r>
        <w:t xml:space="preserve"> </w:t>
      </w:r>
      <w:r>
        <w:t xml:space="preserve">• Talent Development Initiatives: 15% ($22,500)</w:t>
      </w:r>
    </w:p>
    <w:bookmarkEnd w:id="30"/>
    <w:bookmarkStart w:id="31" w:name="X75e22720cc5fb2958a57a0a448119d781d4a999"/>
    <w:p>
      <w:pPr>
        <w:pStyle w:val="Heading2"/>
      </w:pPr>
      <w:r>
        <w:t xml:space="preserve">Key Performance Indicators (KPIs) for Morocco Casablanca Focus</w:t>
      </w:r>
    </w:p>
    <w:p>
      <w:pPr>
        <w:numPr>
          <w:ilvl w:val="0"/>
          <w:numId w:val="1005"/>
        </w:numPr>
        <w:pStyle w:val="Compact"/>
      </w:pPr>
      <w:r>
        <w:rPr>
          <w:bCs/>
          <w:b/>
        </w:rPr>
        <w:t xml:space="preserve">Client Acquisition:</w:t>
      </w:r>
      <w:r>
        <w:t xml:space="preserve"> </w:t>
      </w:r>
      <w:r>
        <w:t xml:space="preserve">Secure 3+ international operator contracts within first year; achieve 40% client retention rate in Year 2.</w:t>
      </w:r>
    </w:p>
    <w:p>
      <w:pPr>
        <w:numPr>
          <w:ilvl w:val="0"/>
          <w:numId w:val="1005"/>
        </w:numPr>
        <w:pStyle w:val="Compact"/>
      </w:pPr>
      <w:r>
        <w:rPr>
          <w:bCs/>
          <w:b/>
        </w:rPr>
        <w:t xml:space="preserve">Brand Awareness:</w:t>
      </w:r>
      <w:r>
        <w:t xml:space="preserve"> </w:t>
      </w:r>
      <w:r>
        <w:t xml:space="preserve">Achieve top-3 visibility in "Petroleum Engineer services Morocco" online searches within Casablanca.</w:t>
      </w:r>
    </w:p>
    <w:p>
      <w:pPr>
        <w:numPr>
          <w:ilvl w:val="0"/>
          <w:numId w:val="1005"/>
        </w:numPr>
        <w:pStyle w:val="Compact"/>
      </w:pPr>
      <w:r>
        <w:rPr>
          <w:bCs/>
          <w:b/>
        </w:rPr>
        <w:t xml:space="preserve">Local Impact:</w:t>
      </w:r>
      <w:r>
        <w:t xml:space="preserve"> </w:t>
      </w:r>
      <w:r>
        <w:t xml:space="preserve">Train 15+ Moroccan engineering graduates through university partnerships by Year 2, creating future Petroleum Engineers for the local market.</w:t>
      </w:r>
    </w:p>
    <w:bookmarkEnd w:id="31"/>
    <w:bookmarkStart w:id="32" w:name="Xa41def2bbb49a978c4b495f95bd83460e46e2f9"/>
    <w:p>
      <w:pPr>
        <w:pStyle w:val="Heading2"/>
      </w:pPr>
      <w:r>
        <w:t xml:space="preserve">Conclusion: Strategic Imperative in Morocco Casablanca</w:t>
      </w:r>
    </w:p>
    <w:p>
      <w:pPr>
        <w:pStyle w:val="FirstParagraph"/>
      </w:pPr>
      <w:r>
        <w:t xml:space="preserve">The strategic value of this Marketing Plan lies in recognizing that success in the Moroccan energy sector requires more than technical skill – it demands deep integration with Casablanca's business ecosystem and understanding of Morocco's specific hydrocarbon context. By focusing on delivering exceptional Petroleum Engineer services rooted in local knowledge, our firm will become the indispensable technical partner for companies navigating Morocco's evolving energy landscape. This plan directly addresses the critical need for high-caliber Petroleum Engineer talent capable of operating effectively within the unique operational environment of Morocco Casablanca, driving both business growth and sustainable industry development in one of Africa's most promising energy markets.</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Engineering Services in Morocco Casablanca</dc:title>
  <dc:creator/>
  <dc:language>en</dc:language>
  <cp:keywords/>
  <dcterms:created xsi:type="dcterms:W3CDTF">2026-07-21T07:31:14Z</dcterms:created>
  <dcterms:modified xsi:type="dcterms:W3CDTF">2026-07-21T07:31:14Z</dcterms:modified>
</cp:coreProperties>
</file>

<file path=docProps/custom.xml><?xml version="1.0" encoding="utf-8"?>
<Properties xmlns="http://schemas.openxmlformats.org/officeDocument/2006/custom-properties" xmlns:vt="http://schemas.openxmlformats.org/officeDocument/2006/docPropsVTypes"/>
</file>