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Nepal</w:t>
      </w:r>
      <w:r>
        <w:t xml:space="preserve"> </w:t>
      </w:r>
      <w:r>
        <w:t xml:space="preserve">Kathmandu</w:t>
      </w:r>
    </w:p>
    <w:bookmarkStart w:id="34" w:name="X20561518ac52e20d14f4a67bd346713c0454bc4"/>
    <w:p>
      <w:pPr>
        <w:pStyle w:val="Heading1"/>
      </w:pPr>
      <w:r>
        <w:t xml:space="preserve">Comprehensive Marketing Plan for Petroleum Engineer Recruitment and Development in Nepal Kathmandu</w:t>
      </w:r>
    </w:p>
    <w:bookmarkStart w:id="20" w:name="executive-summary"/>
    <w:p>
      <w:pPr>
        <w:pStyle w:val="Heading2"/>
      </w:pPr>
      <w:r>
        <w:t xml:space="preserve">Executive Summary</w:t>
      </w:r>
    </w:p>
    <w:p>
      <w:pPr>
        <w:pStyle w:val="FirstParagraph"/>
      </w:pPr>
      <w:r>
        <w:t xml:space="preserve">This Marketing Plan establishes a strategic framework to position Petroleum Engineering as a critical career pathway for Nepal Kathmandu's emerging energy sector. Despite Nepal's current lack of major oil production, rapid infrastructure development, natural gas exploration (notably the Mahendranagar field), and growing energy demand create an urgent need for skilled Petroleum Engineers. This plan targets educational institutions, international oil companies expanding into Nepal, and government agencies to develop a sustainable pipeline of qualified professionals. By focusing on Kathmandu as the central hub for training and placement, we project a 40% increase in locally trained Petroleum Engineers within three years while positioning Nepal as an emerging destination for energy expertise.</w:t>
      </w:r>
    </w:p>
    <w:bookmarkEnd w:id="20"/>
    <w:bookmarkStart w:id="21" w:name="X2baaaf08f9e41f295b98104202873e6fa61662e"/>
    <w:p>
      <w:pPr>
        <w:pStyle w:val="Heading2"/>
      </w:pPr>
      <w:r>
        <w:t xml:space="preserve">Situation Analysis: Nepal's Energy Landscape</w:t>
      </w:r>
    </w:p>
    <w:p>
      <w:pPr>
        <w:pStyle w:val="FirstParagraph"/>
      </w:pPr>
      <w:r>
        <w:t xml:space="preserve">Nepal imports over 95% of its petroleum products, with current consumption at 1.8 million tons annually and projected growth at 6% yearly (Nepal Oil Corporation, 2023). While the Terai region shows exploration potential, Kathmandu serves as the administrative and educational epicenter for all energy initiatives. The Nepal Oil Corporation (NOC) and government's National Energy Policy emphasize local workforce development for future oil/gas projects. However, a critical shortage exists: zero Petroleum Engineering programs currently exist in Nepali universities despite 30+ international firms expressing interest in Nepali exploration partnerships.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 Audience:</w:t>
      </w:r>
      <w:r>
        <w:t xml:space="preserve"> </w:t>
      </w:r>
      <w:r>
        <w:t xml:space="preserve">Kathmandu-based engineering graduates (mechanical, chemical, petroleum) aged 22-30 seeking specialized careers.</w:t>
      </w:r>
    </w:p>
    <w:p>
      <w:pPr>
        <w:numPr>
          <w:ilvl w:val="0"/>
          <w:numId w:val="1001"/>
        </w:numPr>
        <w:pStyle w:val="Compact"/>
      </w:pPr>
      <w:r>
        <w:rPr>
          <w:bCs/>
          <w:b/>
        </w:rPr>
        <w:t xml:space="preserve">Secondary Audience:</w:t>
      </w:r>
      <w:r>
        <w:t xml:space="preserve"> </w:t>
      </w:r>
      <w:r>
        <w:t xml:space="preserve">International oil/gas firms (e.g., ONGC, Petronas) planning exploration in Nepal's Terai basin.</w:t>
      </w:r>
    </w:p>
    <w:p>
      <w:pPr>
        <w:numPr>
          <w:ilvl w:val="0"/>
          <w:numId w:val="1001"/>
        </w:numPr>
        <w:pStyle w:val="Compact"/>
      </w:pPr>
      <w:r>
        <w:rPr>
          <w:bCs/>
          <w:b/>
        </w:rPr>
        <w:t xml:space="preserve">Tertiary Audience:</w:t>
      </w:r>
      <w:r>
        <w:t xml:space="preserve"> </w:t>
      </w:r>
      <w:r>
        <w:t xml:space="preserve">Ministry of Energy, Water Resources and Irrigation (MoEWRI) for policy alignment.</w:t>
      </w:r>
    </w:p>
    <w:bookmarkEnd w:id="22"/>
    <w:bookmarkStart w:id="23" w:name="unique-value-proposition"/>
    <w:p>
      <w:pPr>
        <w:pStyle w:val="Heading2"/>
      </w:pPr>
      <w:r>
        <w:t xml:space="preserve">Unique Value Proposition</w:t>
      </w:r>
    </w:p>
    <w:p>
      <w:pPr>
        <w:pStyle w:val="FirstParagraph"/>
      </w:pPr>
      <w:r>
        <w:t xml:space="preserve">"Nepal Kathmandu's First-Of-Its-Kind Petroleum Engineering Certification Program: Bridging Global Standards with Local Energy Needs." Our program delivers industry-aligned training in reservoir simulation, drilling operations, and gas field management specifically calibrated for Nepal's geological conditions. Unlike generic engineering degrees, our curriculum includes fieldwork at the Mahendranagar gas field (in collaboration with NOC) and partnerships with international oil services firms.</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a 12-month accelerated Petroleum Engineering Certificate Program (PEC), featuring:</w:t>
      </w:r>
    </w:p>
    <w:p>
      <w:pPr>
        <w:numPr>
          <w:ilvl w:val="0"/>
          <w:numId w:val="1002"/>
        </w:numPr>
        <w:pStyle w:val="Compact"/>
      </w:pPr>
      <w:r>
        <w:rPr>
          <w:bCs/>
          <w:b/>
        </w:rPr>
        <w:t xml:space="preserve">Nepal-Specific Curriculum:</w:t>
      </w:r>
      <w:r>
        <w:t xml:space="preserve"> </w:t>
      </w:r>
      <w:r>
        <w:t xml:space="preserve">Modules on Himalayan sedimentary geology, monsoon-impact drilling, and Nepal's natural gas infrastructure.</w:t>
      </w:r>
    </w:p>
    <w:p>
      <w:pPr>
        <w:numPr>
          <w:ilvl w:val="0"/>
          <w:numId w:val="1002"/>
        </w:numPr>
        <w:pStyle w:val="Compact"/>
      </w:pPr>
      <w:r>
        <w:rPr>
          <w:bCs/>
          <w:b/>
        </w:rPr>
        <w:t xml:space="preserve">Industry Partnerships:</w:t>
      </w:r>
      <w:r>
        <w:t xml:space="preserve"> </w:t>
      </w:r>
      <w:r>
        <w:t xml:space="preserve">Guaranteed internships with NOC, BPCL (India), and Schlumberger for field experience.</w:t>
      </w:r>
    </w:p>
    <w:p>
      <w:pPr>
        <w:numPr>
          <w:ilvl w:val="0"/>
          <w:numId w:val="1002"/>
        </w:numPr>
        <w:pStyle w:val="Compact"/>
      </w:pPr>
      <w:r>
        <w:rPr>
          <w:bCs/>
          <w:b/>
        </w:rPr>
        <w:t xml:space="preserve">Certification:</w:t>
      </w:r>
      <w:r>
        <w:t xml:space="preserve"> </w:t>
      </w:r>
      <w:r>
        <w:t xml:space="preserve">Joint certification from Kathmandu University and global energy bodies (e.g., SPE).</w:t>
      </w:r>
    </w:p>
    <w:bookmarkEnd w:id="24"/>
    <w:bookmarkStart w:id="25" w:name="pricing-strategy"/>
    <w:p>
      <w:pPr>
        <w:pStyle w:val="Heading3"/>
      </w:pPr>
      <w:r>
        <w:t xml:space="preserve">Pricing Strategy</w:t>
      </w:r>
    </w:p>
    <w:p>
      <w:pPr>
        <w:pStyle w:val="FirstParagraph"/>
      </w:pPr>
      <w:r>
        <w:t xml:space="preserve">At 1.2 million NPR (approx. $8,500 USD), the program is 40% below international alternatives while providing higher local relevance than overseas degrees. We introduce a "Nepal Energy Scholarship" for 30% of seats funded by MoEWRI and NOC to ensure accessibility for underprivileged talent.</w:t>
      </w:r>
    </w:p>
    <w:bookmarkEnd w:id="25"/>
    <w:bookmarkStart w:id="26" w:name="distribution-strategy"/>
    <w:p>
      <w:pPr>
        <w:pStyle w:val="Heading3"/>
      </w:pPr>
      <w:r>
        <w:t xml:space="preserve">Distribution Strategy</w:t>
      </w:r>
    </w:p>
    <w:p>
      <w:pPr>
        <w:pStyle w:val="FirstParagraph"/>
      </w:pPr>
      <w:r>
        <w:t xml:space="preserve">Kathmandu serves as our operational hub with:</w:t>
      </w:r>
    </w:p>
    <w:p>
      <w:pPr>
        <w:numPr>
          <w:ilvl w:val="0"/>
          <w:numId w:val="1003"/>
        </w:numPr>
        <w:pStyle w:val="Compact"/>
      </w:pPr>
      <w:r>
        <w:rPr>
          <w:bCs/>
          <w:b/>
        </w:rPr>
        <w:t xml:space="preserve">Training Center:</w:t>
      </w:r>
      <w:r>
        <w:t xml:space="preserve"> </w:t>
      </w:r>
      <w:r>
        <w:t xml:space="preserve">Located in Kathmandu's Techno Park, adjacent to government energy offices.</w:t>
      </w:r>
    </w:p>
    <w:p>
      <w:pPr>
        <w:numPr>
          <w:ilvl w:val="0"/>
          <w:numId w:val="1003"/>
        </w:numPr>
        <w:pStyle w:val="Compact"/>
      </w:pPr>
      <w:r>
        <w:rPr>
          <w:bCs/>
          <w:b/>
        </w:rPr>
        <w:t xml:space="preserve">Digital Platform:</w:t>
      </w:r>
      <w:r>
        <w:t xml:space="preserve"> </w:t>
      </w:r>
      <w:r>
        <w:t xml:space="preserve">Mobile-first registration via Nepal Telecom/NTC partnership for rural reach.</w:t>
      </w:r>
    </w:p>
    <w:p>
      <w:pPr>
        <w:numPr>
          <w:ilvl w:val="0"/>
          <w:numId w:val="1003"/>
        </w:numPr>
        <w:pStyle w:val="Compact"/>
      </w:pPr>
      <w:r>
        <w:rPr>
          <w:bCs/>
          <w:b/>
        </w:rPr>
        <w:t xml:space="preserve">Placement Network:</w:t>
      </w:r>
      <w:r>
        <w:t xml:space="preserve"> </w:t>
      </w:r>
      <w:r>
        <w:t xml:space="preserve">Direct recruitment pipeline to NOC and 12 international firms with on-site hiring fairs in Kathmandu.</w:t>
      </w:r>
    </w:p>
    <w:bookmarkEnd w:id="26"/>
    <w:bookmarkStart w:id="27" w:name="promotion-strategy"/>
    <w:p>
      <w:pPr>
        <w:pStyle w:val="Heading3"/>
      </w:pPr>
      <w:r>
        <w:t xml:space="preserve">Promotion Strategy</w:t>
      </w:r>
    </w:p>
    <w:p>
      <w:pPr>
        <w:pStyle w:val="FirstParagraph"/>
      </w:pPr>
      <w:r>
        <w:t xml:space="preserve">We deploy a hyper-localized campaign across Kathmandu's key touchpoints:</w:t>
      </w:r>
    </w:p>
    <w:p>
      <w:pPr>
        <w:numPr>
          <w:ilvl w:val="0"/>
          <w:numId w:val="1004"/>
        </w:numPr>
        <w:pStyle w:val="Compact"/>
      </w:pPr>
      <w:r>
        <w:rPr>
          <w:bCs/>
          <w:b/>
        </w:rPr>
        <w:t xml:space="preserve">University Engagement:</w:t>
      </w:r>
      <w:r>
        <w:t xml:space="preserve"> </w:t>
      </w:r>
      <w:r>
        <w:t xml:space="preserve">Targeting 20+ engineering colleges in Kathmandu through workshops on "Petroleum Engineering: Nepal's Next Energy Frontier."</w:t>
      </w:r>
    </w:p>
    <w:p>
      <w:pPr>
        <w:numPr>
          <w:ilvl w:val="0"/>
          <w:numId w:val="1004"/>
        </w:numPr>
        <w:pStyle w:val="Compact"/>
      </w:pPr>
      <w:r>
        <w:rPr>
          <w:bCs/>
          <w:b/>
        </w:rPr>
        <w:t xml:space="preserve">Government Collaboration:</w:t>
      </w:r>
      <w:r>
        <w:t xml:space="preserve"> </w:t>
      </w:r>
      <w:r>
        <w:t xml:space="preserve">Co-branded events with MoEWRI at the Kathmandu Conference Center to position Petroleum Engineers as national priority.</w:t>
      </w:r>
    </w:p>
    <w:p>
      <w:pPr>
        <w:numPr>
          <w:ilvl w:val="0"/>
          <w:numId w:val="1004"/>
        </w:numPr>
        <w:pStyle w:val="Compact"/>
      </w:pPr>
      <w:r>
        <w:rPr>
          <w:bCs/>
          <w:b/>
        </w:rPr>
        <w:t xml:space="preserve">Digital Campaigns:</w:t>
      </w:r>
      <w:r>
        <w:t xml:space="preserve"> </w:t>
      </w:r>
      <w:r>
        <w:t xml:space="preserve">TikTok/Instagram ads featuring Nepali Petroleum Engineers working in Terai field operations, targeting youth in Kathmandu Valley.</w:t>
      </w:r>
    </w:p>
    <w:p>
      <w:pPr>
        <w:numPr>
          <w:ilvl w:val="0"/>
          <w:numId w:val="1004"/>
        </w:numPr>
        <w:pStyle w:val="Compact"/>
      </w:pPr>
      <w:r>
        <w:rPr>
          <w:bCs/>
          <w:b/>
        </w:rPr>
        <w:t xml:space="preserve">Industry Endorsements:</w:t>
      </w:r>
      <w:r>
        <w:t xml:space="preserve"> </w:t>
      </w:r>
      <w:r>
        <w:t xml:space="preserve">Testimonials from international firms (e.g., "Nepal's new engineers bring unique monsoon-drilling expertise we lack elsewhere") published in The Kathmandu Post and online energy portals.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Certification program launch at Kathmandu University; MoEWRI partnership MOU signing.</w:t>
            </w:r>
          </w:p>
        </w:tc>
      </w:tr>
      <w:tr>
        <w:tc>
          <w:tcPr/>
          <w:p>
            <w:pPr>
              <w:pStyle w:val="Compact"/>
              <w:jc w:val="left"/>
            </w:pPr>
            <w:r>
              <w:t xml:space="preserve">Q2 2024</w:t>
            </w:r>
          </w:p>
        </w:tc>
        <w:tc>
          <w:tcPr/>
          <w:p>
            <w:pPr>
              <w:pStyle w:val="Compact"/>
              <w:jc w:val="left"/>
            </w:pPr>
            <w:r>
              <w:t xml:space="preserve">First cohort recruitment (100 seats); Schlumberger internship agreements finalized.</w:t>
            </w:r>
          </w:p>
        </w:tc>
      </w:tr>
      <w:tr>
        <w:tc>
          <w:tcPr/>
          <w:p>
            <w:pPr>
              <w:pStyle w:val="Compact"/>
              <w:jc w:val="left"/>
            </w:pPr>
            <w:r>
              <w:t xml:space="preserve">Q3 2024</w:t>
            </w:r>
          </w:p>
        </w:tc>
        <w:tc>
          <w:tcPr/>
          <w:p>
            <w:pPr>
              <w:pStyle w:val="Compact"/>
              <w:jc w:val="left"/>
            </w:pPr>
            <w:r>
              <w:t xml:space="preserve">Nepal Energy Scholarship rollout; First field training at Mahendranagar gas field.</w:t>
            </w:r>
          </w:p>
        </w:tc>
      </w:tr>
      <w:tr>
        <w:tc>
          <w:tcPr/>
          <w:p>
            <w:pPr>
              <w:pStyle w:val="Compact"/>
              <w:jc w:val="left"/>
            </w:pPr>
            <w:r>
              <w:t xml:space="preserve">Q1 2025</w:t>
            </w:r>
          </w:p>
        </w:tc>
        <w:tc>
          <w:tcPr/>
          <w:p>
            <w:pPr>
              <w:pStyle w:val="Compact"/>
              <w:jc w:val="left"/>
            </w:pPr>
            <w:r>
              <w:t xml:space="preserve">First placements secured with NOC and international firms; Industry placement rate target: 85%.</w:t>
            </w:r>
          </w:p>
        </w:tc>
      </w:tr>
    </w:tbl>
    <w:bookmarkEnd w:id="29"/>
    <w:bookmarkStart w:id="30" w:name="budget-allocation-total-300000"/>
    <w:p>
      <w:pPr>
        <w:pStyle w:val="Heading2"/>
      </w:pPr>
      <w:r>
        <w:t xml:space="preserve">Budget Allocation (Total: $300,000)</w:t>
      </w:r>
    </w:p>
    <w:p>
      <w:pPr>
        <w:numPr>
          <w:ilvl w:val="0"/>
          <w:numId w:val="1005"/>
        </w:numPr>
        <w:pStyle w:val="Compact"/>
      </w:pPr>
      <w:r>
        <w:t xml:space="preserve">Curriculum Development: $95,000 (Nepal-specific content with geological specialists)</w:t>
      </w:r>
    </w:p>
    <w:p>
      <w:pPr>
        <w:numPr>
          <w:ilvl w:val="0"/>
          <w:numId w:val="1005"/>
        </w:numPr>
        <w:pStyle w:val="Compact"/>
      </w:pPr>
      <w:r>
        <w:t xml:space="preserve">Marketing &amp; Outreach: $125,000 (Digital campaigns targeting Kathmandu youth; government events)</w:t>
      </w:r>
    </w:p>
    <w:p>
      <w:pPr>
        <w:numPr>
          <w:ilvl w:val="0"/>
          <w:numId w:val="1005"/>
        </w:numPr>
        <w:pStyle w:val="Compact"/>
      </w:pPr>
      <w:r>
        <w:t xml:space="preserve">Field Training: $65,000 (Equipment for Mahendranagar operations)</w:t>
      </w:r>
    </w:p>
    <w:p>
      <w:pPr>
        <w:numPr>
          <w:ilvl w:val="0"/>
          <w:numId w:val="1005"/>
        </w:numPr>
        <w:pStyle w:val="Compact"/>
      </w:pPr>
      <w:r>
        <w:t xml:space="preserve">Contingency: $15,000</w:t>
      </w:r>
    </w:p>
    <w:bookmarkEnd w:id="30"/>
    <w:bookmarkStart w:id="31" w:name="evaluation-metrics"/>
    <w:p>
      <w:pPr>
        <w:pStyle w:val="Heading2"/>
      </w:pPr>
      <w:r>
        <w:t xml:space="preserve">Evaluation Metrics</w:t>
      </w:r>
    </w:p>
    <w:p>
      <w:pPr>
        <w:pStyle w:val="FirstParagraph"/>
      </w:pPr>
      <w:r>
        <w:t xml:space="preserve">We measure success through three pillars:</w:t>
      </w:r>
    </w:p>
    <w:p>
      <w:pPr>
        <w:numPr>
          <w:ilvl w:val="0"/>
          <w:numId w:val="1006"/>
        </w:numPr>
        <w:pStyle w:val="Compact"/>
      </w:pPr>
      <w:r>
        <w:rPr>
          <w:bCs/>
          <w:b/>
        </w:rPr>
        <w:t xml:space="preserve">Recruitment:</w:t>
      </w:r>
      <w:r>
        <w:t xml:space="preserve"> </w:t>
      </w:r>
      <w:r>
        <w:t xml:space="preserve">Achieve 150 enrolled students in Year 1 (3x target due to Kathmandu's engineering student base of 8,000/year).</w:t>
      </w:r>
    </w:p>
    <w:p>
      <w:pPr>
        <w:numPr>
          <w:ilvl w:val="0"/>
          <w:numId w:val="1006"/>
        </w:numPr>
        <w:pStyle w:val="Compact"/>
      </w:pPr>
      <w:r>
        <w:rPr>
          <w:bCs/>
          <w:b/>
        </w:rPr>
        <w:t xml:space="preserve">Employment:</w:t>
      </w:r>
      <w:r>
        <w:t xml:space="preserve"> </w:t>
      </w:r>
      <w:r>
        <w:t xml:space="preserve">Secure placement for ≥85% of graduates within six months of completion.</w:t>
      </w:r>
    </w:p>
    <w:p>
      <w:pPr>
        <w:numPr>
          <w:ilvl w:val="0"/>
          <w:numId w:val="1006"/>
        </w:numPr>
        <w:pStyle w:val="Compact"/>
      </w:pPr>
      <w:r>
        <w:rPr>
          <w:bCs/>
          <w:b/>
        </w:rPr>
        <w:t xml:space="preserve">Influence:</w:t>
      </w:r>
      <w:r>
        <w:t xml:space="preserve"> </w:t>
      </w:r>
      <w:r>
        <w:t xml:space="preserve">Increase government funding for petroleum training by 35% through MoEWRI advocacy.</w:t>
      </w:r>
    </w:p>
    <w:bookmarkEnd w:id="31"/>
    <w:bookmarkStart w:id="32" w:name="X1eb17b41daacc232edf6cb4d2fdc700b5a614f8"/>
    <w:p>
      <w:pPr>
        <w:pStyle w:val="Heading2"/>
      </w:pPr>
      <w:r>
        <w:t xml:space="preserve">Sustainability in Nepal Kathmandu Context</w:t>
      </w:r>
    </w:p>
    <w:p>
      <w:pPr>
        <w:pStyle w:val="FirstParagraph"/>
      </w:pPr>
      <w:r>
        <w:t xml:space="preserve">This Marketing Plan ensures long-term viability by anchoring to Nepal's energy trajectory. As the government prioritizes domestic energy security, Petroleum Engineers will become essential for:</w:t>
      </w:r>
    </w:p>
    <w:p>
      <w:pPr>
        <w:numPr>
          <w:ilvl w:val="0"/>
          <w:numId w:val="1007"/>
        </w:numPr>
        <w:pStyle w:val="Compact"/>
      </w:pPr>
      <w:r>
        <w:t xml:space="preserve">Developing 10+ new gas fields in the Terai (per Ministry projections)</w:t>
      </w:r>
    </w:p>
    <w:p>
      <w:pPr>
        <w:numPr>
          <w:ilvl w:val="0"/>
          <w:numId w:val="1007"/>
        </w:numPr>
        <w:pStyle w:val="Compact"/>
      </w:pPr>
      <w:r>
        <w:t xml:space="preserve">Modernizing Kathmandu's fuel distribution infrastructure</w:t>
      </w:r>
    </w:p>
    <w:p>
      <w:pPr>
        <w:numPr>
          <w:ilvl w:val="0"/>
          <w:numId w:val="1007"/>
        </w:numPr>
        <w:pStyle w:val="Compact"/>
      </w:pPr>
      <w:r>
        <w:t xml:space="preserve">Meeting global ESG standards in Nepal's energy sector</w:t>
      </w:r>
    </w:p>
    <w:p>
      <w:pPr>
        <w:pStyle w:val="FirstParagraph"/>
      </w:pPr>
      <w:r>
        <w:t xml:space="preserve">Kathmandu's strategic location—within 500 km of major exploration zones—makes it the natural nerve center for all Petroleum Engineering activities. We project that by Year 3, this program will supply 75% of Nepal's petroleum workforce needs, transforming Kathmandu from an energy consumer into an emerging talent hub.</w:t>
      </w:r>
    </w:p>
    <w:bookmarkEnd w:id="32"/>
    <w:bookmarkStart w:id="33" w:name="conclusion"/>
    <w:p>
      <w:pPr>
        <w:pStyle w:val="Heading2"/>
      </w:pPr>
      <w:r>
        <w:t xml:space="preserve">Conclusion</w:t>
      </w:r>
    </w:p>
    <w:p>
      <w:pPr>
        <w:pStyle w:val="FirstParagraph"/>
      </w:pPr>
      <w:r>
        <w:t xml:space="preserve">This Marketing Plan positions Petroleum Engineers as Nepal Kathmandu's strategic asset for energy sovereignty. By aligning training with actual market demands and leveraging Kathmandu's institutional ecosystem, we create a self-sustaining pipeline that delivers immediate value to employers while building Nepal's long-term energy independence. The success of this initiative will directly contribute to the nation's vision of becoming an "Energy Self-Reliant Nation by 2030." As Nepal transitions from petroleum import dependence toward localized expertise, the role of Kathmandu-based Petroleum Engineers will evolve from a niche opportunity into a national priority.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Engineers in Nepal Kathmandu</dc:title>
  <dc:creator/>
  <dc:language>en</dc:language>
  <cp:keywords/>
  <dcterms:created xsi:type="dcterms:W3CDTF">2026-07-23T04:23:24Z</dcterms:created>
  <dcterms:modified xsi:type="dcterms:W3CDTF">2026-07-23T04:23:24Z</dcterms:modified>
</cp:coreProperties>
</file>

<file path=docProps/custom.xml><?xml version="1.0" encoding="utf-8"?>
<Properties xmlns="http://schemas.openxmlformats.org/officeDocument/2006/custom-properties" xmlns:vt="http://schemas.openxmlformats.org/officeDocument/2006/docPropsVTypes"/>
</file>