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Philippines</w:t>
      </w:r>
      <w:r>
        <w:t xml:space="preserve"> </w:t>
      </w:r>
      <w:r>
        <w:t xml:space="preserve">Manila</w:t>
      </w:r>
    </w:p>
    <w:bookmarkStart w:id="31" w:name="X4997e68c7a6ca3c15251289816f7af4df98f0b6"/>
    <w:p>
      <w:pPr>
        <w:pStyle w:val="Heading1"/>
      </w:pPr>
      <w:r>
        <w:t xml:space="preserve">Comprehensive Marketing Plan: Attracting Top-Tier Petroleum Engineers to Manila, Philippines</w:t>
      </w:r>
    </w:p>
    <w:bookmarkStart w:id="20" w:name="executive-summary"/>
    <w:p>
      <w:pPr>
        <w:pStyle w:val="Heading2"/>
      </w:pPr>
      <w:r>
        <w:t xml:space="preserve">Executive Summary</w:t>
      </w:r>
    </w:p>
    <w:p>
      <w:pPr>
        <w:pStyle w:val="FirstParagraph"/>
      </w:pPr>
      <w:r>
        <w:t xml:space="preserve">This Marketing Plan outlines a strategic initiative to recruit world-class Petroleum Engineers for key energy projects across the Philippines Manila region. As the Philippine oil and gas sector experiences significant growth driven by offshore exploration in the West Philippine Sea and domestic energy demands, this plan addresses critical talent shortages through targeted recruitment strategies. The primary objective is to position Manila as an attractive destination for international and local Petroleum Engineers while supporting national energy security goals.</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petroleum industry faces a 35% talent gap in specialized engineering roles, with Manila serving as the central hub for multinational energy corporations (e.g., Chevron, Shell) and local firms like PNOC-EDC. Current market dynamics include:</w:t>
      </w:r>
    </w:p>
    <w:p>
      <w:pPr>
        <w:numPr>
          <w:ilvl w:val="0"/>
          <w:numId w:val="1001"/>
        </w:numPr>
        <w:pStyle w:val="Compact"/>
      </w:pPr>
      <w:r>
        <w:t xml:space="preserve">Government initiatives under the Philippine Energy Plan 2023-2040 prioritizing indigenous resource development</w:t>
      </w:r>
    </w:p>
    <w:p>
      <w:pPr>
        <w:numPr>
          <w:ilvl w:val="0"/>
          <w:numId w:val="1001"/>
        </w:numPr>
        <w:pStyle w:val="Compact"/>
      </w:pPr>
      <w:r>
        <w:t xml:space="preserve">Rising demand for offshore petroleum engineering expertise due to new discoveries in Palawan and Sulu Sea</w:t>
      </w:r>
    </w:p>
    <w:p>
      <w:pPr>
        <w:numPr>
          <w:ilvl w:val="0"/>
          <w:numId w:val="1001"/>
        </w:numPr>
        <w:pStyle w:val="Compact"/>
      </w:pPr>
      <w:r>
        <w:t xml:space="preserve">Competitive salary benchmarking requiring 30% above ASEAN regional averages for senior Petroleum Engineers</w:t>
      </w:r>
    </w:p>
    <w:bookmarkEnd w:id="21"/>
    <w:bookmarkStart w:id="22" w:name="target-audience-definition"/>
    <w:p>
      <w:pPr>
        <w:pStyle w:val="Heading2"/>
      </w:pPr>
      <w:r>
        <w:t xml:space="preserve">Target Audience Definition</w:t>
      </w:r>
    </w:p>
    <w:p>
      <w:pPr>
        <w:pStyle w:val="FirstParagraph"/>
      </w:pPr>
      <w:r>
        <w:t xml:space="preserve">This Marketing Plan specifically targets two high-value segments:</w:t>
      </w:r>
    </w:p>
    <w:p>
      <w:pPr>
        <w:numPr>
          <w:ilvl w:val="0"/>
          <w:numId w:val="1002"/>
        </w:numPr>
        <w:pStyle w:val="Compact"/>
      </w:pPr>
      <w:r>
        <w:rPr>
          <w:bCs/>
          <w:b/>
        </w:rPr>
        <w:t xml:space="preserve">Senior Petroleum Engineers (10+ years experience)</w:t>
      </w:r>
      <w:r>
        <w:t xml:space="preserve">: Seeking leadership roles in field development with international oil companies operating in Manila. Priority regions: offshore platforms, onshore production facilities.</w:t>
      </w:r>
    </w:p>
    <w:p>
      <w:pPr>
        <w:numPr>
          <w:ilvl w:val="0"/>
          <w:numId w:val="1002"/>
        </w:numPr>
        <w:pStyle w:val="Compact"/>
      </w:pPr>
      <w:r>
        <w:rPr>
          <w:bCs/>
          <w:b/>
        </w:rPr>
        <w:t xml:space="preserve">Emerging Talent (5-7 years experience)</w:t>
      </w:r>
      <w:r>
        <w:t xml:space="preserve">: Focused on Philippine national projects requiring local knowledge of sedimentary basins like the Palawan Trough.</w:t>
      </w:r>
    </w:p>
    <w:bookmarkEnd w:id="22"/>
    <w:bookmarkStart w:id="23" w:name="core-marketing-objectives"/>
    <w:p>
      <w:pPr>
        <w:pStyle w:val="Heading2"/>
      </w:pPr>
      <w:r>
        <w:t xml:space="preserve">Core Marketing Objectives</w:t>
      </w:r>
    </w:p>
    <w:p>
      <w:pPr>
        <w:pStyle w:val="FirstParagraph"/>
      </w:pPr>
      <w:r>
        <w:t xml:space="preserve">We establish three measurable objectives for this Petroleum Engineer recruitment campaign in Philippines Manila:</w:t>
      </w:r>
    </w:p>
    <w:p>
      <w:pPr>
        <w:numPr>
          <w:ilvl w:val="0"/>
          <w:numId w:val="1003"/>
        </w:numPr>
        <w:pStyle w:val="Compact"/>
      </w:pPr>
      <w:r>
        <w:rPr>
          <w:bCs/>
          <w:b/>
        </w:rPr>
        <w:t xml:space="preserve">Short-term (6 months):</w:t>
      </w:r>
      <w:r>
        <w:t xml:space="preserve"> </w:t>
      </w:r>
      <w:r>
        <w:t xml:space="preserve">Secure 45 qualified Petroleum Engineers through targeted campaigns, achieving 90% interview-to-offer conversion.</w:t>
      </w:r>
    </w:p>
    <w:p>
      <w:pPr>
        <w:numPr>
          <w:ilvl w:val="0"/>
          <w:numId w:val="1003"/>
        </w:numPr>
        <w:pStyle w:val="Compact"/>
      </w:pPr>
      <w:r>
        <w:rPr>
          <w:bCs/>
          <w:b/>
        </w:rPr>
        <w:t xml:space="preserve">Mid-term (12 months):</w:t>
      </w:r>
      <w:r>
        <w:t xml:space="preserve"> </w:t>
      </w:r>
      <w:r>
        <w:t xml:space="preserve">Reduce time-to-hire by 40% compared to industry benchmarks through streamlined digital recruitment.</w:t>
      </w:r>
    </w:p>
    <w:p>
      <w:pPr>
        <w:numPr>
          <w:ilvl w:val="0"/>
          <w:numId w:val="1003"/>
        </w:numPr>
        <w:pStyle w:val="Compact"/>
      </w:pPr>
      <w:r>
        <w:rPr>
          <w:bCs/>
          <w:b/>
        </w:rPr>
        <w:t xml:space="preserve">Strategic (24 months):</w:t>
      </w:r>
      <w:r>
        <w:t xml:space="preserve"> </w:t>
      </w:r>
      <w:r>
        <w:t xml:space="preserve">Establish Manila as the top ASEAN destination for Petroleum Engineer talent, evidenced by 30% YoY increase in applications from international candidates.</w:t>
      </w:r>
    </w:p>
    <w:bookmarkEnd w:id="23"/>
    <w:bookmarkStart w:id="27" w:name="integrated-marketing-strategies"/>
    <w:p>
      <w:pPr>
        <w:pStyle w:val="Heading2"/>
      </w:pPr>
      <w:r>
        <w:t xml:space="preserve">Integrated Marketing Strategies</w:t>
      </w:r>
    </w:p>
    <w:bookmarkStart w:id="24" w:name="X5345eae2907d79837476707bf8ee10b784e4c63"/>
    <w:p>
      <w:pPr>
        <w:pStyle w:val="Heading3"/>
      </w:pPr>
      <w:r>
        <w:t xml:space="preserve">1. Digital Recruitment Campaigns (Philippines Manila Focus)</w:t>
      </w:r>
    </w:p>
    <w:p>
      <w:pPr>
        <w:pStyle w:val="FirstParagraph"/>
      </w:pPr>
      <w:r>
        <w:t xml:space="preserve">We deploy geo-targeted digital strategies to reach Petroleum Engineers actively seeking opportunities in Manila:</w:t>
      </w:r>
    </w:p>
    <w:p>
      <w:pPr>
        <w:numPr>
          <w:ilvl w:val="0"/>
          <w:numId w:val="1004"/>
        </w:numPr>
        <w:pStyle w:val="Compact"/>
      </w:pPr>
      <w:r>
        <w:rPr>
          <w:bCs/>
          <w:b/>
        </w:rPr>
        <w:t xml:space="preserve">LinkedIn Talent Advertising:</w:t>
      </w:r>
      <w:r>
        <w:t xml:space="preserve"> </w:t>
      </w:r>
      <w:r>
        <w:t xml:space="preserve">Customized ads targeting Petroleum Engineers with keywords "offshore drilling Philippines" and "Manila oil &amp; gas jobs" – reaching 25,000+ qualified professionals monthly.</w:t>
      </w:r>
    </w:p>
    <w:p>
      <w:pPr>
        <w:numPr>
          <w:ilvl w:val="0"/>
          <w:numId w:val="1004"/>
        </w:numPr>
        <w:pStyle w:val="Compact"/>
      </w:pPr>
      <w:r>
        <w:rPr>
          <w:bCs/>
          <w:b/>
        </w:rPr>
        <w:t xml:space="preserve">Localized Content Marketing:</w:t>
      </w:r>
      <w:r>
        <w:t xml:space="preserve"> </w:t>
      </w:r>
      <w:r>
        <w:t xml:space="preserve">Blog series titled "Why Manila is the Next Frontier for Petroleum Engineers" highlighting tax incentives (e.g., 15% corporate tax rate), cultural advantages, and project pipelines like the Malampaya Extension Project.</w:t>
      </w:r>
    </w:p>
    <w:p>
      <w:pPr>
        <w:numPr>
          <w:ilvl w:val="0"/>
          <w:numId w:val="1004"/>
        </w:numPr>
        <w:pStyle w:val="Compact"/>
      </w:pPr>
      <w:r>
        <w:rPr>
          <w:bCs/>
          <w:b/>
        </w:rPr>
        <w:t xml:space="preserve">SEO Optimization:</w:t>
      </w:r>
      <w:r>
        <w:t xml:space="preserve"> </w:t>
      </w:r>
      <w:r>
        <w:t xml:space="preserve">Ranking for keywords "Petroleum Engineer jobs Manila Philippines", "oil and gas careers Philippines" through localized content on our recruitment portal.</w:t>
      </w:r>
    </w:p>
    <w:bookmarkEnd w:id="24"/>
    <w:bookmarkStart w:id="25" w:name="strategic-partnerships"/>
    <w:p>
      <w:pPr>
        <w:pStyle w:val="Heading3"/>
      </w:pPr>
      <w:r>
        <w:t xml:space="preserve">2. Strategic Partnerships</w:t>
      </w:r>
    </w:p>
    <w:p>
      <w:pPr>
        <w:pStyle w:val="FirstParagraph"/>
      </w:pPr>
      <w:r>
        <w:t xml:space="preserve">Leveraging Philippine industry ecosystems:</w:t>
      </w:r>
    </w:p>
    <w:p>
      <w:pPr>
        <w:numPr>
          <w:ilvl w:val="0"/>
          <w:numId w:val="1005"/>
        </w:numPr>
        <w:pStyle w:val="Compact"/>
      </w:pPr>
      <w:r>
        <w:rPr>
          <w:bCs/>
          <w:b/>
        </w:rPr>
        <w:t xml:space="preserve">Academic Collaborations:</w:t>
      </w:r>
      <w:r>
        <w:t xml:space="preserve"> </w:t>
      </w:r>
      <w:r>
        <w:t xml:space="preserve">Partnering with University of the Philippines-Diliman and Mapua Institute of Technology to host "Manila Petroleum Engineering Career Fairs" featuring industry leaders from PETRON and Meralco.</w:t>
      </w:r>
    </w:p>
    <w:p>
      <w:pPr>
        <w:numPr>
          <w:ilvl w:val="0"/>
          <w:numId w:val="1005"/>
        </w:numPr>
        <w:pStyle w:val="Compact"/>
      </w:pPr>
      <w:r>
        <w:rPr>
          <w:bCs/>
          <w:b/>
        </w:rPr>
        <w:t xml:space="preserve">Professional Associations:</w:t>
      </w:r>
      <w:r>
        <w:t xml:space="preserve"> </w:t>
      </w:r>
      <w:r>
        <w:t xml:space="preserve">Exclusive recruitment sessions with Philippine Association of Petroleum Engineers (PAPE) in Manila, offering members priority access to high-value roles.</w:t>
      </w:r>
    </w:p>
    <w:p>
      <w:pPr>
        <w:numPr>
          <w:ilvl w:val="0"/>
          <w:numId w:val="1005"/>
        </w:numPr>
        <w:pStyle w:val="Compact"/>
      </w:pPr>
      <w:r>
        <w:rPr>
          <w:bCs/>
          <w:b/>
        </w:rPr>
        <w:t xml:space="preserve">Tech Partnerships:</w:t>
      </w:r>
      <w:r>
        <w:t xml:space="preserve"> </w:t>
      </w:r>
      <w:r>
        <w:t xml:space="preserve">Integrating with PH-based platforms like Jobstreet and Karier for enhanced visibility within the Philippines Manila talent pool.</w:t>
      </w:r>
    </w:p>
    <w:bookmarkEnd w:id="25"/>
    <w:bookmarkStart w:id="26" w:name="employer-branding-differentiation"/>
    <w:p>
      <w:pPr>
        <w:pStyle w:val="Heading3"/>
      </w:pPr>
      <w:r>
        <w:t xml:space="preserve">3. Employer Branding Differentiation</w:t>
      </w:r>
    </w:p>
    <w:p>
      <w:pPr>
        <w:pStyle w:val="FirstParagraph"/>
      </w:pPr>
      <w:r>
        <w:t xml:space="preserve">To stand out in the Philippines Manila market, we emphasize:</w:t>
      </w:r>
    </w:p>
    <w:p>
      <w:pPr>
        <w:numPr>
          <w:ilvl w:val="0"/>
          <w:numId w:val="1006"/>
        </w:numPr>
        <w:pStyle w:val="Compact"/>
      </w:pPr>
      <w:r>
        <w:rPr>
          <w:bCs/>
          <w:b/>
        </w:rPr>
        <w:t xml:space="preserve">Cultural Integration Programs:</w:t>
      </w:r>
      <w:r>
        <w:t xml:space="preserve"> </w:t>
      </w:r>
      <w:r>
        <w:t xml:space="preserve">"Manila Petroleum Engineer Welcome Package" including Filipino language training, cultural immersion workshops, and housing assistance near key business districts (Makati, Bonifacio Global City).</w:t>
      </w:r>
    </w:p>
    <w:p>
      <w:pPr>
        <w:numPr>
          <w:ilvl w:val="0"/>
          <w:numId w:val="1006"/>
        </w:numPr>
        <w:pStyle w:val="Compact"/>
      </w:pPr>
      <w:r>
        <w:rPr>
          <w:bCs/>
          <w:b/>
        </w:rPr>
        <w:t xml:space="preserve">Sustainability Alignment:</w:t>
      </w:r>
      <w:r>
        <w:t xml:space="preserve"> </w:t>
      </w:r>
      <w:r>
        <w:t xml:space="preserve">Highlighting projects contributing to Philippines' carbon neutrality goals (e.g., CO2 sequestration initiatives in Manila Bay area) – a major factor for 78% of engineers surveyed.</w:t>
      </w:r>
    </w:p>
    <w:p>
      <w:pPr>
        <w:numPr>
          <w:ilvl w:val="0"/>
          <w:numId w:val="1006"/>
        </w:numPr>
        <w:pStyle w:val="Compact"/>
      </w:pPr>
      <w:r>
        <w:rPr>
          <w:bCs/>
          <w:b/>
        </w:rPr>
        <w:t xml:space="preserve">Competitive Compensation:</w:t>
      </w:r>
      <w:r>
        <w:t xml:space="preserve"> </w:t>
      </w:r>
      <w:r>
        <w:t xml:space="preserve">Transparent salary bands showing 25-30% above regional averages for Petroleum Engineers with LNG expertise, including housing allowances and tax-efficient packages.</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$485,000 across 18 months:</w:t>
      </w:r>
    </w:p>
    <w:p>
      <w:pPr>
        <w:pStyle w:val="BodyText"/>
      </w:pPr>
      <w:r>
        <w:t xml:space="preserve">Initiative</w:t>
      </w:r>
    </w:p>
    <w:p>
      <w:pPr>
        <w:pStyle w:val="BodyText"/>
      </w:pPr>
      <w:r>
        <w:t xml:space="preserve">Investment</w:t>
      </w:r>
    </w:p>
    <w:p>
      <w:pPr>
        <w:pStyle w:val="BodyText"/>
      </w:pPr>
      <w:r>
        <w:t xml:space="preserve">Timeline</w:t>
      </w:r>
    </w:p>
    <w:p>
      <w:pPr>
        <w:pStyle w:val="BodyText"/>
      </w:pPr>
      <w:r>
        <w:t xml:space="preserve">Digital Recruitment (LinkedIn, SEO)</w:t>
      </w:r>
    </w:p>
    <w:p>
      <w:pPr>
        <w:pStyle w:val="BodyText"/>
      </w:pPr>
      <w:r>
        <w:t xml:space="preserve">$200,000</w:t>
      </w:r>
    </w:p>
    <w:p>
      <w:pPr>
        <w:pStyle w:val="BodyText"/>
      </w:pPr>
      <w:r>
        <w:t xml:space="preserve">Months 1-18</w:t>
      </w:r>
    </w:p>
    <w:p>
      <w:pPr>
        <w:pStyle w:val="BodyText"/>
      </w:pPr>
      <w:r>
        <w:t xml:space="preserve">Academic Partnerships &amp; Career Fairs</w:t>
      </w:r>
    </w:p>
    <w:p>
      <w:pPr>
        <w:pStyle w:val="BodyText"/>
      </w:pPr>
      <w:r>
        <w:t xml:space="preserve">$95,000</w:t>
      </w:r>
    </w:p>
    <w:p>
      <w:pPr>
        <w:pStyle w:val="BodyText"/>
      </w:pPr>
      <w:r>
        <w:t xml:space="preserve">Months 3-12 (Phased events)</w:t>
      </w:r>
    </w:p>
    <w:p>
      <w:pPr>
        <w:pStyle w:val="BodyText"/>
      </w:pPr>
      <w:r>
        <w:t xml:space="preserve">Employer Branding Content Production</w:t>
      </w:r>
    </w:p>
    <w:p>
      <w:pPr>
        <w:pStyle w:val="BodyText"/>
      </w:pPr>
      <w:r>
        <w:t xml:space="preserve">$85,000</w:t>
      </w:r>
    </w:p>
    <w:p>
      <w:pPr>
        <w:pStyle w:val="BodyText"/>
      </w:pPr>
      <w:r>
        <w:t xml:space="preserve">Months 1-6</w:t>
      </w:r>
    </w:p>
    <w:p>
      <w:pPr>
        <w:pStyle w:val="BodyText"/>
      </w:pPr>
      <w:r>
        <w:t xml:space="preserve">Talent Events (Manila-based)</w:t>
      </w:r>
    </w:p>
    <w:p>
      <w:pPr>
        <w:pStyle w:val="BodyText"/>
      </w:pPr>
      <w:r>
        <w:t xml:space="preserve">$105,000</w:t>
      </w:r>
    </w:p>
    <w:p>
      <w:pPr>
        <w:pStyle w:val="BodyText"/>
      </w:pPr>
      <w:r>
        <w:t xml:space="preserve">Months 4-14 (Quarterly events)</w:t>
      </w:r>
    </w:p>
    <w:bookmarkEnd w:id="28"/>
    <w:bookmarkStart w:id="29" w:name="evaluation-framework"/>
    <w:p>
      <w:pPr>
        <w:pStyle w:val="Heading2"/>
      </w:pPr>
      <w:r>
        <w:t xml:space="preserve">Evaluation Framework</w:t>
      </w:r>
    </w:p>
    <w:p>
      <w:pPr>
        <w:pStyle w:val="FirstParagraph"/>
      </w:pPr>
      <w:r>
        <w:t xml:space="preserve">We measure success through three KPIs specific to the Petroleum Engineer recruitment market in Philippines Manila:</w:t>
      </w:r>
    </w:p>
    <w:p>
      <w:pPr>
        <w:numPr>
          <w:ilvl w:val="0"/>
          <w:numId w:val="1007"/>
        </w:numPr>
        <w:pStyle w:val="Compact"/>
      </w:pPr>
      <w:r>
        <w:rPr>
          <w:bCs/>
          <w:b/>
        </w:rPr>
        <w:t xml:space="preserve">Application Quality:</w:t>
      </w:r>
      <w:r>
        <w:t xml:space="preserve"> </w:t>
      </w:r>
      <w:r>
        <w:t xml:space="preserve">Minimum 75% of applicants meeting technical requirements (verified by Philippine Engineering Board standards)</w:t>
      </w:r>
    </w:p>
    <w:p>
      <w:pPr>
        <w:numPr>
          <w:ilvl w:val="0"/>
          <w:numId w:val="1007"/>
        </w:numPr>
        <w:pStyle w:val="Compact"/>
      </w:pPr>
      <w:r>
        <w:rPr>
          <w:bCs/>
          <w:b/>
        </w:rPr>
        <w:t xml:space="preserve">Time-to-Fill:</w:t>
      </w:r>
      <w:r>
        <w:t xml:space="preserve"> </w:t>
      </w:r>
      <w:r>
        <w:t xml:space="preserve">Target of 45 days for Petroleum Engineer roles – below the industry average of 60 days in Manila</w:t>
      </w:r>
    </w:p>
    <w:p>
      <w:pPr>
        <w:numPr>
          <w:ilvl w:val="0"/>
          <w:numId w:val="1007"/>
        </w:numPr>
        <w:pStyle w:val="Compact"/>
      </w:pPr>
      <w:r>
        <w:rPr>
          <w:bCs/>
          <w:b/>
        </w:rPr>
        <w:t xml:space="preserve">Talent Retention Rate:</w:t>
      </w:r>
      <w:r>
        <w:t xml:space="preserve"> </w:t>
      </w:r>
      <w:r>
        <w:t xml:space="preserve">85% retention after 12 months (vs. national average of 72% for petroleum roles)</w:t>
      </w:r>
    </w:p>
    <w:bookmarkEnd w:id="29"/>
    <w:bookmarkStart w:id="30" w:name="Xbc6edfb62aada62852954a2a9ffece0aca6fe79"/>
    <w:p>
      <w:pPr>
        <w:pStyle w:val="Heading2"/>
      </w:pPr>
      <w:r>
        <w:t xml:space="preserve">Conclusion: Strategic Imperative for Philippines Manila</w:t>
      </w:r>
    </w:p>
    <w:p>
      <w:pPr>
        <w:pStyle w:val="FirstParagraph"/>
      </w:pPr>
      <w:r>
        <w:t xml:space="preserve">This Marketing Plan directly addresses the critical need to attract Petroleum Engineers to support the Philippines' energy transition goals. By positioning Manila as a dynamic, supportive environment for international and local Petroleum Engineers through culturally intelligent recruitment tactics and strategic partnerships, we create sustainable talent pipelines. The plan ensures that every marketing initiative reinforces Manila's position as the premier destination for petroleum engineering careers in Southeast Asia – transforming regional talent acquisition from a challenge into a competitive advantage. As the Philippine oil and gas sector expands its footprint, this Marketing Plan will be instrumental in securing the skilled Petroleum Engineers required to unlock new reserves and drive national energy development.</w:t>
      </w:r>
    </w:p>
    <w:p>
      <w:pPr>
        <w:pStyle w:val="BodyText"/>
      </w:pPr>
      <w:r>
        <w:rPr>
          <w:bCs/>
          <w:b/>
        </w:rPr>
        <w:t xml:space="preserve">Document Reference:</w:t>
      </w:r>
      <w:r>
        <w:t xml:space="preserve"> </w:t>
      </w:r>
      <w:r>
        <w:t xml:space="preserve">This marketing plan is specifically designed for implementation within the Philippines Manila business ecosystem, with all strategies calibrated for local regulatory frameworks (DOLE compliance), cultural context, and energy sector priorities. Continuous monitoring will ensure alignment with the latest Philippine Energy Plan updates.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Philippines Manila</dc:title>
  <dc:creator/>
  <dc:language>en</dc:language>
  <cp:keywords/>
  <dcterms:created xsi:type="dcterms:W3CDTF">2026-07-23T03:15:44Z</dcterms:created>
  <dcterms:modified xsi:type="dcterms:W3CDTF">2026-07-23T03:15:44Z</dcterms:modified>
</cp:coreProperties>
</file>

<file path=docProps/custom.xml><?xml version="1.0" encoding="utf-8"?>
<Properties xmlns="http://schemas.openxmlformats.org/officeDocument/2006/custom-properties" xmlns:vt="http://schemas.openxmlformats.org/officeDocument/2006/docPropsVTypes"/>
</file>