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2" w:name="X564a8a803e6c667194f64c2b9d29b8c79e71f5d"/>
    <w:p>
      <w:pPr>
        <w:pStyle w:val="Heading1"/>
      </w:pPr>
      <w:r>
        <w:t xml:space="preserve">Comprehensive Marketing Plan for Petroleum Engineer Recruitment in Qatar Doha</w:t>
      </w:r>
    </w:p>
    <w:bookmarkStart w:id="20" w:name="executive-summary"/>
    <w:p>
      <w:pPr>
        <w:pStyle w:val="Heading2"/>
      </w:pPr>
      <w:r>
        <w:t xml:space="preserve">Executive Summary</w:t>
      </w:r>
    </w:p>
    <w:p>
      <w:pPr>
        <w:pStyle w:val="FirstParagraph"/>
      </w:pPr>
      <w:r>
        <w:t xml:space="preserve">This strategic marketing plan outlines a targeted approach to attract top-tier Petroleum Engineers to the dynamic energy landscape of Qatar Doha. As the global energy sector evolves, Qatar remains a pivotal player with its vast hydrocarbon reserves and ambitious national vision (Qatar National Vision 2030). This Marketing Plan is specifically designed to position Qatar Doha as the premier destination for Petroleum Engineers seeking career growth in a high-impact environment. The plan addresses critical talent acquisition needs within the oil and gas sector, leveraging Qatar's strategic advantages to secure skilled professionals who will drive innovation at Qatari energy giants like Qatar Petroleum and international operators.</w:t>
      </w:r>
    </w:p>
    <w:bookmarkEnd w:id="20"/>
    <w:bookmarkStart w:id="21" w:name="Xe2eb3d7f54d8635e947b2a12fe4fca85135e243"/>
    <w:p>
      <w:pPr>
        <w:pStyle w:val="Heading2"/>
      </w:pPr>
      <w:r>
        <w:t xml:space="preserve">Market Analysis: The Qatar Doha Energy Landscape</w:t>
      </w:r>
    </w:p>
    <w:p>
      <w:pPr>
        <w:pStyle w:val="FirstParagraph"/>
      </w:pPr>
      <w:r>
        <w:t xml:space="preserve">The petroleum engineering market in Qatar Doha is characterized by unprecedented growth opportunities. With the world's third-largest natural gas reserves and a 30% expansion of LNG capacity through projects like North Field Expansion, demand for specialized Petroleum Engineers has surged. According to recent industry reports, Qatar requires over 1,200 additional petroleum professionals annually to support its energy transition initiatives. Competitors such as Abu Dhabi and Saudi Arabia are intensifying talent competition, making strategic marketing essential for Qatar Doha to maintain its position as the Gulf's premier energy hub.</w:t>
      </w:r>
    </w:p>
    <w:p>
      <w:pPr>
        <w:pStyle w:val="BodyText"/>
      </w:pPr>
      <w:r>
        <w:t xml:space="preserve">Key market drivers include:</w:t>
      </w:r>
    </w:p>
    <w:p>
      <w:pPr>
        <w:numPr>
          <w:ilvl w:val="0"/>
          <w:numId w:val="1001"/>
        </w:numPr>
        <w:pStyle w:val="Compact"/>
      </w:pPr>
      <w:r>
        <w:t xml:space="preserve">Qatar Petroleum's $20 billion North Field Expansion project</w:t>
      </w:r>
    </w:p>
    <w:p>
      <w:pPr>
        <w:numPr>
          <w:ilvl w:val="0"/>
          <w:numId w:val="1001"/>
        </w:numPr>
        <w:pStyle w:val="Compact"/>
      </w:pPr>
      <w:r>
        <w:t xml:space="preserve">Nationalization programs (e.g., Qatargas) prioritizing local talent development</w:t>
      </w:r>
    </w:p>
    <w:p>
      <w:pPr>
        <w:numPr>
          <w:ilvl w:val="0"/>
          <w:numId w:val="1001"/>
        </w:numPr>
        <w:pStyle w:val="Compact"/>
      </w:pPr>
      <w:r>
        <w:t xml:space="preserve">Rising demand for engineers skilled in LNG optimization and carbon capture</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high-value segments of Petroleum Engineers:</w:t>
      </w:r>
    </w:p>
    <w:p>
      <w:pPr>
        <w:numPr>
          <w:ilvl w:val="0"/>
          <w:numId w:val="1002"/>
        </w:numPr>
        <w:pStyle w:val="Compact"/>
      </w:pPr>
      <w:r>
        <w:rPr>
          <w:bCs/>
          <w:b/>
        </w:rPr>
        <w:t xml:space="preserve">Senior Petroleum Engineers (10+ years experience)</w:t>
      </w:r>
      <w:r>
        <w:t xml:space="preserve">: Targeted for leadership roles at Qatar Petroleum and international joint ventures. Primary focus: competitive compensation packages (exceeding Gulf averages by 25%) and strategic project influence.</w:t>
      </w:r>
    </w:p>
    <w:p>
      <w:pPr>
        <w:numPr>
          <w:ilvl w:val="0"/>
          <w:numId w:val="1002"/>
        </w:numPr>
        <w:pStyle w:val="Compact"/>
      </w:pPr>
      <w:r>
        <w:rPr>
          <w:bCs/>
          <w:b/>
        </w:rPr>
        <w:t xml:space="preserve">Middle-Rank Engineers (5-10 years experience)</w:t>
      </w:r>
      <w:r>
        <w:t xml:space="preserve">: Focused on career acceleration in Qatar Doha's cutting-edge projects. Emphasis: professional development pathways, including partnerships with Texas A&amp;M at Qatar for advanced certifications.</w:t>
      </w:r>
    </w:p>
    <w:p>
      <w:pPr>
        <w:numPr>
          <w:ilvl w:val="0"/>
          <w:numId w:val="1002"/>
        </w:numPr>
        <w:pStyle w:val="Compact"/>
      </w:pPr>
      <w:r>
        <w:rPr>
          <w:bCs/>
          <w:b/>
        </w:rPr>
        <w:t xml:space="preserve">Recent Graduates</w:t>
      </w:r>
      <w:r>
        <w:t xml:space="preserve">: Attracted through university partnerships (e.g., Hamad Bin Khalifa University) with guaranteed internship-to-hire tracks. Highlighted benefits: relocation support and structured mentorship programs within Doha's business district.</w:t>
      </w:r>
    </w:p>
    <w:bookmarkEnd w:id="22"/>
    <w:bookmarkStart w:id="23" w:name="marketing-objectives"/>
    <w:p>
      <w:pPr>
        <w:pStyle w:val="Heading2"/>
      </w:pPr>
      <w:r>
        <w:t xml:space="preserve">Marketing Objectives</w:t>
      </w:r>
    </w:p>
    <w:p>
      <w:pPr>
        <w:pStyle w:val="FirstParagraph"/>
      </w:pPr>
      <w:r>
        <w:t xml:space="preserve">The plan establishes measurable objectives for the next 18 months:</w:t>
      </w:r>
    </w:p>
    <w:p>
      <w:pPr>
        <w:numPr>
          <w:ilvl w:val="0"/>
          <w:numId w:val="1003"/>
        </w:numPr>
        <w:pStyle w:val="Compact"/>
      </w:pPr>
      <w:r>
        <w:t xml:space="preserve">Secure 450 qualified Petroleum Engineer applications from global talent pools by Q3 2025</w:t>
      </w:r>
    </w:p>
    <w:p>
      <w:pPr>
        <w:numPr>
          <w:ilvl w:val="0"/>
          <w:numId w:val="1003"/>
        </w:numPr>
        <w:pStyle w:val="Compact"/>
      </w:pPr>
      <w:r>
        <w:t xml:space="preserve">Achieve a 35% reduction in time-to-hire for critical petroleum engineering roles</w:t>
      </w:r>
    </w:p>
    <w:p>
      <w:pPr>
        <w:numPr>
          <w:ilvl w:val="0"/>
          <w:numId w:val="1003"/>
        </w:numPr>
        <w:pStyle w:val="Compact"/>
      </w:pPr>
      <w:r>
        <w:t xml:space="preserve">Attain an employer branding score of 4.7/5 on LinkedIn among petroleum professionals in the Middle East</w:t>
      </w:r>
    </w:p>
    <w:p>
      <w:pPr>
        <w:numPr>
          <w:ilvl w:val="0"/>
          <w:numId w:val="1003"/>
        </w:numPr>
        <w:pStyle w:val="Compact"/>
      </w:pPr>
      <w:r>
        <w:t xml:space="preserve">Generate a 20% increase in qualified Petroleum Engineer referrals through alumni networks</w:t>
      </w:r>
    </w:p>
    <w:bookmarkEnd w:id="23"/>
    <w:bookmarkStart w:id="27" w:name="marketing-strategies-and-tactics"/>
    <w:p>
      <w:pPr>
        <w:pStyle w:val="Heading2"/>
      </w:pPr>
      <w:r>
        <w:t xml:space="preserve">Marketing Strategies and Tactics</w:t>
      </w:r>
    </w:p>
    <w:p>
      <w:pPr>
        <w:pStyle w:val="FirstParagraph"/>
      </w:pPr>
      <w:r>
        <w:t xml:space="preserve">Our integrated strategy leverages Qatar Doha's unique advantages to create compelling value propositions:</w:t>
      </w:r>
    </w:p>
    <w:bookmarkStart w:id="24" w:name="Xde9ebfe7b8ff2bb9638e863841489a2be69aba6"/>
    <w:p>
      <w:pPr>
        <w:pStyle w:val="Heading3"/>
      </w:pPr>
      <w:r>
        <w:t xml:space="preserve">Talent Branding: "Qatar Doha - Where Engineering Shapes the Future"</w:t>
      </w:r>
    </w:p>
    <w:p>
      <w:pPr>
        <w:pStyle w:val="FirstParagraph"/>
      </w:pPr>
      <w:r>
        <w:t xml:space="preserve">We position Qatar Doha not just as a workplace, but as a career catalyst. The campaign emphasizes:</w:t>
      </w:r>
    </w:p>
    <w:p>
      <w:pPr>
        <w:numPr>
          <w:ilvl w:val="0"/>
          <w:numId w:val="1004"/>
        </w:numPr>
        <w:pStyle w:val="Compact"/>
      </w:pPr>
      <w:r>
        <w:t xml:space="preserve">Project Impact: Highlighting direct involvement in world-scale LNG projects with global visibility</w:t>
      </w:r>
    </w:p>
    <w:p>
      <w:pPr>
        <w:numPr>
          <w:ilvl w:val="0"/>
          <w:numId w:val="1004"/>
        </w:numPr>
        <w:pStyle w:val="Compact"/>
      </w:pPr>
      <w:r>
        <w:t xml:space="preserve">Lifestyle Excellence: Showcasing Doha's luxury amenities (5-star housing, international schools) and cultural vibrancy</w:t>
      </w:r>
    </w:p>
    <w:p>
      <w:pPr>
        <w:numPr>
          <w:ilvl w:val="0"/>
          <w:numId w:val="1004"/>
        </w:numPr>
        <w:pStyle w:val="Compact"/>
      </w:pPr>
      <w:r>
        <w:t xml:space="preserve">National Partnership: Framing the Petroleum Engineer role as contributing to Qatar's sovereign energy legacy</w:t>
      </w:r>
    </w:p>
    <w:bookmarkEnd w:id="24"/>
    <w:bookmarkStart w:id="25" w:name="targeted-digital-campaigns"/>
    <w:p>
      <w:pPr>
        <w:pStyle w:val="Heading3"/>
      </w:pPr>
      <w:r>
        <w:t xml:space="preserve">Targeted Digital Campaigns</w:t>
      </w:r>
    </w:p>
    <w:p>
      <w:pPr>
        <w:pStyle w:val="FirstParagraph"/>
      </w:pPr>
      <w:r>
        <w:t xml:space="preserve">Geofenced digital advertising across key regions (North America, Europe, Southeast Asia) using:</w:t>
      </w:r>
    </w:p>
    <w:p>
      <w:pPr>
        <w:numPr>
          <w:ilvl w:val="0"/>
          <w:numId w:val="1005"/>
        </w:numPr>
        <w:pStyle w:val="Compact"/>
      </w:pPr>
      <w:r>
        <w:rPr>
          <w:bCs/>
          <w:b/>
        </w:rPr>
        <w:t xml:space="preserve">LinkedIn Precision Targeting</w:t>
      </w:r>
      <w:r>
        <w:t xml:space="preserve">: Job postings shown to Petroleum Engineers with keywords like "reservoir simulation," "LNG process optimization" in target countries</w:t>
      </w:r>
    </w:p>
    <w:p>
      <w:pPr>
        <w:numPr>
          <w:ilvl w:val="0"/>
          <w:numId w:val="1005"/>
        </w:numPr>
        <w:pStyle w:val="Compact"/>
      </w:pPr>
      <w:r>
        <w:rPr>
          <w:bCs/>
          <w:b/>
        </w:rPr>
        <w:t xml:space="preserve">Geo-Targeted Social Media</w:t>
      </w:r>
      <w:r>
        <w:t xml:space="preserve">: Instagram and Facebook campaigns featuring Doha skyline, Qatari cultural experiences, and engineer testimonials (e.g., "My project at Ras Laffan changes global energy access")</w:t>
      </w:r>
    </w:p>
    <w:p>
      <w:pPr>
        <w:numPr>
          <w:ilvl w:val="0"/>
          <w:numId w:val="1005"/>
        </w:numPr>
        <w:pStyle w:val="Compact"/>
      </w:pPr>
      <w:r>
        <w:rPr>
          <w:bCs/>
          <w:b/>
        </w:rPr>
        <w:t xml:space="preserve">SEO Optimization</w:t>
      </w:r>
      <w:r>
        <w:t xml:space="preserve">: Ranking for terms like "Petroleum Engineer jobs Qatar," "LNG careers Doha" on Google with localized content</w:t>
      </w:r>
    </w:p>
    <w:bookmarkEnd w:id="25"/>
    <w:bookmarkStart w:id="26" w:name="X7e208a5b32131c653b32b53fb7631fe05317751"/>
    <w:p>
      <w:pPr>
        <w:pStyle w:val="Heading3"/>
      </w:pPr>
      <w:r>
        <w:t xml:space="preserve">Strategic Partnerships for Talent Acquisition</w:t>
      </w:r>
    </w:p>
    <w:p>
      <w:pPr>
        <w:pStyle w:val="FirstParagraph"/>
      </w:pPr>
      <w:r>
        <w:t xml:space="preserve">Forge alliances that align with Qatar's energy ecosystem:</w:t>
      </w:r>
    </w:p>
    <w:p>
      <w:pPr>
        <w:numPr>
          <w:ilvl w:val="0"/>
          <w:numId w:val="1006"/>
        </w:numPr>
        <w:pStyle w:val="Compact"/>
      </w:pPr>
      <w:r>
        <w:rPr>
          <w:bCs/>
          <w:b/>
        </w:rPr>
        <w:t xml:space="preserve">University Alliances</w:t>
      </w:r>
      <w:r>
        <w:t xml:space="preserve">: Collaborating with leading engineering schools (e.g., University of Calgary, Imperial College London) for campus recruitment drives in Doha</w:t>
      </w:r>
    </w:p>
    <w:p>
      <w:pPr>
        <w:numPr>
          <w:ilvl w:val="0"/>
          <w:numId w:val="1006"/>
        </w:numPr>
        <w:pStyle w:val="Compact"/>
      </w:pPr>
      <w:r>
        <w:rPr>
          <w:bCs/>
          <w:b/>
        </w:rPr>
        <w:t xml:space="preserve">Industry Associations</w:t>
      </w:r>
      <w:r>
        <w:t xml:space="preserve">: Co-hosting the "Qatar Energy Engineering Summit" with SPE (Society of Petroleum Engineers) to showcase opportunities</w:t>
      </w:r>
    </w:p>
    <w:p>
      <w:pPr>
        <w:numPr>
          <w:ilvl w:val="0"/>
          <w:numId w:val="1006"/>
        </w:numPr>
        <w:pStyle w:val="Compact"/>
      </w:pPr>
      <w:r>
        <w:rPr>
          <w:bCs/>
          <w:b/>
        </w:rPr>
        <w:t xml:space="preserve">Referral Programs</w:t>
      </w:r>
      <w:r>
        <w:t xml:space="preserve">: Incentivizing current Qatar Petroleum employees with $5,000 bonuses for successful Petroleum Engineer referrals</w:t>
      </w:r>
    </w:p>
    <w:bookmarkEnd w:id="26"/>
    <w:bookmarkEnd w:id="27"/>
    <w:bookmarkStart w:id="28" w:name="budget-allocation-18-month-plan"/>
    <w:p>
      <w:pPr>
        <w:pStyle w:val="Heading2"/>
      </w:pPr>
      <w:r>
        <w:t xml:space="preserve">Budget Allocation (18-Month Plan)</w:t>
      </w:r>
    </w:p>
    <w:p>
      <w:pPr>
        <w:pStyle w:val="FirstParagraph"/>
      </w:pPr>
      <w:r>
        <w:t xml:space="preserve">Total investment: $1.2 million allocated as follows:</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&amp; SEO</w:t>
      </w:r>
    </w:p>
    <w:p>
      <w:pPr>
        <w:pStyle w:val="BodyText"/>
      </w:pPr>
      <w:r>
        <w:t xml:space="preserve">$420,000 (35%)</w:t>
      </w:r>
    </w:p>
    <w:p>
      <w:pPr>
        <w:pStyle w:val="BodyText"/>
      </w:pPr>
      <w:r>
        <w:t xml:space="preserve">Targeted LinkedIn/Google Ads, content creation, analytics tools</w:t>
      </w:r>
    </w:p>
    <w:p>
      <w:pPr>
        <w:pStyle w:val="BodyText"/>
      </w:pPr>
      <w:r>
        <w:t xml:space="preserve">Talent Events &amp; Summits</w:t>
      </w:r>
    </w:p>
    <w:p>
      <w:pPr>
        <w:pStyle w:val="BodyText"/>
      </w:pPr>
      <w:r>
        <w:t xml:space="preserve">$380,000 (32%)</w:t>
      </w:r>
    </w:p>
    <w:p>
      <w:pPr>
        <w:pStyle w:val="BodyText"/>
      </w:pPr>
      <w:r>
        <w:t xml:space="preserve">Qatar Energy Engineering Summit, university recruitment fairs in Doha</w:t>
      </w:r>
    </w:p>
    <w:p>
      <w:pPr>
        <w:pStyle w:val="BodyText"/>
      </w:pPr>
      <w:r>
        <w:t xml:space="preserve">Partnership Development</w:t>
      </w:r>
    </w:p>
    <w:p>
      <w:pPr>
        <w:pStyle w:val="BodyText"/>
      </w:pPr>
      <w:r>
        <w:rPr>
          <w:bCs/>
          <w:b/>
        </w:rPr>
        <w:t xml:space="preserve">$250,000 (21%)</w:t>
      </w:r>
    </w:p>
    <w:p>
      <w:pPr>
        <w:pStyle w:val="BodyText"/>
      </w:pPr>
      <w:r>
        <w:t xml:space="preserve">University agreements, industry association sponsorships</w:t>
      </w:r>
    </w:p>
    <w:p>
      <w:pPr>
        <w:pStyle w:val="BodyText"/>
      </w:pPr>
      <w:r>
        <w:t xml:space="preserve">Branding &amp; Content Creation</w:t>
      </w:r>
    </w:p>
    <w:p>
      <w:pPr>
        <w:pStyle w:val="BodyText"/>
      </w:pPr>
      <w:r>
        <w:t xml:space="preserve">$150,000 (13%)</w:t>
      </w:r>
    </w:p>
    <w:p>
      <w:pPr>
        <w:pStyle w:val="BodyText"/>
      </w:pPr>
      <w:r>
        <w:t xml:space="preserve">Video testimonials, career guides for Petroleum Engineers in Qatar Doha</w:t>
      </w:r>
    </w:p>
    <w:bookmarkEnd w:id="28"/>
    <w:bookmarkStart w:id="29" w:name="implementation-timeline"/>
    <w:p>
      <w:pPr>
        <w:pStyle w:val="Heading2"/>
      </w:pPr>
      <w:r>
        <w:t xml:space="preserve">Implementation Timeline</w:t>
      </w:r>
    </w:p>
    <w:p>
      <w:pPr>
        <w:pStyle w:val="FirstParagraph"/>
      </w:pPr>
      <w:r>
        <w:t xml:space="preserve">The 18-month execution plan features phased deployment:</w:t>
      </w:r>
    </w:p>
    <w:p>
      <w:pPr>
        <w:numPr>
          <w:ilvl w:val="0"/>
          <w:numId w:val="1007"/>
        </w:numPr>
        <w:pStyle w:val="Compact"/>
      </w:pPr>
      <w:r>
        <w:rPr>
          <w:bCs/>
          <w:b/>
        </w:rPr>
        <w:t xml:space="preserve">Months 1-3: Foundation Phase</w:t>
      </w:r>
      <w:r>
        <w:t xml:space="preserve">: Finalize partnerships, launch digital campaigns, develop Doha-focused content library for Petroleum Engineers.</w:t>
      </w:r>
    </w:p>
    <w:p>
      <w:pPr>
        <w:numPr>
          <w:ilvl w:val="0"/>
          <w:numId w:val="1007"/>
        </w:numPr>
        <w:pStyle w:val="Compact"/>
      </w:pPr>
      <w:r>
        <w:rPr>
          <w:bCs/>
          <w:b/>
        </w:rPr>
        <w:t xml:space="preserve">Months 4-9: Activation Phase</w:t>
      </w:r>
      <w:r>
        <w:t xml:space="preserve">: Host Qatar Energy Engineering Summit in Doha, deploy university recruitment drives, initiate geo-targeted social media blitz.</w:t>
      </w:r>
    </w:p>
    <w:p>
      <w:pPr>
        <w:numPr>
          <w:ilvl w:val="0"/>
          <w:numId w:val="1007"/>
        </w:numPr>
        <w:pStyle w:val="Compact"/>
      </w:pPr>
      <w:r>
        <w:rPr>
          <w:bCs/>
          <w:b/>
        </w:rPr>
        <w:t xml:space="preserve">Months 10-18: Optimization Phase</w:t>
      </w:r>
      <w:r>
        <w:t xml:space="preserve">: Refine campaigns based on analytics, scale successful tactics, implement year-end talent review for Petroleum Engineers.</w:t>
      </w:r>
    </w:p>
    <w:bookmarkEnd w:id="29"/>
    <w:bookmarkStart w:id="30" w:name="evaluation-metrics-and-kpis"/>
    <w:p>
      <w:pPr>
        <w:pStyle w:val="Heading2"/>
      </w:pPr>
      <w:r>
        <w:t xml:space="preserve">Evaluation Metrics and KPIs</w:t>
      </w:r>
    </w:p>
    <w:p>
      <w:pPr>
        <w:pStyle w:val="FirstParagraph"/>
      </w:pPr>
      <w:r>
        <w:t xml:space="preserve">Success will be measured through:</w:t>
      </w:r>
    </w:p>
    <w:p>
      <w:pPr>
        <w:numPr>
          <w:ilvl w:val="0"/>
          <w:numId w:val="1008"/>
        </w:numPr>
        <w:pStyle w:val="Compact"/>
      </w:pPr>
      <w:r>
        <w:rPr>
          <w:bCs/>
          <w:b/>
        </w:rPr>
        <w:t xml:space="preserve">Application Quality</w:t>
      </w:r>
      <w:r>
        <w:t xml:space="preserve">: Minimum 75% of applicants meeting technical specifications for Qatar Doha Petroleum Engineer roles</w:t>
      </w:r>
    </w:p>
    <w:p>
      <w:pPr>
        <w:numPr>
          <w:ilvl w:val="0"/>
          <w:numId w:val="1008"/>
        </w:numPr>
        <w:pStyle w:val="Compact"/>
      </w:pPr>
      <w:r>
        <w:rPr>
          <w:bCs/>
          <w:b/>
        </w:rPr>
        <w:t xml:space="preserve">Time-to-Hire Reduction</w:t>
      </w:r>
      <w:r>
        <w:t xml:space="preserve">: Tracking from job posting to offer acceptance (target: 35 days vs. industry average 60)</w:t>
      </w:r>
    </w:p>
    <w:p>
      <w:pPr>
        <w:numPr>
          <w:ilvl w:val="0"/>
          <w:numId w:val="1008"/>
        </w:numPr>
        <w:pStyle w:val="Compact"/>
      </w:pPr>
      <w:r>
        <w:rPr>
          <w:bCs/>
          <w:b/>
        </w:rPr>
        <w:t xml:space="preserve">Employer Brand Score</w:t>
      </w:r>
      <w:r>
        <w:t xml:space="preserve">: Quarterly LinkedIn surveys measuring "Likelihood to Recommend Qatar Doha as a Petroleum Engineer employer"</w:t>
      </w:r>
    </w:p>
    <w:p>
      <w:pPr>
        <w:numPr>
          <w:ilvl w:val="0"/>
          <w:numId w:val="1008"/>
        </w:numPr>
        <w:pStyle w:val="Compact"/>
      </w:pPr>
      <w:r>
        <w:rPr>
          <w:bCs/>
          <w:b/>
        </w:rPr>
        <w:t xml:space="preserve">Talent Retention</w:t>
      </w:r>
      <w:r>
        <w:t xml:space="preserve">: Measuring 1-year retention rates for hired Petroleum Engineers (target: 90%+)</w:t>
      </w:r>
    </w:p>
    <w:bookmarkEnd w:id="30"/>
    <w:bookmarkStart w:id="31" w:name="X24bbefd610e4b8aece44c64b1c926750f9fa9bc"/>
    <w:p>
      <w:pPr>
        <w:pStyle w:val="Heading2"/>
      </w:pPr>
      <w:r>
        <w:t xml:space="preserve">Conclusion: Qatar Doha's Competitive Edge in Petroleum Engineering</w:t>
      </w:r>
    </w:p>
    <w:p>
      <w:pPr>
        <w:pStyle w:val="FirstParagraph"/>
      </w:pPr>
      <w:r>
        <w:t xml:space="preserve">This Marketing Plan delivers a focused, data-driven strategy to establish Qatar Doha as the undisputed destination for Petroleum Engineers seeking transformative careers. By embedding the unique value proposition of Qatar's energy leadership within every marketing touchpoint—from digital campaigns to strategic partnerships—we create an irresistible narrative that attracts elite talent. The plan directly addresses industry pain points while aligning with national priorities, ensuring that each recruited Petroleum Engineer becomes a catalyst for both their professional growth and Qatar's energy future. As the global demand for skilled petroleum professionals intensifies, this initiative positions Qatar Doha not merely as a job market, but as the strategic nexus where engineering excellence meets geopolitical significance in the energy transition era.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for Qatar Doha</dc:title>
  <dc:creator/>
  <dc:language>en</dc:language>
  <cp:keywords/>
  <dcterms:created xsi:type="dcterms:W3CDTF">2026-07-21T02:10:46Z</dcterms:created>
  <dcterms:modified xsi:type="dcterms:W3CDTF">2026-07-21T02:10:46Z</dcterms:modified>
</cp:coreProperties>
</file>

<file path=docProps/custom.xml><?xml version="1.0" encoding="utf-8"?>
<Properties xmlns="http://schemas.openxmlformats.org/officeDocument/2006/custom-properties" xmlns:vt="http://schemas.openxmlformats.org/officeDocument/2006/docPropsVTypes"/>
</file>