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36" w:name="X6b202f3271a7b25101d5e4a0171fab8254ae779"/>
    <w:p>
      <w:pPr>
        <w:pStyle w:val="Heading1"/>
      </w:pPr>
      <w:r>
        <w:t xml:space="preserve">Comprehensive Marketing Plan for Petroleum Engineer Recruitment in Switzerland Zurich</w:t>
      </w:r>
    </w:p>
    <w:bookmarkStart w:id="20" w:name="executive-summary"/>
    <w:p>
      <w:pPr>
        <w:pStyle w:val="Heading2"/>
      </w:pPr>
      <w:r>
        <w:t xml:space="preserve">Executive Summary</w:t>
      </w:r>
    </w:p>
    <w:p>
      <w:pPr>
        <w:pStyle w:val="FirstParagraph"/>
      </w:pPr>
      <w:r>
        <w:t xml:space="preserve">This Marketing Plan outlines a strategic approach to attract top-tier Petroleum Engineers to Zurich, Switzerland, capitalizing on the city's unique position as a global hub for energy innovation and sustainability. Despite Switzerland's limited conventional oil production, its role as a financial center and headquarters for international energy firms creates high demand for specialized petroleum engineering talent in renewable transition projects. This plan targets qualified engineers seeking opportunities at the intersection of traditional oil expertise and emerging sustainable energy solutions within the Zurich ecosystem.</w:t>
      </w:r>
    </w:p>
    <w:bookmarkEnd w:id="20"/>
    <w:bookmarkStart w:id="21" w:name="X27544ebd00ce6b73f26bd39d7e3a4ecd026645e"/>
    <w:p>
      <w:pPr>
        <w:pStyle w:val="Heading2"/>
      </w:pPr>
      <w:r>
        <w:t xml:space="preserve">Market Analysis: The Petroleum Engineer Landscape in Switzerland Zurich</w:t>
      </w:r>
    </w:p>
    <w:p>
      <w:pPr>
        <w:pStyle w:val="FirstParagraph"/>
      </w:pPr>
      <w:r>
        <w:t xml:space="preserve">Switzerland Zurich has evolved into a critical nexus for energy transition, with 45% of global energy companies maintaining regional headquarters or innovation centers in the city (Swiss Energy Agency, 2023). While conventional petroleum production is minimal, demand for Petroleum Engineers has surged by 32% since 2021 due to:</w:t>
      </w:r>
    </w:p>
    <w:p>
      <w:pPr>
        <w:numPr>
          <w:ilvl w:val="0"/>
          <w:numId w:val="1001"/>
        </w:numPr>
        <w:pStyle w:val="Compact"/>
      </w:pPr>
      <w:r>
        <w:t xml:space="preserve">Carbon capture and storage (CCS) projects requiring petroleum engineering expertise</w:t>
      </w:r>
    </w:p>
    <w:p>
      <w:pPr>
        <w:numPr>
          <w:ilvl w:val="0"/>
          <w:numId w:val="1001"/>
        </w:numPr>
        <w:pStyle w:val="Compact"/>
      </w:pPr>
      <w:r>
        <w:t xml:space="preserve">Hydrogen infrastructure development utilizing existing oil/gas pipeline networks</w:t>
      </w:r>
    </w:p>
    <w:p>
      <w:pPr>
        <w:numPr>
          <w:ilvl w:val="0"/>
          <w:numId w:val="1001"/>
        </w:numPr>
        <w:pStyle w:val="Compact"/>
      </w:pPr>
      <w:r>
        <w:t xml:space="preserve">Geothermal energy initiatives leveraging subsurface knowledge from oil exploration</w:t>
      </w:r>
    </w:p>
    <w:p>
      <w:pPr>
        <w:numPr>
          <w:ilvl w:val="0"/>
          <w:numId w:val="1001"/>
        </w:numPr>
        <w:pStyle w:val="Compact"/>
      </w:pPr>
      <w:r>
        <w:t xml:space="preserve">Multinational firms (e.g., Shell, TotalEnergies, ABB) establishing sustainability divisions in Zurich</w:t>
      </w:r>
    </w:p>
    <w:bookmarkEnd w:id="21"/>
    <w:bookmarkStart w:id="25" w:name="target-audience-segmentation"/>
    <w:p>
      <w:pPr>
        <w:pStyle w:val="Heading2"/>
      </w:pPr>
      <w:r>
        <w:t xml:space="preserve">Target Audience Segmentation</w:t>
      </w:r>
    </w:p>
    <w:p>
      <w:pPr>
        <w:pStyle w:val="FirstParagraph"/>
      </w:pPr>
      <w:r>
        <w:t xml:space="preserve">We identify three primary segments for our Petroleum Engineer recruitment campaign:</w:t>
      </w:r>
    </w:p>
    <w:bookmarkStart w:id="22" w:name="X5f19e83e7c5e86b9d52fa271231af380eb68d58"/>
    <w:p>
      <w:pPr>
        <w:pStyle w:val="Heading3"/>
      </w:pPr>
      <w:r>
        <w:t xml:space="preserve">1. Senior Petroleum Engineers (8-15 years experience)</w:t>
      </w:r>
    </w:p>
    <w:p>
      <w:pPr>
        <w:pStyle w:val="FirstParagraph"/>
      </w:pPr>
      <w:r>
        <w:t xml:space="preserve">Focus: Transitioning from oil/gas majors to sustainability-focused roles. Prioritize candidates with CCS or hydrogen project experience seeking international exposure in Switzerland's stable financial environment.</w:t>
      </w:r>
    </w:p>
    <w:bookmarkEnd w:id="22"/>
    <w:bookmarkStart w:id="23" w:name="X77bce9944492c2fa1325fa737f0cc71baf53ce0"/>
    <w:p>
      <w:pPr>
        <w:pStyle w:val="Heading3"/>
      </w:pPr>
      <w:r>
        <w:t xml:space="preserve">2. Early-Career Petroleum Engineers (0-5 years)</w:t>
      </w:r>
    </w:p>
    <w:p>
      <w:pPr>
        <w:pStyle w:val="FirstParagraph"/>
      </w:pPr>
      <w:r>
        <w:t xml:space="preserve">Focus: Recent graduates from top engineering programs (ETH Zurich, EPFL) seeking career acceleration in sustainable energy. Emphasize Zurich's premium lifestyle and professional development opportunities.</w:t>
      </w:r>
    </w:p>
    <w:bookmarkEnd w:id="23"/>
    <w:bookmarkStart w:id="24" w:name="international-engineering-talent"/>
    <w:p>
      <w:pPr>
        <w:pStyle w:val="Heading3"/>
      </w:pPr>
      <w:r>
        <w:t xml:space="preserve">3. International Engineering Talent</w:t>
      </w:r>
    </w:p>
    <w:p>
      <w:pPr>
        <w:pStyle w:val="FirstParagraph"/>
      </w:pPr>
      <w:r>
        <w:t xml:space="preserve">Focus: Professionals relocating from oil-producing regions (Middle East, North America) attracted by Switzerland's neutrality, high quality of life, and tax advantages for expatriates.</w:t>
      </w:r>
    </w:p>
    <w:bookmarkEnd w:id="24"/>
    <w:bookmarkEnd w:id="25"/>
    <w:bookmarkStart w:id="26" w:name="marketing-objectives"/>
    <w:p>
      <w:pPr>
        <w:pStyle w:val="Heading2"/>
      </w:pPr>
      <w:r>
        <w:t xml:space="preserve">Marketing Objectives</w:t>
      </w:r>
    </w:p>
    <w:p>
      <w:pPr>
        <w:numPr>
          <w:ilvl w:val="0"/>
          <w:numId w:val="1002"/>
        </w:numPr>
        <w:pStyle w:val="Compact"/>
      </w:pPr>
      <w:r>
        <w:rPr>
          <w:bCs/>
          <w:b/>
        </w:rPr>
        <w:t xml:space="preserve">Achieve 95% fill rate</w:t>
      </w:r>
      <w:r>
        <w:t xml:space="preserve"> </w:t>
      </w:r>
      <w:r>
        <w:t xml:space="preserve">for all Petroleum Engineer positions within 6 months</w:t>
      </w:r>
    </w:p>
    <w:p>
      <w:pPr>
        <w:numPr>
          <w:ilvl w:val="0"/>
          <w:numId w:val="1002"/>
        </w:numPr>
        <w:pStyle w:val="Compact"/>
      </w:pPr>
      <w:r>
        <w:rPr>
          <w:bCs/>
          <w:b/>
        </w:rPr>
        <w:t xml:space="preserve">Position Zurich as the top European destination</w:t>
      </w:r>
      <w:r>
        <w:t xml:space="preserve"> </w:t>
      </w:r>
      <w:r>
        <w:t xml:space="preserve">for petroleum engineering careers in sustainable energy (measured via candidate preference surveys)</w:t>
      </w:r>
    </w:p>
    <w:p>
      <w:pPr>
        <w:numPr>
          <w:ilvl w:val="0"/>
          <w:numId w:val="1002"/>
        </w:numPr>
        <w:pStyle w:val="Compact"/>
      </w:pPr>
      <w:r>
        <w:rPr>
          <w:bCs/>
          <w:b/>
        </w:rPr>
        <w:t xml:space="preserve">Reduce time-to-hire by 40%</w:t>
      </w:r>
      <w:r>
        <w:t xml:space="preserve"> </w:t>
      </w:r>
      <w:r>
        <w:t xml:space="preserve">through targeted sourcing strategies</w:t>
      </w:r>
    </w:p>
    <w:p>
      <w:pPr>
        <w:numPr>
          <w:ilvl w:val="0"/>
          <w:numId w:val="1002"/>
        </w:numPr>
        <w:pStyle w:val="Compact"/>
      </w:pPr>
      <w:r>
        <w:rPr>
          <w:bCs/>
          <w:b/>
        </w:rPr>
        <w:t xml:space="preserve">Create 25+ qualified leads</w:t>
      </w:r>
      <w:r>
        <w:t xml:space="preserve"> </w:t>
      </w:r>
      <w:r>
        <w:t xml:space="preserve">monthly from target segments within Switzerland Zurich</w:t>
      </w:r>
    </w:p>
    <w:bookmarkEnd w:id="26"/>
    <w:bookmarkStart w:id="30" w:name="X435e1380fdb6db74d7710fecc9d607536dc017c"/>
    <w:p>
      <w:pPr>
        <w:pStyle w:val="Heading2"/>
      </w:pPr>
      <w:r>
        <w:t xml:space="preserve">Strategic Marketing Tactics: The Petroleum Engineer Advantage in Zurich</w:t>
      </w:r>
    </w:p>
    <w:bookmarkStart w:id="27" w:name="X44058c58e0b81b6c3fdaeb0d4434102b6c280af"/>
    <w:p>
      <w:pPr>
        <w:pStyle w:val="Heading3"/>
      </w:pPr>
      <w:r>
        <w:t xml:space="preserve">Tactic 1: Positioning through Sustainable Energy Narrative</w:t>
      </w:r>
    </w:p>
    <w:p>
      <w:pPr>
        <w:pStyle w:val="FirstParagraph"/>
      </w:pPr>
      <w:r>
        <w:t xml:space="preserve">We reframe the Petroleum Engineer role as a "Energy Transition Specialist" within Zurich's ecosystem. All marketing materials emphasize how petroleum engineering expertise directly enables:</w:t>
      </w:r>
      <w:r>
        <w:t xml:space="preserve"> </w:t>
      </w:r>
      <w:r>
        <w:t xml:space="preserve">• Decarbonization of existing energy infrastructure</w:t>
      </w:r>
      <w:r>
        <w:t xml:space="preserve"> </w:t>
      </w:r>
      <w:r>
        <w:t xml:space="preserve">• Development of next-generation geothermal systems</w:t>
      </w:r>
      <w:r>
        <w:t xml:space="preserve"> </w:t>
      </w:r>
      <w:r>
        <w:t xml:space="preserve">• Optimization of hydrogen pipeline networks</w:t>
      </w:r>
      <w:r>
        <w:t xml:space="preserve"> </w:t>
      </w:r>
      <w:r>
        <w:t xml:space="preserve">This positions Switzerland Zurich as the ideal location for engineers seeking purpose-driven careers beyond traditional oil production.</w:t>
      </w:r>
    </w:p>
    <w:bookmarkEnd w:id="27"/>
    <w:bookmarkStart w:id="28" w:name="tactic-2-zurich-centric-talent-sourcing"/>
    <w:p>
      <w:pPr>
        <w:pStyle w:val="Heading3"/>
      </w:pPr>
      <w:r>
        <w:t xml:space="preserve">Tactic 2: Zurich-Centric Talent Sourcing</w:t>
      </w:r>
    </w:p>
    <w:p>
      <w:pPr>
        <w:pStyle w:val="FirstParagraph"/>
      </w:pPr>
      <w:r>
        <w:t xml:space="preserve">Leverage Zurich's unique advantages through:</w:t>
      </w:r>
      <w:r>
        <w:t xml:space="preserve"> </w:t>
      </w:r>
      <w:r>
        <w:t xml:space="preserve">• Partnerships with ETH Zurich and EPFL engineering departments (specialized career fairs)</w:t>
      </w:r>
      <w:r>
        <w:t xml:space="preserve"> </w:t>
      </w:r>
      <w:r>
        <w:t xml:space="preserve">• Targeted LinkedIn campaigns highlighting "Zurich Quality of Life" benefits (e.g., "Live in the World's Most Liveable City While Advancing Clean Energy")</w:t>
      </w:r>
      <w:r>
        <w:t xml:space="preserve"> </w:t>
      </w:r>
      <w:r>
        <w:t xml:space="preserve">• Collaborations with Swiss energy associations (e.g., Swiss Gas Association) for exclusive industry events</w:t>
      </w:r>
    </w:p>
    <w:bookmarkEnd w:id="28"/>
    <w:bookmarkStart w:id="29" w:name="Xaec0fea9fd3b70cbed90acb05648d1a58075322"/>
    <w:p>
      <w:pPr>
        <w:pStyle w:val="Heading3"/>
      </w:pPr>
      <w:r>
        <w:t xml:space="preserve">Tactic 3: Digital Experience for Petroleum Engineers</w:t>
      </w:r>
    </w:p>
    <w:p>
      <w:pPr>
        <w:pStyle w:val="FirstParagraph"/>
      </w:pPr>
      <w:r>
        <w:t xml:space="preserve">Develop a dedicated microsite ("PetroleumEngineerZurich.ch") featuring:</w:t>
      </w:r>
      <w:r>
        <w:t xml:space="preserve"> </w:t>
      </w:r>
      <w:r>
        <w:t xml:space="preserve">• Interactive map of Zurich's energy transition projects (CCS facilities, geothermal sites)</w:t>
      </w:r>
      <w:r>
        <w:t xml:space="preserve"> </w:t>
      </w:r>
      <w:r>
        <w:t xml:space="preserve">• Testimonials from current Petroleum Engineers working on hydrogen initiatives</w:t>
      </w:r>
      <w:r>
        <w:t xml:space="preserve"> </w:t>
      </w:r>
      <w:r>
        <w:t xml:space="preserve">• Virtual tours of Zurich offices with sustainability features (e.g., LEED-certified buildings)</w:t>
      </w:r>
      <w:r>
        <w:t xml:space="preserve"> </w:t>
      </w:r>
      <w:r>
        <w:t xml:space="preserve">All content emphasizes Switzerland Zurich's role as the innovation capital for petroleum engineering in sustainable energy.</w:t>
      </w:r>
    </w:p>
    <w:bookmarkEnd w:id="29"/>
    <w:bookmarkEnd w:id="30"/>
    <w:bookmarkStart w:id="31"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Target Impact</w:t>
      </w:r>
    </w:p>
    <w:p>
      <w:pPr>
        <w:pStyle w:val="BodyText"/>
      </w:pPr>
      <w:r>
        <w:t xml:space="preserve">Digital Advertising (LinkedIn, Google)</w:t>
      </w:r>
    </w:p>
    <w:p>
      <w:pPr>
        <w:pStyle w:val="BodyText"/>
      </w:pPr>
      <w:r>
        <w:t xml:space="preserve">35%</w:t>
      </w:r>
    </w:p>
    <w:p>
      <w:pPr>
        <w:pStyle w:val="BodyText"/>
      </w:pPr>
      <w:r>
        <w:t xml:space="preserve">Tier 1: Senior engineers; Tier 2: Early-career talent</w:t>
      </w:r>
    </w:p>
    <w:p>
      <w:pPr>
        <w:pStyle w:val="BodyText"/>
      </w:pPr>
      <w:r>
        <w:t xml:space="preserve">University Partnerships (ETH/EPFL)</w:t>
      </w:r>
    </w:p>
    <w:p>
      <w:pPr>
        <w:pStyle w:val="BodyText"/>
      </w:pPr>
      <w:r>
        <w:t xml:space="preserve">25%</w:t>
      </w:r>
    </w:p>
    <w:p>
      <w:pPr>
        <w:pStyle w:val="BodyText"/>
      </w:pPr>
      <w:r>
        <w:t xml:space="preserve">Targeting early-career Petroleum Engineers</w:t>
      </w:r>
    </w:p>
    <w:p>
      <w:pPr>
        <w:pStyle w:val="BodyText"/>
      </w:pPr>
      <w:r>
        <w:t xml:space="preserve">Industry Events in Zurich</w:t>
      </w:r>
    </w:p>
    <w:p>
      <w:pPr>
        <w:pStyle w:val="BodyText"/>
      </w:pPr>
      <w:r>
        <w:t xml:space="preserve">20%</w:t>
      </w:r>
    </w:p>
    <w:p>
      <w:pPr>
        <w:pStyle w:val="BodyText"/>
      </w:pPr>
      <w:r>
        <w:t xml:space="preserve">Sustainability conferences at Messe Zurich</w:t>
      </w:r>
    </w:p>
    <w:p>
      <w:pPr>
        <w:pStyle w:val="BodyText"/>
      </w:pPr>
      <w:r>
        <w:t xml:space="preserve">Content Marketing (Blog, Video)</w:t>
      </w:r>
    </w:p>
    <w:p>
      <w:pPr>
        <w:pStyle w:val="BodyText"/>
      </w:pPr>
      <w:r>
        <w:t xml:space="preserve">15%</w:t>
      </w:r>
    </w:p>
    <w:p>
      <w:pPr>
        <w:pStyle w:val="BodyText"/>
      </w:pPr>
      <w:r>
        <w:rPr>
          <w:bCs/>
          <w:b/>
        </w:rPr>
        <w:t xml:space="preserve">Candidate education on Switzerland Zurich opportunities</w:t>
      </w:r>
    </w:p>
    <w:p>
      <w:pPr>
        <w:pStyle w:val="BodyText"/>
      </w:pPr>
      <w:r>
        <w:rPr>
          <w:bCs/>
          <w:b/>
        </w:rPr>
        <w:t xml:space="preserve">Total</w:t>
      </w:r>
    </w:p>
    <w:p>
      <w:pPr>
        <w:pStyle w:val="BodyText"/>
      </w:pPr>
      <w:r>
        <w:rPr>
          <w:bCs/>
          <w:b/>
        </w:rPr>
        <w:t xml:space="preserve">100%</w:t>
      </w:r>
    </w:p>
    <w:p>
      <w:pPr>
        <w:pStyle w:val="BodyText"/>
      </w:pPr>
      <w:r>
        <w:t xml:space="preserve"> </w:t>
      </w:r>
    </w:p>
    <w:bookmarkEnd w:id="31"/>
    <w:bookmarkStart w:id="32" w:name="implementation-timeline"/>
    <w:p>
      <w:pPr>
        <w:pStyle w:val="Heading2"/>
      </w:pPr>
      <w:r>
        <w:t xml:space="preserve">Implementation Timeline</w:t>
      </w:r>
    </w:p>
    <w:p>
      <w:pPr>
        <w:numPr>
          <w:ilvl w:val="0"/>
          <w:numId w:val="1003"/>
        </w:numPr>
        <w:pStyle w:val="Compact"/>
      </w:pPr>
      <w:r>
        <w:rPr>
          <w:bCs/>
          <w:b/>
        </w:rPr>
        <w:t xml:space="preserve">Month 1:</w:t>
      </w:r>
      <w:r>
        <w:t xml:space="preserve"> </w:t>
      </w:r>
      <w:r>
        <w:t xml:space="preserve">Launch microsite and Zurich-specific talent campaign</w:t>
      </w:r>
    </w:p>
    <w:p>
      <w:pPr>
        <w:numPr>
          <w:ilvl w:val="0"/>
          <w:numId w:val="1003"/>
        </w:numPr>
        <w:pStyle w:val="Compact"/>
      </w:pPr>
      <w:r>
        <w:rPr>
          <w:bCs/>
          <w:b/>
        </w:rPr>
        <w:t xml:space="preserve">Months 2-3:</w:t>
      </w:r>
      <w:r>
        <w:t xml:space="preserve"> </w:t>
      </w:r>
      <w:r>
        <w:t xml:space="preserve">Execute ETH/EPFL partnership programs; host first Zurich Energy Transition Summit</w:t>
      </w:r>
    </w:p>
    <w:p>
      <w:pPr>
        <w:numPr>
          <w:ilvl w:val="0"/>
          <w:numId w:val="1003"/>
        </w:numPr>
        <w:pStyle w:val="Compact"/>
      </w:pPr>
      <w:r>
        <w:rPr>
          <w:bCs/>
          <w:b/>
        </w:rPr>
        <w:t xml:space="preserve">Months 4-5:</w:t>
      </w:r>
      <w:r>
        <w:t xml:space="preserve"> </w:t>
      </w:r>
      <w:r>
        <w:t xml:space="preserve">Scale digital campaigns based on lead quality metrics; initiate international relocation support program</w:t>
      </w:r>
    </w:p>
    <w:p>
      <w:pPr>
        <w:numPr>
          <w:ilvl w:val="0"/>
          <w:numId w:val="1003"/>
        </w:numPr>
        <w:pStyle w:val="Compact"/>
      </w:pPr>
      <w:r>
        <w:rPr>
          <w:bCs/>
          <w:b/>
        </w:rPr>
        <w:t xml:space="preserve">Month 6:</w:t>
      </w:r>
      <w:r>
        <w:t xml:space="preserve"> </w:t>
      </w:r>
      <w:r>
        <w:t xml:space="preserve">Review all Petroleum Engineer hire outcomes against objectives</w:t>
      </w:r>
    </w:p>
    <w:bookmarkEnd w:id="32"/>
    <w:bookmarkStart w:id="33" w:name="evaluation-metrics"/>
    <w:p>
      <w:pPr>
        <w:pStyle w:val="Heading2"/>
      </w:pPr>
      <w:r>
        <w:t xml:space="preserve">Evaluation Metrics</w:t>
      </w:r>
    </w:p>
    <w:p>
      <w:pPr>
        <w:pStyle w:val="FirstParagraph"/>
      </w:pPr>
      <w:r>
        <w:t xml:space="preserve">We measure success through three pillars:</w:t>
      </w:r>
    </w:p>
    <w:p>
      <w:pPr>
        <w:numPr>
          <w:ilvl w:val="0"/>
          <w:numId w:val="1004"/>
        </w:numPr>
        <w:pStyle w:val="Compact"/>
      </w:pPr>
      <w:r>
        <w:rPr>
          <w:iCs/>
          <w:i/>
        </w:rPr>
        <w:t xml:space="preserve">Candidate Quality:</w:t>
      </w:r>
      <w:r>
        <w:t xml:space="preserve"> </w:t>
      </w:r>
      <w:r>
        <w:t xml:space="preserve">% of Petroleum Engineers hired with minimum 5 years experience in sustainable energy projects (Target: ≥80%)</w:t>
      </w:r>
    </w:p>
    <w:p>
      <w:pPr>
        <w:numPr>
          <w:ilvl w:val="0"/>
          <w:numId w:val="1004"/>
        </w:numPr>
        <w:pStyle w:val="Compact"/>
      </w:pPr>
      <w:r>
        <w:rPr>
          <w:iCs/>
          <w:i/>
        </w:rPr>
        <w:t xml:space="preserve">Brand Perception:</w:t>
      </w:r>
      <w:r>
        <w:t xml:space="preserve"> </w:t>
      </w:r>
      <w:r>
        <w:t xml:space="preserve">Candidate survey showing Zurich as preferred location for Petroleum Engineer careers (Target: ≥4.5/5 rating)</w:t>
      </w:r>
    </w:p>
    <w:p>
      <w:pPr>
        <w:numPr>
          <w:ilvl w:val="0"/>
          <w:numId w:val="1004"/>
        </w:numPr>
        <w:pStyle w:val="Compact"/>
      </w:pPr>
      <w:r>
        <w:rPr>
          <w:iCs/>
          <w:i/>
        </w:rPr>
        <w:t xml:space="preserve">Market Positioning:</w:t>
      </w:r>
      <w:r>
        <w:t xml:space="preserve"> </w:t>
      </w:r>
      <w:r>
        <w:t xml:space="preserve">30% increase in organic search traffic for "Petroleum Engineer Switzerland Zurich" terms</w:t>
      </w:r>
    </w:p>
    <w:bookmarkEnd w:id="33"/>
    <w:bookmarkStart w:id="34" w:name="Xdd0d360cee37704512ba212346e55b1ad48dce7"/>
    <w:p>
      <w:pPr>
        <w:pStyle w:val="Heading2"/>
      </w:pPr>
      <w:r>
        <w:t xml:space="preserve">The Strategic Imperative: Why Switzerland Zurich?</w:t>
      </w:r>
    </w:p>
    <w:p>
      <w:pPr>
        <w:pStyle w:val="FirstParagraph"/>
      </w:pPr>
      <w:r>
        <w:t xml:space="preserve">This Marketing Plan recognizes that petroleum engineering is evolving beyond hydrocarbon extraction. In Switzerland Zurich, we position the role as pivotal to the global energy transition. The city's unique combination of:</w:t>
      </w:r>
      <w:r>
        <w:t xml:space="preserve"> </w:t>
      </w:r>
      <w:r>
        <w:t xml:space="preserve">• World-class financial infrastructure for clean energy investment</w:t>
      </w:r>
      <w:r>
        <w:t xml:space="preserve"> </w:t>
      </w:r>
      <w:r>
        <w:t xml:space="preserve">• Political stability and tax advantages for international talent</w:t>
      </w:r>
      <w:r>
        <w:t xml:space="preserve"> </w:t>
      </w:r>
      <w:r>
        <w:t xml:space="preserve">• Leading research institutions developing next-generation energy solutions</w:t>
      </w:r>
      <w:r>
        <w:t xml:space="preserve"> </w:t>
      </w:r>
      <w:r>
        <w:t xml:space="preserve">...creates unmatched opportunities where Petroleum Engineers drive tangible impact in sustainable infrastructure.</w:t>
      </w:r>
    </w:p>
    <w:p>
      <w:pPr>
        <w:pStyle w:val="BodyText"/>
      </w:pPr>
      <w:r>
        <w:t xml:space="preserve">By framing the Petroleum Engineer role as a catalyst for climate action within Switzerland Zurich's innovation ecosystem—not as a relic of the oil industry—we attract candidates who seek meaningful work at the forefront of energy transformation. This strategic positioning transforms Zurich from an unexpected location into an aspirational destination for petroleum engineering talent globally.</w:t>
      </w:r>
    </w:p>
    <w:bookmarkEnd w:id="34"/>
    <w:bookmarkStart w:id="35" w:name="conclusion"/>
    <w:p>
      <w:pPr>
        <w:pStyle w:val="Heading2"/>
      </w:pPr>
      <w:r>
        <w:t xml:space="preserve">Conclusion</w:t>
      </w:r>
    </w:p>
    <w:p>
      <w:pPr>
        <w:pStyle w:val="FirstParagraph"/>
      </w:pPr>
      <w:r>
        <w:t xml:space="preserve">This Marketing Plan delivers a targeted approach to recruit Petroleum Engineers who will thrive in Switzerland Zurich's energy transition landscape. We move beyond traditional recruitment to position Zurich as the definitive European hub where petroleum engineering expertise directly advances sustainability goals. By emphasizing the unique intersection of petroleum engineering, Swiss innovation, and climate action, we create compelling value for both candidates and our organization—ensuring Zurich becomes synonymous with forward-thinking Petroleum Engineer careers in a sustainable energy future.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Petroleum Engineer Position in Switzerland Zurich</dc:title>
  <dc:creator/>
  <dc:language>en</dc:language>
  <cp:keywords/>
  <dcterms:created xsi:type="dcterms:W3CDTF">2026-07-23T12:05:00Z</dcterms:created>
  <dcterms:modified xsi:type="dcterms:W3CDTF">2026-07-23T12:05:00Z</dcterms:modified>
</cp:coreProperties>
</file>

<file path=docProps/custom.xml><?xml version="1.0" encoding="utf-8"?>
<Properties xmlns="http://schemas.openxmlformats.org/officeDocument/2006/custom-properties" xmlns:vt="http://schemas.openxmlformats.org/officeDocument/2006/docPropsVTypes"/>
</file>