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Birmingham,</w:t>
      </w:r>
      <w:r>
        <w:t xml:space="preserve"> </w:t>
      </w:r>
      <w:r>
        <w:t xml:space="preserve">UK</w:t>
      </w:r>
    </w:p>
    <w:bookmarkStart w:id="32" w:name="X0a753fcb27e0d5fa32c3adc5fc1e27b591789d7"/>
    <w:p>
      <w:pPr>
        <w:pStyle w:val="Heading1"/>
      </w:pPr>
      <w:r>
        <w:t xml:space="preserve">Comprehensive Marketing Plan for Petroleum Engineer Recruitment in United Kingdom Birmingham</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Petroleum Engineer within the dynamic energy sector of Birmingham, United Kingdom. As the UK's second-largest city and a pivotal hub for engineering innovation, Birmingham offers unparalleled opportunities to attract top-tier talent for petroleum engineering roles. This plan addresses critical market demands in hydrocarbon exploration, sustainable energy transitions, and infrastructure development specific to the Midlands region. Our campaign will position Birmingham as an emerging center for advanced petroleum engineering excellence while addressing the acute shortage of qualified professionals in the United Kingdom's energy sector.</w:t>
      </w:r>
    </w:p>
    <w:bookmarkEnd w:id="20"/>
    <w:bookmarkStart w:id="21" w:name="X39da081b3c4b1248f41548f058e6d3575279255"/>
    <w:p>
      <w:pPr>
        <w:pStyle w:val="Heading2"/>
      </w:pPr>
      <w:r>
        <w:t xml:space="preserve">Market Analysis: Petroleum Engineering Landscape in Birmingham</w:t>
      </w:r>
    </w:p>
    <w:p>
      <w:pPr>
        <w:pStyle w:val="FirstParagraph"/>
      </w:pPr>
      <w:r>
        <w:t xml:space="preserve">Birmingham's strategic location at the heart of England places it within 150 miles of major North Sea oil fields and key UK energy infrastructure. The city hosts over 3,000 engineering firms, with a significant concentration in petrochemicals, drilling technology, and renewable energy integration. Current market data reveals a 22% annual growth in petroleum engineering roles across the West Midlands region (Energy Skills Partnership, 2023), yet only 15% of vacancies are filled within six months due to specialized skill gaps. The United Kingdom government's Hydrogen Economy Strategy and Net Zero targets have intensified demand for Petroleum Engineers capable of transitioning from traditional oil/gas operations to sustainable energy systems. Birmingham's recent investment in the Birmingham Energy Innovation Centre (BEIC) further validates the city as a forward-looking destination for this critical profession.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Mid-career Petroleum Engineers (5-10 years experience) with expertise in reservoir simulation, drilling optimization, and ESG-compliant operations seeking relocation opportunities within the United Kingdom. Birmingham offers a 35% lower cost of living compared to London while providing access to world-class universities and cultural amenities.</w:t>
      </w:r>
    </w:p>
    <w:p>
      <w:pPr>
        <w:numPr>
          <w:ilvl w:val="0"/>
          <w:numId w:val="1001"/>
        </w:numPr>
        <w:pStyle w:val="Compact"/>
      </w:pPr>
      <w:r>
        <w:rPr>
          <w:bCs/>
          <w:b/>
        </w:rPr>
        <w:t xml:space="preserve">Secondary Audience:</w:t>
      </w:r>
      <w:r>
        <w:t xml:space="preserve"> </w:t>
      </w:r>
      <w:r>
        <w:t xml:space="preserve">Recent MSc graduates from University of Birmingham's School of Chemical Engineering and Aston University's Energy Systems program, targeting graduate programs with career progression pathways in the Midlands.</w:t>
      </w:r>
    </w:p>
    <w:p>
      <w:pPr>
        <w:numPr>
          <w:ilvl w:val="0"/>
          <w:numId w:val="1001"/>
        </w:numPr>
        <w:pStyle w:val="Compact"/>
      </w:pPr>
      <w:r>
        <w:rPr>
          <w:bCs/>
          <w:b/>
        </w:rPr>
        <w:t xml:space="preserve">Tertiary Audience:</w:t>
      </w:r>
      <w:r>
        <w:t xml:space="preserve"> </w:t>
      </w:r>
      <w:r>
        <w:t xml:space="preserve">Energy consultancies and oilfield service companies operating in the West Midlands region (e.g., Schlumberger, Wood Group) for strategic partnerships to co-develop talent pipelines.</w:t>
      </w:r>
    </w:p>
    <w:bookmarkEnd w:id="22"/>
    <w:bookmarkStart w:id="23" w:name="marketing-goals-kpis"/>
    <w:p>
      <w:pPr>
        <w:pStyle w:val="Heading2"/>
      </w:pPr>
      <w:r>
        <w:t xml:space="preserve">Marketing Goals &amp; KPIs</w:t>
      </w:r>
    </w:p>
    <w:p>
      <w:pPr>
        <w:pStyle w:val="FirstParagraph"/>
      </w:pPr>
      <w:r>
        <w:t xml:space="preserve">Within 18 months, we aim to:</w:t>
      </w:r>
    </w:p>
    <w:p>
      <w:pPr>
        <w:numPr>
          <w:ilvl w:val="0"/>
          <w:numId w:val="1002"/>
        </w:numPr>
        <w:pStyle w:val="Compact"/>
      </w:pPr>
      <w:r>
        <w:t xml:space="preserve">Secure 15 qualified Petroleum Engineers for Birmingham-based roles (exceeding the regional average of 8 vacancies filled per year)</w:t>
      </w:r>
    </w:p>
    <w:p>
      <w:pPr>
        <w:numPr>
          <w:ilvl w:val="0"/>
          <w:numId w:val="1002"/>
        </w:numPr>
        <w:pStyle w:val="Compact"/>
      </w:pPr>
      <w:r>
        <w:t xml:space="preserve">Achieve a candidate conversion rate of 45% from initial engagement to interview (vs. national benchmark of 32%)</w:t>
      </w:r>
    </w:p>
    <w:p>
      <w:pPr>
        <w:numPr>
          <w:ilvl w:val="0"/>
          <w:numId w:val="1002"/>
        </w:numPr>
        <w:pStyle w:val="Compact"/>
      </w:pPr>
      <w:r>
        <w:t xml:space="preserve">Establish Birmingham as the preferred UK location for petroleum engineering careers through employer branding, increasing application volume by 60%</w:t>
      </w:r>
    </w:p>
    <w:p>
      <w:pPr>
        <w:numPr>
          <w:ilvl w:val="0"/>
          <w:numId w:val="1002"/>
        </w:numPr>
        <w:pStyle w:val="Compact"/>
      </w:pPr>
      <w:r>
        <w:t xml:space="preserve">Develop partnerships with at least 3 Midlands universities for talent pipeline development</w:t>
      </w:r>
    </w:p>
    <w:bookmarkEnd w:id="23"/>
    <w:bookmarkStart w:id="27" w:name="strategic-marketing-tactics"/>
    <w:p>
      <w:pPr>
        <w:pStyle w:val="Heading2"/>
      </w:pPr>
      <w:r>
        <w:t xml:space="preserve">Strategic Marketing Tactics</w:t>
      </w:r>
    </w:p>
    <w:bookmarkStart w:id="24" w:name="X02f5304e6c2b5f3a0615a9fe8b7132c8239e98b"/>
    <w:p>
      <w:pPr>
        <w:pStyle w:val="Heading3"/>
      </w:pPr>
      <w:r>
        <w:t xml:space="preserve">1. Hyper-Localized Digital Campaign (Birmingham Focus)</w:t>
      </w:r>
    </w:p>
    <w:p>
      <w:pPr>
        <w:pStyle w:val="FirstParagraph"/>
      </w:pPr>
      <w:r>
        <w:t xml:space="preserve">We will deploy location-specific digital marketing through:</w:t>
      </w:r>
    </w:p>
    <w:p>
      <w:pPr>
        <w:numPr>
          <w:ilvl w:val="0"/>
          <w:numId w:val="1003"/>
        </w:numPr>
        <w:pStyle w:val="Compact"/>
      </w:pPr>
      <w:r>
        <w:rPr>
          <w:bCs/>
          <w:b/>
        </w:rPr>
        <w:t xml:space="preserve">Birmingham-Targeted LinkedIn Campaigns:</w:t>
      </w:r>
      <w:r>
        <w:t xml:space="preserve"> </w:t>
      </w:r>
      <w:r>
        <w:t xml:space="preserve">Geo-fenced advertisements highlighting "Petroleum Engineer roles in Birmingham" with content showcasing the city's engineering ecosystem (e.g., "Why Birmingham? 10 Reasons to Build Your Petroleum Engineering Career Here")</w:t>
      </w:r>
    </w:p>
    <w:p>
      <w:pPr>
        <w:numPr>
          <w:ilvl w:val="0"/>
          <w:numId w:val="1003"/>
        </w:numPr>
        <w:pStyle w:val="Compact"/>
      </w:pPr>
      <w:r>
        <w:rPr>
          <w:bCs/>
          <w:b/>
        </w:rPr>
        <w:t xml:space="preserve">Google Ads with Local Keywords:</w:t>
      </w:r>
      <w:r>
        <w:t xml:space="preserve"> </w:t>
      </w:r>
      <w:r>
        <w:t xml:space="preserve">Using terms like "petroleum engineer jobs Birmingham," "oil and gas careers Midlands," and "UK petroleum engineering relocation" with location extensions showing Birmingham office addresses</w:t>
      </w:r>
    </w:p>
    <w:p>
      <w:pPr>
        <w:numPr>
          <w:ilvl w:val="0"/>
          <w:numId w:val="1003"/>
        </w:numPr>
        <w:pStyle w:val="Compact"/>
      </w:pPr>
      <w:r>
        <w:rPr>
          <w:bCs/>
          <w:b/>
        </w:rPr>
        <w:t xml:space="preserve">Birmingham City Partnership Content:</w:t>
      </w:r>
      <w:r>
        <w:t xml:space="preserve"> </w:t>
      </w:r>
      <w:r>
        <w:t xml:space="preserve">Co-branded content with Birmingham Chamber of Commerce featuring testimonials from current petroleum engineers at companies like PPG Industries and Rolls-Royce Energy Systems</w:t>
      </w:r>
    </w:p>
    <w:bookmarkEnd w:id="24"/>
    <w:bookmarkStart w:id="25" w:name="Xb4e3700d4457aa78d1111ba238b8e052c9d7a4b"/>
    <w:p>
      <w:pPr>
        <w:pStyle w:val="Heading3"/>
      </w:pPr>
      <w:r>
        <w:t xml:space="preserve">2. Employer Branding Through Local Engagement</w:t>
      </w:r>
    </w:p>
    <w:p>
      <w:pPr>
        <w:pStyle w:val="FirstParagraph"/>
      </w:pPr>
      <w:r>
        <w:t xml:space="preserve">Building credibility within the United Kingdom's Birmingham community:</w:t>
      </w:r>
    </w:p>
    <w:p>
      <w:pPr>
        <w:numPr>
          <w:ilvl w:val="0"/>
          <w:numId w:val="1004"/>
        </w:numPr>
        <w:pStyle w:val="Compact"/>
      </w:pPr>
      <w:r>
        <w:rPr>
          <w:bCs/>
          <w:b/>
        </w:rPr>
        <w:t xml:space="preserve">Birmingham Engineering Festival Presence:</w:t>
      </w:r>
      <w:r>
        <w:t xml:space="preserve"> </w:t>
      </w:r>
      <w:r>
        <w:t xml:space="preserve">Hosting a "Future of Petroleum Engineering" pavilion at the annual Midlands Engineering Festival (October 2024) with VR demonstrations of North Sea operations and Birmingham-based projects</w:t>
      </w:r>
    </w:p>
    <w:p>
      <w:pPr>
        <w:numPr>
          <w:ilvl w:val="0"/>
          <w:numId w:val="1004"/>
        </w:numPr>
        <w:pStyle w:val="Compact"/>
      </w:pPr>
      <w:r>
        <w:rPr>
          <w:bCs/>
          <w:b/>
        </w:rPr>
        <w:t xml:space="preserve">University Collaboration Program:</w:t>
      </w:r>
      <w:r>
        <w:t xml:space="preserve"> </w:t>
      </w:r>
      <w:r>
        <w:t xml:space="preserve">Launching the "Birmingham Petroleum Fellowship" with University of Birmingham, offering paid internships and mentorship from industry leaders to top engineering students</w:t>
      </w:r>
    </w:p>
    <w:p>
      <w:pPr>
        <w:numPr>
          <w:ilvl w:val="0"/>
          <w:numId w:val="1004"/>
        </w:numPr>
        <w:pStyle w:val="Compact"/>
      </w:pPr>
      <w:r>
        <w:rPr>
          <w:bCs/>
          <w:b/>
        </w:rPr>
        <w:t xml:space="preserve">Local Media Partnerships:</w:t>
      </w:r>
      <w:r>
        <w:t xml:space="preserve"> </w:t>
      </w:r>
      <w:r>
        <w:t xml:space="preserve">Securing features in Birmingham Mail and Midlands Business News on "The Petroleum Engineer's Guide to Birmingham Life" highlighting housing options, transport links (e.g., 45-minute commute to East Midlands Airport), and cultural amenities</w:t>
      </w:r>
    </w:p>
    <w:bookmarkEnd w:id="25"/>
    <w:bookmarkStart w:id="26" w:name="specialized-talent-attraction-packages"/>
    <w:p>
      <w:pPr>
        <w:pStyle w:val="Heading3"/>
      </w:pPr>
      <w:r>
        <w:t xml:space="preserve">3. Specialized Talent Attraction Packages</w:t>
      </w:r>
    </w:p>
    <w:p>
      <w:pPr>
        <w:pStyle w:val="FirstParagraph"/>
      </w:pPr>
      <w:r>
        <w:t xml:space="preserve">Developing unique value propositions for Petroleum Engineers considering Birmingham:</w:t>
      </w:r>
    </w:p>
    <w:p>
      <w:pPr>
        <w:numPr>
          <w:ilvl w:val="0"/>
          <w:numId w:val="1005"/>
        </w:numPr>
        <w:pStyle w:val="Compact"/>
      </w:pPr>
      <w:r>
        <w:rPr>
          <w:bCs/>
          <w:b/>
        </w:rPr>
        <w:t xml:space="preserve">Sustainable Relocation Package:</w:t>
      </w:r>
      <w:r>
        <w:t xml:space="preserve"> </w:t>
      </w:r>
      <w:r>
        <w:t xml:space="preserve">Includes £5,000 relocation grant, 6 months of subsidized Birmingham city center accommodation, and access to the BEIC's sustainable energy training modules</w:t>
      </w:r>
    </w:p>
    <w:p>
      <w:pPr>
        <w:numPr>
          <w:ilvl w:val="0"/>
          <w:numId w:val="1005"/>
        </w:numPr>
        <w:pStyle w:val="Compact"/>
      </w:pPr>
      <w:r>
        <w:rPr>
          <w:bCs/>
          <w:b/>
        </w:rPr>
        <w:t xml:space="preserve">Career Acceleration Pathway:</w:t>
      </w:r>
      <w:r>
        <w:t xml:space="preserve"> </w:t>
      </w:r>
      <w:r>
        <w:t xml:space="preserve">Explicit progression from Junior Petroleum Engineer (starting at £42k) to Senior Engineer (£78k) within 3 years with guaranteed project leadership opportunities on Birmingham-based renewable integration projects</w:t>
      </w:r>
    </w:p>
    <w:p>
      <w:pPr>
        <w:numPr>
          <w:ilvl w:val="0"/>
          <w:numId w:val="1005"/>
        </w:numPr>
        <w:pStyle w:val="Compact"/>
      </w:pPr>
      <w:r>
        <w:rPr>
          <w:bCs/>
          <w:b/>
        </w:rPr>
        <w:t xml:space="preserve">ESG Integration Incentives:</w:t>
      </w:r>
      <w:r>
        <w:t xml:space="preserve"> </w:t>
      </w:r>
      <w:r>
        <w:t xml:space="preserve">Performance bonuses tied to carbon reduction metrics in petroleum operations, aligning with UK government incentives for sustainable engineering practices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(LinkedIn, Google Ads)</w:t>
      </w:r>
    </w:p>
    <w:p>
      <w:pPr>
        <w:pStyle w:val="BodyText"/>
      </w:pPr>
      <w:r>
        <w:t xml:space="preserve">£65,000</w:t>
      </w:r>
    </w:p>
    <w:p>
      <w:pPr>
        <w:pStyle w:val="BodyText"/>
      </w:pPr>
      <w:r>
        <w:t xml:space="preserve">Birmingham-targeted campaigns; geo-fencing; content creation</w:t>
      </w:r>
    </w:p>
    <w:p>
      <w:pPr>
        <w:pStyle w:val="BodyText"/>
      </w:pPr>
      <w:r>
        <w:t xml:space="preserve">Event Participation &amp; Partnerships</w:t>
      </w:r>
    </w:p>
    <w:p>
      <w:pPr>
        <w:pStyle w:val="BodyText"/>
      </w:pPr>
      <w:r>
        <w:t xml:space="preserve">£48,000</w:t>
      </w:r>
    </w:p>
    <w:p>
      <w:pPr>
        <w:pStyle w:val="BodyText"/>
      </w:pPr>
      <w:r>
        <w:t xml:space="preserve">Birmingham Engineering Festival booth; university partnerships</w:t>
      </w:r>
    </w:p>
    <w:p>
      <w:pPr>
        <w:pStyle w:val="BodyText"/>
      </w:pPr>
      <w:r>
        <w:t xml:space="preserve">Content Development (Video, Guides)</w:t>
      </w:r>
    </w:p>
    <w:p>
      <w:pPr>
        <w:pStyle w:val="BodyText"/>
      </w:pPr>
      <w:r>
        <w:t xml:space="preserve">£32,000</w:t>
      </w:r>
    </w:p>
    <w:p>
      <w:pPr>
        <w:pStyle w:val="BodyText"/>
      </w:pPr>
      <w:r>
        <w:t xml:space="preserve">Birmingham relocation guide; "Day in the Life" videos with local engineers</w:t>
      </w:r>
    </w:p>
    <w:p>
      <w:pPr>
        <w:pStyle w:val="BodyText"/>
      </w:pPr>
      <w:r>
        <w:t xml:space="preserve">Talent Acquisition &amp; Relocation Support</w:t>
      </w:r>
    </w:p>
    <w:p>
      <w:pPr>
        <w:pStyle w:val="BodyText"/>
      </w:pPr>
      <w:r>
        <w:t xml:space="preserve">£30,000</w:t>
      </w:r>
    </w:p>
    <w:p>
      <w:pPr>
        <w:pStyle w:val="BodyText"/>
      </w:pPr>
      <w:r>
        <w:t xml:space="preserve">Relocation stipends; recruitment agency fees for Birmingham focus</w:t>
      </w:r>
    </w:p>
    <w:p>
      <w:pPr>
        <w:pStyle w:val="BodyText"/>
      </w:pPr>
      <w:r>
        <w:t xml:space="preserve">Evaluation &amp; Analytics Tools</w:t>
      </w:r>
    </w:p>
    <w:p>
      <w:pPr>
        <w:pStyle w:val="BodyText"/>
      </w:pPr>
      <w:r>
        <w:t xml:space="preserve">£10,000</w:t>
      </w:r>
    </w:p>
    <w:p>
      <w:pPr>
        <w:pStyle w:val="BodyText"/>
      </w:pPr>
      <w:r>
        <w:t xml:space="preserve">Tracking conversion rates; geographic analysis of applicant sources</w:t>
      </w:r>
    </w:p>
    <w:bookmarkEnd w:id="28"/>
    <w:bookmarkStart w:id="29"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Market research finalization, Birmingham university partnerships signed, initial digital campaign launch</w:t>
      </w:r>
    </w:p>
    <w:p>
      <w:pPr>
        <w:pStyle w:val="BodyText"/>
      </w:pPr>
      <w:r>
        <w:rPr>
          <w:bCs/>
          <w:b/>
        </w:rPr>
        <w:t xml:space="preserve">Months 4-6:</w:t>
      </w:r>
      <w:r>
        <w:t xml:space="preserve"> </w:t>
      </w:r>
      <w:r>
        <w:t xml:space="preserve">Birmingham Engineering Festival participation, content creation rollout, relocation package development</w:t>
      </w:r>
    </w:p>
    <w:p>
      <w:pPr>
        <w:pStyle w:val="BodyText"/>
      </w:pPr>
      <w:r>
        <w:rPr>
          <w:bCs/>
          <w:b/>
        </w:rPr>
        <w:t xml:space="preserve">Months 7-12:</w:t>
      </w:r>
      <w:r>
        <w:t xml:space="preserve"> </w:t>
      </w:r>
      <w:r>
        <w:t xml:space="preserve">Fellowship program launch with universities; sustained digital campaigns; first cohort of Petroleum Engineers onboarded in Birmingham</w:t>
      </w:r>
    </w:p>
    <w:p>
      <w:pPr>
        <w:pStyle w:val="BodyText"/>
      </w:pPr>
      <w:r>
        <w:rPr>
          <w:bCs/>
          <w:b/>
        </w:rPr>
        <w:t xml:space="preserve">Months 13-18:</w:t>
      </w:r>
      <w:r>
        <w:t xml:space="preserve"> </w:t>
      </w:r>
      <w:r>
        <w:t xml:space="preserve">Partnership expansion with Midlands energy consultancies; evaluation of KPIs against goals; plan refinement for Phase 2</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w:t>
      </w:r>
    </w:p>
    <w:p>
      <w:pPr>
        <w:numPr>
          <w:ilvl w:val="0"/>
          <w:numId w:val="1006"/>
        </w:numPr>
        <w:pStyle w:val="Compact"/>
      </w:pPr>
      <w:r>
        <w:rPr>
          <w:bCs/>
          <w:b/>
        </w:rPr>
        <w:t xml:space="preserve">Geographic Data Analysis:</w:t>
      </w:r>
      <w:r>
        <w:t xml:space="preserve"> </w:t>
      </w:r>
      <w:r>
        <w:t xml:space="preserve">Tracking applicant origin (Birmingham/UK Midlands vs. national) via recruitment software (e.g., Bullhorn)</w:t>
      </w:r>
    </w:p>
    <w:p>
      <w:pPr>
        <w:numPr>
          <w:ilvl w:val="0"/>
          <w:numId w:val="1006"/>
        </w:numPr>
        <w:pStyle w:val="Compact"/>
      </w:pPr>
      <w:r>
        <w:rPr>
          <w:bCs/>
          <w:b/>
        </w:rPr>
        <w:t xml:space="preserve">Quality of Hire Metrics:</w:t>
      </w:r>
      <w:r>
        <w:t xml:space="preserve"> </w:t>
      </w:r>
      <w:r>
        <w:t xml:space="preserve">6-month retention rate of Petroleum Engineers and performance ratings against project outcomes</w:t>
      </w:r>
    </w:p>
    <w:p>
      <w:pPr>
        <w:numPr>
          <w:ilvl w:val="0"/>
          <w:numId w:val="1006"/>
        </w:numPr>
        <w:pStyle w:val="Compact"/>
      </w:pPr>
      <w:r>
        <w:rPr>
          <w:bCs/>
          <w:b/>
        </w:rPr>
        <w:t xml:space="preserve">Brand Perception Surveys:</w:t>
      </w:r>
      <w:r>
        <w:t xml:space="preserve"> </w:t>
      </w:r>
      <w:r>
        <w:t xml:space="preserve">Quarterly sentiment analysis among engineering professionals regarding "Birmingham as petroleum engineering destination" via LinkedIn polls</w:t>
      </w:r>
    </w:p>
    <w:p>
      <w:pPr>
        <w:numPr>
          <w:ilvl w:val="0"/>
          <w:numId w:val="1006"/>
        </w:numPr>
        <w:pStyle w:val="Compact"/>
      </w:pPr>
      <w:r>
        <w:rPr>
          <w:bCs/>
          <w:b/>
        </w:rPr>
        <w:t xml:space="preserve">Economic Impact Measurement:</w:t>
      </w:r>
      <w:r>
        <w:t xml:space="preserve"> </w:t>
      </w:r>
      <w:r>
        <w:t xml:space="preserve">Tracking regional growth in oil/gas-related business registrations in Birmingham (using Companies House data)</w:t>
      </w:r>
    </w:p>
    <w:bookmarkEnd w:id="30"/>
    <w:bookmarkStart w:id="31" w:name="Xd97df8e3a1e3b8669acc71b55d4b58e2a73ed02"/>
    <w:p>
      <w:pPr>
        <w:pStyle w:val="Heading2"/>
      </w:pPr>
      <w:r>
        <w:t xml:space="preserve">Conclusion: Birmingham's Petroleum Engineering Imperative</w:t>
      </w:r>
    </w:p>
    <w:p>
      <w:pPr>
        <w:pStyle w:val="FirstParagraph"/>
      </w:pPr>
      <w:r>
        <w:t xml:space="preserve">This Marketing Plan directly addresses the critical talent gap for Petroleum Engineers in the United Kingdom by anchoring our strategy within Birmingham's unique ecosystem. By leveraging the city's strategic advantages – its central location, engineering heritage, and government-backed energy transition initiatives – we position Birmingham as the optimal UK destination for petroleum engineering careers. The campaign will not only fill immediate vacancies but establish a sustainable talent pipeline that supports the United Kingdom's broader energy goals while elevating Birmingham's reputation as an innovation hub. This plan represents a strategic investment in both individual career development and the Midlands' economic future, transforming how Petroleum Engineers view their professional journey within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Birmingham, UK</dc:title>
  <dc:creator/>
  <dc:language>en</dc:language>
  <cp:keywords/>
  <dcterms:created xsi:type="dcterms:W3CDTF">2026-06-02T15:42:20Z</dcterms:created>
  <dcterms:modified xsi:type="dcterms:W3CDTF">2026-06-02T15:42:20Z</dcterms:modified>
</cp:coreProperties>
</file>

<file path=docProps/custom.xml><?xml version="1.0" encoding="utf-8"?>
<Properties xmlns="http://schemas.openxmlformats.org/officeDocument/2006/custom-properties" xmlns:vt="http://schemas.openxmlformats.org/officeDocument/2006/docPropsVTypes"/>
</file>