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6642a1adcbf235fa1ff72a88582dda7ff8db21a"/>
    <w:p>
      <w:pPr>
        <w:pStyle w:val="Heading1"/>
      </w:pPr>
      <w:r>
        <w:t xml:space="preserve">Comprehensive Marketing Plan for Recruiting Elite Petroleum Engineers in United States Houston</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and secure top-tier Petroleum Engineers for the thriving energy sector in United States Houston. As the heart of global oil and gas operations, Houston presents unparalleled opportunities requiring specialized talent acquisition strategies. Our approach integrates hyper-localized marketing tactics with industry-specific positioning to position our company as the premier destination for Petroleum Engineers seeking impactful careers in America's energy capital. This plan targets critical skill shortages in reservoir engineering, drilling optimization, and sustainable extraction technologies – all vital to maintaining Houston's dominance in the energy landscape.</w:t>
      </w:r>
    </w:p>
    <w:bookmarkEnd w:id="20"/>
    <w:bookmarkStart w:id="21" w:name="Xaabc18c9e8787ce6bd1838496e1e3bb58579ac3"/>
    <w:p>
      <w:pPr>
        <w:pStyle w:val="Heading2"/>
      </w:pPr>
      <w:r>
        <w:t xml:space="preserve">Market Analysis: Houston Energy Sector Dynamics</w:t>
      </w:r>
    </w:p>
    <w:p>
      <w:pPr>
        <w:pStyle w:val="FirstParagraph"/>
      </w:pPr>
      <w:r>
        <w:t xml:space="preserve">United States Houston remains the undisputed epicenter of the global petroleum industry, hosting over 50% of major oilfield service companies and 1,600+ energy firms. With Texas leading US oil production (3.9 million barrels/day) and Houston serving as the operational nerve center for offshore Gulf of Mexico operations, demand for skilled Petroleum Engineers has surged 22% year-over-year. Our analysis reveals three critical market gaps: (1) Shortage of engineers specializing in AI-driven reservoir modeling, (2) Need for sustainability-focused professionals addressing ESG compliance, and (3) High competition from international firms targeting Houston talent pools. This Marketing Plan directly addresses these gaps through a targeted campaign that positions our company as the industry leader in innovative petroleum engineering solutions within United States Houston.</w:t>
      </w:r>
    </w:p>
    <w:bookmarkEnd w:id="21"/>
    <w:bookmarkStart w:id="22" w:name="target-audience-identification"/>
    <w:p>
      <w:pPr>
        <w:pStyle w:val="Heading2"/>
      </w:pPr>
      <w:r>
        <w:t xml:space="preserve">Target Audience Identification</w:t>
      </w:r>
    </w:p>
    <w:p>
      <w:pPr>
        <w:pStyle w:val="FirstParagraph"/>
      </w:pPr>
      <w:r>
        <w:t xml:space="preserve">We focus on three primary segments for our Petroleum Engineer recruitment:</w:t>
      </w:r>
    </w:p>
    <w:p>
      <w:pPr>
        <w:numPr>
          <w:ilvl w:val="0"/>
          <w:numId w:val="1001"/>
        </w:numPr>
        <w:pStyle w:val="Compact"/>
      </w:pPr>
      <w:r>
        <w:rPr>
          <w:bCs/>
          <w:b/>
        </w:rPr>
        <w:t xml:space="preserve">Sr. Petroleum Engineers (8+ years experience)</w:t>
      </w:r>
      <w:r>
        <w:t xml:space="preserve">: Seeking leadership roles in complex field development projects across Houston's energy corridor</w:t>
      </w:r>
    </w:p>
    <w:p>
      <w:pPr>
        <w:numPr>
          <w:ilvl w:val="0"/>
          <w:numId w:val="1001"/>
        </w:numPr>
        <w:pStyle w:val="Compact"/>
      </w:pPr>
      <w:r>
        <w:rPr>
          <w:bCs/>
          <w:b/>
        </w:rPr>
        <w:t xml:space="preserve">Mid-Level Innovators (3-7 years experience)</w:t>
      </w:r>
      <w:r>
        <w:t xml:space="preserve">: Targeting recent graduates from top-tier universities with expertise in digital oilfield technologies</w:t>
      </w:r>
    </w:p>
    <w:p>
      <w:pPr>
        <w:numPr>
          <w:ilvl w:val="0"/>
          <w:numId w:val="1001"/>
        </w:numPr>
        <w:pStyle w:val="Compact"/>
      </w:pPr>
      <w:r>
        <w:rPr>
          <w:bCs/>
          <w:b/>
        </w:rPr>
        <w:t xml:space="preserve">Sustainability-Focused Engineers</w:t>
      </w:r>
      <w:r>
        <w:t xml:space="preserve">: Addressing the growing demand for engineers skilled in carbon capture and methane reduction strategies</w:t>
      </w:r>
    </w:p>
    <w:p>
      <w:pPr>
        <w:pStyle w:val="FirstParagraph"/>
      </w:pPr>
      <w:r>
        <w:t xml:space="preserve">Our campaign specifically leverages Houston's unique ecosystem – prioritizing candidates connected to the University of Houston, Texas A&amp;M, and Rice University engineering programs. We recognize that successful Petroleum Engineers in United States Houston prioritize work-life integration within a city offering world-class cultural amenities alongside industry-leading compensation packages.</w:t>
      </w:r>
    </w:p>
    <w:bookmarkEnd w:id="22"/>
    <w:bookmarkStart w:id="23" w:name="unique-value-proposition-uvp"/>
    <w:p>
      <w:pPr>
        <w:pStyle w:val="Heading2"/>
      </w:pPr>
      <w:r>
        <w:t xml:space="preserve">Unique Value Proposition (UVP)</w:t>
      </w:r>
    </w:p>
    <w:p>
      <w:pPr>
        <w:pStyle w:val="FirstParagraph"/>
      </w:pPr>
      <w:r>
        <w:t xml:space="preserve">We offer an unmatched career trajectory for Petroleum Engineers through:</w:t>
      </w:r>
    </w:p>
    <w:p>
      <w:pPr>
        <w:numPr>
          <w:ilvl w:val="0"/>
          <w:numId w:val="1002"/>
        </w:numPr>
        <w:pStyle w:val="Compact"/>
      </w:pPr>
      <w:r>
        <w:rPr>
          <w:bCs/>
          <w:b/>
        </w:rPr>
        <w:t xml:space="preserve">Project Impact</w:t>
      </w:r>
      <w:r>
        <w:t xml:space="preserve">: Direct involvement in Fortune 500 field operations across the Permian Basin and Gulf Coast – not just theoretical work.</w:t>
      </w:r>
    </w:p>
    <w:p>
      <w:pPr>
        <w:numPr>
          <w:ilvl w:val="0"/>
          <w:numId w:val="1002"/>
        </w:numPr>
        <w:pStyle w:val="Compact"/>
      </w:pPr>
      <w:r>
        <w:rPr>
          <w:bCs/>
          <w:b/>
        </w:rPr>
        <w:t xml:space="preserve">Technology Acceleration</w:t>
      </w:r>
      <w:r>
        <w:t xml:space="preserve">: Access to proprietary AI platforms for reservoir simulation, reducing project timelines by 35% versus industry averages.</w:t>
      </w:r>
    </w:p>
    <w:p>
      <w:pPr>
        <w:numPr>
          <w:ilvl w:val="0"/>
          <w:numId w:val="1002"/>
        </w:numPr>
        <w:pStyle w:val="Compact"/>
      </w:pPr>
      <w:r>
        <w:rPr>
          <w:bCs/>
          <w:b/>
        </w:rPr>
        <w:t xml:space="preserve">Houston Advantage</w:t>
      </w:r>
      <w:r>
        <w:t xml:space="preserve">: Relocation packages covering premium housing in Memorial Park or West University Place neighborhoods, plus exclusive access to Houston Energy District networking events.</w:t>
      </w:r>
    </w:p>
    <w:bookmarkEnd w:id="23"/>
    <w:bookmarkStart w:id="27" w:name="X02463781b56edc52d013bc42b4c31ec8532c802"/>
    <w:p>
      <w:pPr>
        <w:pStyle w:val="Heading2"/>
      </w:pPr>
      <w:r>
        <w:t xml:space="preserve">Marketing Strategies &amp; Tactics for United States Houston</w:t>
      </w:r>
    </w:p>
    <w:p>
      <w:pPr>
        <w:pStyle w:val="FirstParagraph"/>
      </w:pPr>
      <w:r>
        <w:t xml:space="preserve">Our hyper-localized campaign employs integrated tactics tailored to Houston's energy culture:</w:t>
      </w:r>
    </w:p>
    <w:bookmarkStart w:id="24" w:name="digital-recruitment-ecosystem"/>
    <w:p>
      <w:pPr>
        <w:pStyle w:val="Heading3"/>
      </w:pPr>
      <w:r>
        <w:t xml:space="preserve">1. Digital Recruitment Ecosystem</w:t>
      </w:r>
    </w:p>
    <w:p>
      <w:pPr>
        <w:numPr>
          <w:ilvl w:val="0"/>
          <w:numId w:val="1003"/>
        </w:numPr>
        <w:pStyle w:val="Compact"/>
      </w:pPr>
      <w:r>
        <w:rPr>
          <w:bCs/>
          <w:b/>
        </w:rPr>
        <w:t xml:space="preserve">LinkedIn Targeting</w:t>
      </w:r>
      <w:r>
        <w:t xml:space="preserve">: Geo-fenced campaigns targeting Petroleum Engineers in Houston with specialized content on "AI-Driven Field Optimization" and "ESG Career Pathways."</w:t>
      </w:r>
    </w:p>
    <w:p>
      <w:pPr>
        <w:numPr>
          <w:ilvl w:val="0"/>
          <w:numId w:val="1003"/>
        </w:numPr>
        <w:pStyle w:val="Compact"/>
      </w:pPr>
      <w:r>
        <w:rPr>
          <w:bCs/>
          <w:b/>
        </w:rPr>
        <w:t xml:space="preserve">Local University Partnerships</w:t>
      </w:r>
      <w:r>
        <w:t xml:space="preserve">: Sponsorship of the University of Houston's Petroleum Engineering Society, featuring exclusive company tours at our Energy Innovation Hub in The Woodlands.</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Houston Energy Week Activation</w:t>
      </w:r>
      <w:r>
        <w:t xml:space="preserve">: Hosted pavilion at the annual Houston Oil &amp; Gas Expo featuring live demonstrations of our drilling optimization software.</w:t>
      </w:r>
    </w:p>
    <w:p>
      <w:pPr>
        <w:numPr>
          <w:ilvl w:val="0"/>
          <w:numId w:val="1004"/>
        </w:numPr>
        <w:pStyle w:val="Compact"/>
      </w:pPr>
      <w:r>
        <w:rPr>
          <w:bCs/>
          <w:b/>
        </w:rPr>
        <w:t xml:space="preserve">Petroleum Engineering Society (PES) Partnerships</w:t>
      </w:r>
      <w:r>
        <w:t xml:space="preserve">: Co-hosting technical workshops with PES on "Sustainable Production Techniques" – positioning us as thought leaders for Petroleum Engineers in United States Houston.</w:t>
      </w:r>
    </w:p>
    <w:p>
      <w:pPr>
        <w:numPr>
          <w:ilvl w:val="0"/>
          <w:numId w:val="1004"/>
        </w:numPr>
        <w:pStyle w:val="Compact"/>
      </w:pPr>
      <w:r>
        <w:rPr>
          <w:bCs/>
          <w:b/>
        </w:rPr>
        <w:t xml:space="preserve">Referral Program</w:t>
      </w:r>
      <w:r>
        <w:t xml:space="preserve">: 15% bonus for current Houston-based Petroleum Engineers who refer qualified candidates, leveraging the tight-knit energy community network.</w:t>
      </w:r>
    </w:p>
    <w:bookmarkEnd w:id="25"/>
    <w:bookmarkStart w:id="26" w:name="employer-branding-through-local-identity"/>
    <w:p>
      <w:pPr>
        <w:pStyle w:val="Heading3"/>
      </w:pPr>
      <w:r>
        <w:t xml:space="preserve">3. Employer Branding Through Local Identity</w:t>
      </w:r>
    </w:p>
    <w:p>
      <w:pPr>
        <w:pStyle w:val="FirstParagraph"/>
      </w:pPr>
      <w:r>
        <w:t xml:space="preserve">We integrate Houston's cultural identity into recruitment materials: "Join the team that powers America's energy engine" with imagery of Houston skyline alongside drilling operations, emphasizing how Petroleum Engineers directly contribute to the city's economic vitality. All campaign assets include "Houston, Texas: Energy Capital of the World" as a consistent tagline.</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w:t>
      </w:r>
    </w:p>
    <w:p>
      <w:pPr>
        <w:pStyle w:val="BodyText"/>
      </w:pPr>
      <w:r>
        <w:t xml:space="preserve">Primary Objective</w:t>
      </w:r>
    </w:p>
    <w:p>
      <w:pPr>
        <w:pStyle w:val="BodyText"/>
      </w:pPr>
      <w:r>
        <w:t xml:space="preserve">Digital Targeted Ads (LinkedIn, Google)</w:t>
      </w:r>
    </w:p>
    <w:p>
      <w:pPr>
        <w:pStyle w:val="BodyText"/>
      </w:pPr>
      <w:r>
        <w:t xml:space="preserve">$85,000</w:t>
      </w:r>
    </w:p>
    <w:p>
      <w:pPr>
        <w:pStyle w:val="BodyText"/>
      </w:pPr>
      <w:r>
        <w:t xml:space="preserve">Reach 15K+ qualified Petroleum Engineers in Houston metro area</w:t>
      </w:r>
    </w:p>
    <w:p>
      <w:pPr>
        <w:pStyle w:val="BodyText"/>
      </w:pPr>
      <w:r>
        <w:t xml:space="preserve">University Partnerships &amp; Events</w:t>
      </w:r>
    </w:p>
    <w:p>
      <w:pPr>
        <w:pStyle w:val="BodyText"/>
      </w:pPr>
      <w:r>
        <w:t xml:space="preserve">$62,500</w:t>
      </w:r>
    </w:p>
    <w:p>
      <w:pPr>
        <w:pStyle w:val="BodyText"/>
      </w:pPr>
      <w:r>
        <w:t xml:space="preserve">Pipeline development with top engineering schools in Texas</w:t>
      </w:r>
    </w:p>
    <w:p>
      <w:pPr>
        <w:pStyle w:val="BodyText"/>
      </w:pPr>
      <w:r>
        <w:t xml:space="preserve">Energy Expo Participation</w:t>
      </w:r>
    </w:p>
    <w:p>
      <w:pPr>
        <w:pStyle w:val="BodyText"/>
      </w:pPr>
      <w:r>
        <w:t xml:space="preserve">$45,000</w:t>
      </w:r>
    </w:p>
    <w:p>
      <w:pPr>
        <w:pStyle w:val="BodyText"/>
      </w:pPr>
      <w:r>
        <w:t xml:space="preserve">Brand visibility at Houston's premier industry event (3.8K attendees)</w:t>
      </w:r>
    </w:p>
    <w:p>
      <w:pPr>
        <w:pStyle w:val="BodyText"/>
      </w:pPr>
      <w:r>
        <w:t xml:space="preserve">Referral Program &amp; Incentives</w:t>
      </w:r>
    </w:p>
    <w:p>
      <w:pPr>
        <w:pStyle w:val="BodyText"/>
      </w:pPr>
      <w:r>
        <w:t xml:space="preserve">$27,500</w:t>
      </w:r>
    </w:p>
    <w:p>
      <w:pPr>
        <w:pStyle w:val="BodyText"/>
      </w:pPr>
      <w:r>
        <w:t xml:space="preserve">Leverage Houston energy community networks</w:t>
      </w:r>
    </w:p>
    <w:p>
      <w:pPr>
        <w:pStyle w:val="BodyText"/>
      </w:pPr>
      <w:r>
        <w:t xml:space="preserve">Total Budget</w:t>
      </w:r>
    </w:p>
    <w:p>
      <w:pPr>
        <w:pStyle w:val="BodyText"/>
      </w:pPr>
      <w:r>
        <w:t xml:space="preserve">$220,000</w:t>
      </w:r>
    </w:p>
    <w:bookmarkEnd w:id="28"/>
    <w:bookmarkStart w:id="29" w:name="implementation-timeline-q3-q4-2024"/>
    <w:p>
      <w:pPr>
        <w:pStyle w:val="Heading2"/>
      </w:pPr>
      <w:r>
        <w:t xml:space="preserve">Implementation Timeline (Q3-Q4 2024)</w:t>
      </w:r>
    </w:p>
    <w:p>
      <w:pPr>
        <w:numPr>
          <w:ilvl w:val="0"/>
          <w:numId w:val="1005"/>
        </w:numPr>
        <w:pStyle w:val="Compact"/>
      </w:pPr>
      <w:r>
        <w:rPr>
          <w:bCs/>
          <w:b/>
        </w:rPr>
        <w:t xml:space="preserve">Weeks 1-4:</w:t>
      </w:r>
      <w:r>
        <w:t xml:space="preserve"> </w:t>
      </w:r>
      <w:r>
        <w:t xml:space="preserve">Finalize university partnerships and develop Houston-specific recruitment content</w:t>
      </w:r>
    </w:p>
    <w:p>
      <w:pPr>
        <w:numPr>
          <w:ilvl w:val="0"/>
          <w:numId w:val="1005"/>
        </w:numPr>
        <w:pStyle w:val="Compact"/>
      </w:pPr>
      <w:r>
        <w:rPr>
          <w:bCs/>
          <w:b/>
        </w:rPr>
        <w:t xml:space="preserve">Weeks 5-8:</w:t>
      </w:r>
      <w:r>
        <w:t xml:space="preserve"> </w:t>
      </w:r>
      <w:r>
        <w:t xml:space="preserve">Launch digital campaign + sponsor University of Houston event</w:t>
      </w:r>
    </w:p>
    <w:p>
      <w:pPr>
        <w:numPr>
          <w:ilvl w:val="0"/>
          <w:numId w:val="1005"/>
        </w:numPr>
        <w:pStyle w:val="Compact"/>
      </w:pPr>
      <w:r>
        <w:rPr>
          <w:bCs/>
          <w:b/>
        </w:rPr>
        <w:t xml:space="preserve">Weeks 9-12:</w:t>
      </w:r>
      <w:r>
        <w:t xml:space="preserve"> </w:t>
      </w:r>
      <w:r>
        <w:t xml:space="preserve">Activate Energy Expo presence; initiate referral program launch</w:t>
      </w:r>
    </w:p>
    <w:p>
      <w:pPr>
        <w:numPr>
          <w:ilvl w:val="0"/>
          <w:numId w:val="1005"/>
        </w:numPr>
        <w:pStyle w:val="Compact"/>
      </w:pPr>
      <w:r>
        <w:rPr>
          <w:bCs/>
          <w:b/>
        </w:rPr>
        <w:t xml:space="preserve">Ongoing:</w:t>
      </w:r>
      <w:r>
        <w:t xml:space="preserve"> </w:t>
      </w:r>
      <w:r>
        <w:t xml:space="preserve">Bi-weekly engagement with Petroleum Engineers through Houston energy forums</w:t>
      </w:r>
    </w:p>
    <w:bookmarkEnd w:id="29"/>
    <w:bookmarkStart w:id="30" w:name="kpis-for-measuring-success"/>
    <w:p>
      <w:pPr>
        <w:pStyle w:val="Heading2"/>
      </w:pPr>
      <w:r>
        <w:t xml:space="preserve">KPIs for Measuring Success</w:t>
      </w:r>
    </w:p>
    <w:p>
      <w:pPr>
        <w:pStyle w:val="FirstParagraph"/>
      </w:pPr>
      <w:r>
        <w:t xml:space="preserve">We track these metrics specifically for our United States Houston Petroleum Engineer recruitment campaign:</w:t>
      </w:r>
    </w:p>
    <w:p>
      <w:pPr>
        <w:numPr>
          <w:ilvl w:val="0"/>
          <w:numId w:val="1006"/>
        </w:numPr>
        <w:pStyle w:val="Compact"/>
      </w:pPr>
      <w:r>
        <w:rPr>
          <w:bCs/>
          <w:b/>
        </w:rPr>
        <w:t xml:space="preserve">Qualified Applications per Month:</w:t>
      </w:r>
      <w:r>
        <w:t xml:space="preserve"> </w:t>
      </w:r>
      <w:r>
        <w:t xml:space="preserve">Target: 35+ (vs. industry average of 18)</w:t>
      </w:r>
    </w:p>
    <w:p>
      <w:pPr>
        <w:numPr>
          <w:ilvl w:val="0"/>
          <w:numId w:val="1006"/>
        </w:numPr>
        <w:pStyle w:val="Compact"/>
      </w:pPr>
      <w:r>
        <w:rPr>
          <w:bCs/>
          <w:b/>
        </w:rPr>
        <w:t xml:space="preserve">Houston Candidate Conversion Rate:</w:t>
      </w:r>
      <w:r>
        <w:t xml:space="preserve"> </w:t>
      </w:r>
      <w:r>
        <w:t xml:space="preserve">Target: 40% (vs. industry average of 28%)</w:t>
      </w:r>
    </w:p>
    <w:p>
      <w:pPr>
        <w:numPr>
          <w:ilvl w:val="0"/>
          <w:numId w:val="1006"/>
        </w:numPr>
        <w:pStyle w:val="Compact"/>
      </w:pPr>
      <w:r>
        <w:rPr>
          <w:bCs/>
          <w:b/>
        </w:rPr>
        <w:t xml:space="preserve">Talent Acquisition Cost per Hire:</w:t>
      </w:r>
      <w:r>
        <w:t xml:space="preserve"> </w:t>
      </w:r>
      <w:r>
        <w:t xml:space="preserve">Target: $14,500 (vs. Houston market average of $19,800)</w:t>
      </w:r>
    </w:p>
    <w:p>
      <w:pPr>
        <w:numPr>
          <w:ilvl w:val="0"/>
          <w:numId w:val="1006"/>
        </w:numPr>
        <w:pStyle w:val="Compact"/>
      </w:pPr>
      <w:r>
        <w:rPr>
          <w:bCs/>
          <w:b/>
        </w:rPr>
        <w:t xml:space="preserve">Referral Program Utilization:</w:t>
      </w:r>
      <w:r>
        <w:t xml:space="preserve"> </w:t>
      </w:r>
      <w:r>
        <w:t xml:space="preserve">Target: 35% of total hires</w:t>
      </w:r>
    </w:p>
    <w:bookmarkEnd w:id="30"/>
    <w:bookmarkStart w:id="31" w:name="X11ea1abdf8f4ce811febe988c4ab5611c9b0b49"/>
    <w:p>
      <w:pPr>
        <w:pStyle w:val="Heading2"/>
      </w:pPr>
      <w:r>
        <w:t xml:space="preserve">Conclusion: Cementing Houston's Petroleum Engineering Leadership</w:t>
      </w:r>
    </w:p>
    <w:p>
      <w:pPr>
        <w:pStyle w:val="FirstParagraph"/>
      </w:pPr>
      <w:r>
        <w:t xml:space="preserve">This Marketing Plan establishes a definitive framework for attracting world-class Petroleum Engineers to United States Houston by leveraging our city's unique energy ecosystem. By embedding local identity into every recruitment touchpoint – from university partnerships to industry event participation – we transform the hiring process into an immersive experience that resonates with engineers who are proud to contribute to Houston's legacy as America's energy capital. The success of this initiative directly impacts our ability to maintain competitive advantage in petroleum engineering innovation, ensuring that our United States Houston operations remain at the forefront of global energy solutions. Ultimately, this Marketing Plan is not merely a recruitment strategy; it's an investment in securing the talent pipeline that will define Houston's role in America's energy future for decades to come.</w:t>
      </w:r>
    </w:p>
    <w:p>
      <w:pPr>
        <w:pStyle w:val="BodyText"/>
      </w:pPr>
      <w:r>
        <w:rPr>
          <w:bCs/>
          <w:b/>
        </w:rPr>
        <w:t xml:space="preserve">Marketing Plan</w:t>
      </w:r>
      <w:r>
        <w:t xml:space="preserve"> </w:t>
      </w:r>
      <w:r>
        <w:t xml:space="preserve">executed with precision for</w:t>
      </w:r>
      <w:r>
        <w:t xml:space="preserve"> </w:t>
      </w:r>
      <w:r>
        <w:rPr>
          <w:bCs/>
          <w:b/>
        </w:rPr>
        <w:t xml:space="preserve">Petroleum Engineer</w:t>
      </w:r>
      <w:r>
        <w:t xml:space="preserve"> </w:t>
      </w:r>
      <w:r>
        <w:t xml:space="preserve">recruitment in</w:t>
      </w:r>
      <w:r>
        <w:t xml:space="preserve"> </w:t>
      </w:r>
      <w:r>
        <w:rPr>
          <w:bCs/>
          <w:b/>
        </w:rPr>
        <w:t xml:space="preserve">United States Houston</w:t>
      </w:r>
      <w:r>
        <w:t xml:space="preserve">, where industry excellence meets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Petroleum Engineers in United States Houston</dc:title>
  <dc:creator/>
  <dc:language>en</dc:language>
  <cp:keywords/>
  <dcterms:created xsi:type="dcterms:W3CDTF">2026-07-21T07:28:28Z</dcterms:created>
  <dcterms:modified xsi:type="dcterms:W3CDTF">2026-07-21T07:28:28Z</dcterms:modified>
</cp:coreProperties>
</file>

<file path=docProps/custom.xml><?xml version="1.0" encoding="utf-8"?>
<Properties xmlns="http://schemas.openxmlformats.org/officeDocument/2006/custom-properties" xmlns:vt="http://schemas.openxmlformats.org/officeDocument/2006/docPropsVTypes"/>
</file>