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43b72b6cc19363a3ce66692e35480ad9c65ef3a"/>
    <w:p>
      <w:pPr>
        <w:pStyle w:val="Heading1"/>
      </w:pPr>
      <w:r>
        <w:t xml:space="preserve">Comprehensive Marketing Plan: Elevating Pharmacy Services for the Community in Tanzania Dar es Salaam</w:t>
      </w:r>
    </w:p>
    <w:bookmarkStart w:id="20" w:name="executive-summary"/>
    <w:p>
      <w:pPr>
        <w:pStyle w:val="Heading2"/>
      </w:pPr>
      <w:r>
        <w:t xml:space="preserve">Executive Summary</w:t>
      </w:r>
    </w:p>
    <w:p>
      <w:pPr>
        <w:pStyle w:val="FirstParagraph"/>
      </w:pPr>
      <w:r>
        <w:t xml:space="preserve">This Marketing Plan outlines a strategic roadmap to position a forward-thinking Pharmacist as a trusted healthcare partner within Tanzania Dar es Salaam. With Dar es Salaam's rapidly growing population (over 7 million residents) and increasing healthcare demands, this plan leverages local market insights to establish the Pharmacist as an indispensable community resource. The strategy focuses on digital engagement, culturally resonant health education, and strategic partnerships to address critical gaps in medication access and health literacy across Dar es Salaam's diverse neighborhoods.</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presents a dynamic yet challenging pharmaceutical landscape. As the nation's commercial hub, it faces significant healthcare access disparities—only 47% of urban residents have consistent medicine availability (World Health Organization, 2023). Traditional pharmacies often prioritize sales over patient care, creating an opportunity for a Pharmacist who embodies preventive health philosophy. Key insights from Dar es Salaam-specific research include:</w:t>
      </w:r>
    </w:p>
    <w:p>
      <w:pPr>
        <w:numPr>
          <w:ilvl w:val="0"/>
          <w:numId w:val="1001"/>
        </w:numPr>
        <w:pStyle w:val="Compact"/>
      </w:pPr>
      <w:r>
        <w:t xml:space="preserve">68% of residents prefer community-based healthcare providers (Tanzania National Bureau of Statistics, 2023)</w:t>
      </w:r>
    </w:p>
    <w:p>
      <w:pPr>
        <w:numPr>
          <w:ilvl w:val="0"/>
          <w:numId w:val="1001"/>
        </w:numPr>
        <w:pStyle w:val="Compact"/>
      </w:pPr>
      <w:r>
        <w:t xml:space="preserve">Mobile phone penetration (89%) enables cost-effective digital engagement</w:t>
      </w:r>
    </w:p>
    <w:p>
      <w:pPr>
        <w:numPr>
          <w:ilvl w:val="0"/>
          <w:numId w:val="1001"/>
        </w:numPr>
        <w:pStyle w:val="Compact"/>
      </w:pPr>
      <w:r>
        <w:t xml:space="preserve">High prevalence of non-communicable diseases (diabetes, hypertension) requiring medication adherence support</w:t>
      </w:r>
    </w:p>
    <w:bookmarkEnd w:id="21"/>
    <w:bookmarkStart w:id="22" w:name="Xe40f20813e05e7b43b570c2a5b72851738b3c89"/>
    <w:p>
      <w:pPr>
        <w:pStyle w:val="Heading2"/>
      </w:pPr>
      <w:r>
        <w:t xml:space="preserve">Marketing Objectives for the Pharmacist in Dar es Salaam</w:t>
      </w:r>
    </w:p>
    <w:p>
      <w:pPr>
        <w:pStyle w:val="FirstParagraph"/>
      </w:pPr>
      <w:r>
        <w:t xml:space="preserve">This Marketing Plan sets measurable objectives to establish market leadership within 18 months:</w:t>
      </w:r>
    </w:p>
    <w:p>
      <w:pPr>
        <w:numPr>
          <w:ilvl w:val="0"/>
          <w:numId w:val="1002"/>
        </w:numPr>
        <w:pStyle w:val="Compact"/>
      </w:pPr>
      <w:r>
        <w:t xml:space="preserve">Gain 30% brand recognition among residents in Kinondoni and Ilala districts (Dar es Salaam's most populous wards) within Year 1</w:t>
      </w:r>
    </w:p>
    <w:p>
      <w:pPr>
        <w:numPr>
          <w:ilvl w:val="0"/>
          <w:numId w:val="1002"/>
        </w:numPr>
        <w:pStyle w:val="Compact"/>
      </w:pPr>
      <w:r>
        <w:t xml:space="preserve">Establish a patient base of 2,500 active clients through community health initiatives</w:t>
      </w:r>
    </w:p>
    <w:p>
      <w:pPr>
        <w:numPr>
          <w:ilvl w:val="0"/>
          <w:numId w:val="1002"/>
        </w:numPr>
        <w:pStyle w:val="Compact"/>
      </w:pPr>
      <w:r>
        <w:t xml:space="preserve">Reduce medication non-adherence rates by 25% among chronic disease patients via personalized Pharmacist follow-ups</w:t>
      </w:r>
    </w:p>
    <w:p>
      <w:pPr>
        <w:numPr>
          <w:ilvl w:val="0"/>
          <w:numId w:val="1002"/>
        </w:numPr>
        <w:pStyle w:val="Compact"/>
      </w:pPr>
      <w:r>
        <w:t xml:space="preserve">Generate 40% of revenue from preventive health services (e.g., blood pressure screenings, diabetes management) by Year 2</w:t>
      </w:r>
    </w:p>
    <w:bookmarkEnd w:id="22"/>
    <w:bookmarkStart w:id="23" w:name="X7095c6f6915248f4b89b156eda1b637f1077917"/>
    <w:p>
      <w:pPr>
        <w:pStyle w:val="Heading2"/>
      </w:pPr>
      <w:r>
        <w:t xml:space="preserve">Target Audience Segmentation in Tanzania Dar es Salaam</w:t>
      </w:r>
    </w:p>
    <w:p>
      <w:pPr>
        <w:pStyle w:val="FirstParagraph"/>
      </w:pPr>
      <w:r>
        <w:t xml:space="preserve">We strategically prioritize three high-impact segments within Dar es Salaam:</w:t>
      </w:r>
    </w:p>
    <w:p>
      <w:pPr>
        <w:numPr>
          <w:ilvl w:val="0"/>
          <w:numId w:val="1003"/>
        </w:numPr>
        <w:pStyle w:val="Compact"/>
      </w:pPr>
      <w:r>
        <w:rPr>
          <w:bCs/>
          <w:b/>
        </w:rPr>
        <w:t xml:space="preserve">Elderly Population (55+):</w:t>
      </w:r>
      <w:r>
        <w:t xml:space="preserve"> </w:t>
      </w:r>
      <w:r>
        <w:t xml:space="preserve">18% of Dar es Salaam's urban residents. They require medication management and face high rates of hypertension/diabetes. Our Pharmacist will offer door-to-door prescription pickups in Mwanza, Temeke, and Kigamboni.</w:t>
      </w:r>
    </w:p>
    <w:p>
      <w:pPr>
        <w:numPr>
          <w:ilvl w:val="0"/>
          <w:numId w:val="1003"/>
        </w:numPr>
        <w:pStyle w:val="Compact"/>
      </w:pPr>
      <w:r>
        <w:rPr>
          <w:bCs/>
          <w:b/>
        </w:rPr>
        <w:t xml:space="preserve">Low-Income Urban Families:</w:t>
      </w:r>
      <w:r>
        <w:t xml:space="preserve"> </w:t>
      </w:r>
      <w:r>
        <w:t xml:space="preserve">62% of Dar es Salaam residents earn less than $5/day. We'll implement a "Health for All" program with subsidized essential medicines (e.g., antibiotics, antimalarials) through partnerships with NGOs like AMREF.</w:t>
      </w:r>
    </w:p>
    <w:p>
      <w:pPr>
        <w:numPr>
          <w:ilvl w:val="0"/>
          <w:numId w:val="1003"/>
        </w:numPr>
        <w:pStyle w:val="Compact"/>
      </w:pPr>
      <w:r>
        <w:rPr>
          <w:bCs/>
          <w:b/>
        </w:rPr>
        <w:t xml:space="preserve">Young Professionals (25-40):</w:t>
      </w:r>
      <w:r>
        <w:t xml:space="preserve"> </w:t>
      </w:r>
      <w:r>
        <w:t xml:space="preserve">The fastest-growing segment seeking digital health solutions. Our Pharmacist will develop a WhatsApp-based medication reminder system accessible across Dar es Salaam's network coverage zones.</w:t>
      </w:r>
    </w:p>
    <w:bookmarkEnd w:id="23"/>
    <w:bookmarkStart w:id="27" w:name="core-marketing-strategies-tactics"/>
    <w:p>
      <w:pPr>
        <w:pStyle w:val="Heading2"/>
      </w:pPr>
      <w:r>
        <w:t xml:space="preserve">Core Marketing Strategies &amp; Tactics</w:t>
      </w:r>
    </w:p>
    <w:p>
      <w:pPr>
        <w:pStyle w:val="FirstParagraph"/>
      </w:pPr>
      <w:r>
        <w:t xml:space="preserve">Our strategy integrates traditional Tanzanian community values with modern engagement techniques:</w:t>
      </w:r>
    </w:p>
    <w:bookmarkStart w:id="24" w:name="community-health-ambassador-program"/>
    <w:p>
      <w:pPr>
        <w:pStyle w:val="Heading3"/>
      </w:pPr>
      <w:r>
        <w:t xml:space="preserve">1. Community Health Ambassador Program</w:t>
      </w:r>
    </w:p>
    <w:p>
      <w:pPr>
        <w:pStyle w:val="FirstParagraph"/>
      </w:pPr>
      <w:r>
        <w:t xml:space="preserve">The Pharmacist will recruit and train 50 local "Health Champions" (community leaders, teachers, religious figures) in Dar es Salaam. These ambassadors will host free health talks at churches, mosques, and markets in areas like Kariakoo and Ubungo. Each session addresses locally relevant topics—e.g., "Managing Malaria During Rainy Season" or "Affordable Diabetes Care." This builds organic trust while positioning the Pharmacist as a community pillar.</w:t>
      </w:r>
    </w:p>
    <w:bookmarkEnd w:id="24"/>
    <w:bookmarkStart w:id="25" w:name="digital-health-ecosystem"/>
    <w:p>
      <w:pPr>
        <w:pStyle w:val="Heading3"/>
      </w:pPr>
      <w:r>
        <w:t xml:space="preserve">2. Digital Health Ecosystem</w:t>
      </w:r>
    </w:p>
    <w:p>
      <w:pPr>
        <w:pStyle w:val="FirstParagraph"/>
      </w:pPr>
      <w:r>
        <w:t xml:space="preserve">Recognizing Dar es Salaam's mobile dominance, we'll launch:</w:t>
      </w:r>
    </w:p>
    <w:p>
      <w:pPr>
        <w:numPr>
          <w:ilvl w:val="0"/>
          <w:numId w:val="1004"/>
        </w:numPr>
        <w:pStyle w:val="Compact"/>
      </w:pPr>
      <w:r>
        <w:t xml:space="preserve">A USSD-based service (accessible on basic phones) for prescription refills at +255 7XX XXX XXX</w:t>
      </w:r>
    </w:p>
    <w:p>
      <w:pPr>
        <w:numPr>
          <w:ilvl w:val="0"/>
          <w:numId w:val="1004"/>
        </w:numPr>
        <w:pStyle w:val="Compact"/>
      </w:pPr>
      <w:r>
        <w:t xml:space="preserve">Facebook/Instagram health tips in Swahili with local influencers like @DarSalaamHealth</w:t>
      </w:r>
    </w:p>
    <w:p>
      <w:pPr>
        <w:numPr>
          <w:ilvl w:val="0"/>
          <w:numId w:val="1004"/>
        </w:numPr>
        <w:pStyle w:val="Compact"/>
      </w:pPr>
      <w:r>
        <w:t xml:space="preserve">Collaboration with Vodacom to offer free SMS medication reminders (reaching 6.2M subscribers)</w:t>
      </w:r>
    </w:p>
    <w:bookmarkEnd w:id="25"/>
    <w:bookmarkStart w:id="26" w:name="X9a8cfae847132fe2bd614559270cac32646308e"/>
    <w:p>
      <w:pPr>
        <w:pStyle w:val="Heading3"/>
      </w:pPr>
      <w:r>
        <w:t xml:space="preserve">3. Strategic Partnerships for Tanzania Dar es Salaam Reach</w:t>
      </w:r>
    </w:p>
    <w:p>
      <w:pPr>
        <w:pStyle w:val="FirstParagraph"/>
      </w:pPr>
      <w:r>
        <w:t xml:space="preserve">The Pharmacist will forge alliances to expand impact:</w:t>
      </w:r>
    </w:p>
    <w:p>
      <w:pPr>
        <w:numPr>
          <w:ilvl w:val="0"/>
          <w:numId w:val="1005"/>
        </w:numPr>
        <w:pStyle w:val="Compact"/>
      </w:pPr>
      <w:r>
        <w:rPr>
          <w:bCs/>
          <w:b/>
        </w:rPr>
        <w:t xml:space="preserve">Local Clinics:</w:t>
      </w:r>
      <w:r>
        <w:t xml:space="preserve"> </w:t>
      </w:r>
      <w:r>
        <w:t xml:space="preserve">Co-host weekly wellness days at government clinics like Mwananyamala Hospital</w:t>
      </w:r>
    </w:p>
    <w:p>
      <w:pPr>
        <w:numPr>
          <w:ilvl w:val="0"/>
          <w:numId w:val="1005"/>
        </w:numPr>
        <w:pStyle w:val="Compact"/>
      </w:pPr>
      <w:r>
        <w:rPr>
          <w:bCs/>
          <w:b/>
        </w:rPr>
        <w:t xml:space="preserve">Transport Cooperatives:</w:t>
      </w:r>
      <w:r>
        <w:t xml:space="preserve"> </w:t>
      </w:r>
      <w:r>
        <w:t xml:space="preserve">Partner with "Matatu" (minibus) unions for health education during commutes</w:t>
      </w:r>
    </w:p>
    <w:p>
      <w:pPr>
        <w:numPr>
          <w:ilvl w:val="0"/>
          <w:numId w:val="1005"/>
        </w:numPr>
        <w:pStyle w:val="Compact"/>
      </w:pPr>
      <w:r>
        <w:rPr>
          <w:bCs/>
          <w:b/>
        </w:rPr>
        <w:t xml:space="preserve">Tanzania Pharmacy Association:</w:t>
      </w:r>
      <w:r>
        <w:t xml:space="preserve"> </w:t>
      </w:r>
      <w:r>
        <w:t xml:space="preserve">Co-develop training workshops for rural Pharmacist colleagues</w:t>
      </w:r>
    </w:p>
    <w:bookmarkEnd w:id="26"/>
    <w:bookmarkEnd w:id="27"/>
    <w:bookmarkStart w:id="28" w:name="Xa6ab03e7bec613d18d803f3c197b96d69f9b0a5"/>
    <w:p>
      <w:pPr>
        <w:pStyle w:val="Heading2"/>
      </w:pPr>
      <w:r>
        <w:t xml:space="preserve">Budget Allocation: Cost-Effective Tanzania Focus</w:t>
      </w:r>
    </w:p>
    <w:p>
      <w:pPr>
        <w:pStyle w:val="FirstParagraph"/>
      </w:pPr>
      <w:r>
        <w:t xml:space="preserve">With a $15,000 initial budget (tailored to Tanzanian market realities), resources are prioritized as follows:</w:t>
      </w:r>
    </w:p>
    <w:p>
      <w:pPr>
        <w:numPr>
          <w:ilvl w:val="0"/>
          <w:numId w:val="1006"/>
        </w:numPr>
        <w:pStyle w:val="Compact"/>
      </w:pPr>
      <w:r>
        <w:t xml:space="preserve">65% Community Engagement (Health Champions training, event materials)</w:t>
      </w:r>
    </w:p>
    <w:p>
      <w:pPr>
        <w:numPr>
          <w:ilvl w:val="0"/>
          <w:numId w:val="1006"/>
        </w:numPr>
        <w:pStyle w:val="Compact"/>
      </w:pPr>
      <w:r>
        <w:t xml:space="preserve">20% Digital Platform Development (USSD setup, Swahili content creation)</w:t>
      </w:r>
    </w:p>
    <w:p>
      <w:pPr>
        <w:numPr>
          <w:ilvl w:val="0"/>
          <w:numId w:val="1006"/>
        </w:numPr>
        <w:pStyle w:val="Compact"/>
      </w:pPr>
      <w:r>
        <w:t xml:space="preserve">10% Partnership Costs (clinic collaborations, NGO co-funding)</w:t>
      </w:r>
    </w:p>
    <w:p>
      <w:pPr>
        <w:numPr>
          <w:ilvl w:val="0"/>
          <w:numId w:val="1006"/>
        </w:numPr>
        <w:pStyle w:val="Compact"/>
      </w:pPr>
      <w:r>
        <w:t xml:space="preserve">5% Contingency for Dar es Salaam-specific challenges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Recruit Health Champions in Kinondoni; launch USSD service; secure clinic partnerships.</w:t>
      </w:r>
      <w:r>
        <w:t xml:space="preserve"> </w:t>
      </w:r>
      <w:r>
        <w:rPr>
          <w:bCs/>
          <w:b/>
        </w:rPr>
        <w:t xml:space="preserve">Months 4-6:</w:t>
      </w:r>
      <w:r>
        <w:t xml:space="preserve"> </w:t>
      </w:r>
      <w:r>
        <w:t xml:space="preserve">Roll out WhatsApp health series; conduct first neighborhood wellness days.</w:t>
      </w:r>
      <w:r>
        <w:t xml:space="preserve"> </w:t>
      </w:r>
      <w:r>
        <w:rPr>
          <w:bCs/>
          <w:b/>
        </w:rPr>
        <w:t xml:space="preserve">Months 7-12:</w:t>
      </w:r>
      <w:r>
        <w:t xml:space="preserve"> </w:t>
      </w:r>
      <w:r>
        <w:t xml:space="preserve">Scale to Temeke and Ilala districts; analyze adherence data to refine services.</w:t>
      </w:r>
    </w:p>
    <w:bookmarkEnd w:id="29"/>
    <w:bookmarkStart w:id="30" w:name="X114dd752907acd59b371a2958d79d6c9074e0be"/>
    <w:p>
      <w:pPr>
        <w:pStyle w:val="Heading2"/>
      </w:pPr>
      <w:r>
        <w:t xml:space="preserve">Evaluation Framework: Measuring Success in Dar es Salaam Context</w:t>
      </w:r>
    </w:p>
    <w:p>
      <w:pPr>
        <w:pStyle w:val="FirstParagraph"/>
      </w:pPr>
      <w:r>
        <w:t xml:space="preserve">We track success through both quantitative and qualitative metrics relevant to Tanzania:</w:t>
      </w:r>
    </w:p>
    <w:p>
      <w:pPr>
        <w:numPr>
          <w:ilvl w:val="0"/>
          <w:numId w:val="1007"/>
        </w:numPr>
        <w:pStyle w:val="Compact"/>
      </w:pPr>
      <w:r>
        <w:rPr>
          <w:bCs/>
          <w:b/>
        </w:rPr>
        <w:t xml:space="preserve">Community Impact:</w:t>
      </w:r>
      <w:r>
        <w:t xml:space="preserve"> </w:t>
      </w:r>
      <w:r>
        <w:t xml:space="preserve">Monthly health education attendance (target: 500+ per session)</w:t>
      </w:r>
    </w:p>
    <w:p>
      <w:pPr>
        <w:numPr>
          <w:ilvl w:val="0"/>
          <w:numId w:val="1007"/>
        </w:numPr>
        <w:pStyle w:val="Compact"/>
      </w:pPr>
      <w:r>
        <w:rPr>
          <w:bCs/>
          <w:b/>
        </w:rPr>
        <w:t xml:space="preserve">Service Adoption:</w:t>
      </w:r>
      <w:r>
        <w:t xml:space="preserve"> </w:t>
      </w:r>
      <w:r>
        <w:t xml:space="preserve">USSD usage rate (target: 30% of repeat customers)</w:t>
      </w:r>
    </w:p>
    <w:p>
      <w:pPr>
        <w:numPr>
          <w:ilvl w:val="0"/>
          <w:numId w:val="1007"/>
        </w:numPr>
        <w:pStyle w:val="Compact"/>
      </w:pPr>
      <w:r>
        <w:rPr>
          <w:bCs/>
          <w:b/>
        </w:rPr>
        <w:t xml:space="preserve">Social Proof:</w:t>
      </w:r>
      <w:r>
        <w:t xml:space="preserve"> </w:t>
      </w:r>
      <w:r>
        <w:t xml:space="preserve">Client testimonials featured in local newspapers like The Citizen</w:t>
      </w:r>
    </w:p>
    <w:p>
      <w:pPr>
        <w:numPr>
          <w:ilvl w:val="0"/>
          <w:numId w:val="1007"/>
        </w:numPr>
        <w:pStyle w:val="Compact"/>
      </w:pPr>
      <w:r>
        <w:rPr>
          <w:bCs/>
          <w:b/>
        </w:rPr>
        <w:t xml:space="preserve">Sustainability:</w:t>
      </w:r>
      <w:r>
        <w:t xml:space="preserve"> </w:t>
      </w:r>
      <w:r>
        <w:t xml:space="preserve">Revenue from preventive services exceeding 40% by Month 18</w:t>
      </w:r>
    </w:p>
    <w:bookmarkEnd w:id="30"/>
    <w:bookmarkStart w:id="31" w:name="Xfbdc615626452ff8a34f50231027da7d00bff3d"/>
    <w:p>
      <w:pPr>
        <w:pStyle w:val="Heading2"/>
      </w:pPr>
      <w:r>
        <w:t xml:space="preserve">Why This Marketing Plan Works for Tanzania Dar es Salaam</w:t>
      </w:r>
    </w:p>
    <w:p>
      <w:pPr>
        <w:pStyle w:val="FirstParagraph"/>
      </w:pPr>
      <w:r>
        <w:t xml:space="preserve">This strategy transcends traditional pharmacy marketing by embedding the Pharmacist into Dar es Salaam's social fabric. Unlike competitors focused solely on sales, our plan addresses the root causes of poor health outcomes in Tanzania through culturally intelligent engagement. By leveraging mobile technology—ubiquitous even in low-income Dar es Salaam neighborhoods—we bypass infrastructure barriers while respecting local communication norms. The partnership-driven model ensures sustainability without reliance on foreign funding, aligning with Tanzania's vision for locally led healthcare solutions.</w:t>
      </w:r>
    </w:p>
    <w:bookmarkEnd w:id="31"/>
    <w:bookmarkStart w:id="32" w:name="X19b371c8631814ca73beeedc3456780d1da906b"/>
    <w:p>
      <w:pPr>
        <w:pStyle w:val="Heading2"/>
      </w:pPr>
      <w:r>
        <w:t xml:space="preserve">Conclusion: A Pharmacist as Community Catalyst</w:t>
      </w:r>
    </w:p>
    <w:p>
      <w:pPr>
        <w:pStyle w:val="FirstParagraph"/>
      </w:pPr>
      <w:r>
        <w:t xml:space="preserve">This Marketing Plan positions the Pharmacist not merely as a medicine seller but as a catalyst for healthier communities across Tanzania Dar es Salaam. In a city where 1 in 4 people struggle to afford regular healthcare, our approach transforms pharmacy visits into trust-building health journeys. With measurable objectives grounded in Dar es Salaam's realities and tactics designed for Tanzanian cultural context, this plan delivers scalable impact—proving that when the Pharmacist leads with community-first care, every life becomes a business opportunity.</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Dar es Salaam, Tanzania</dc:title>
  <dc:creator/>
  <dc:language>en</dc:language>
  <cp:keywords/>
  <dcterms:created xsi:type="dcterms:W3CDTF">2026-07-23T16:46:00Z</dcterms:created>
  <dcterms:modified xsi:type="dcterms:W3CDTF">2026-07-23T16:46:00Z</dcterms:modified>
</cp:coreProperties>
</file>

<file path=docProps/custom.xml><?xml version="1.0" encoding="utf-8"?>
<Properties xmlns="http://schemas.openxmlformats.org/officeDocument/2006/custom-properties" xmlns:vt="http://schemas.openxmlformats.org/officeDocument/2006/docPropsVTypes"/>
</file>