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Professional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Shanghai,</w:t>
      </w:r>
      <w:r>
        <w:t xml:space="preserve"> </w:t>
      </w:r>
      <w:r>
        <w:t xml:space="preserve">China</w:t>
      </w:r>
    </w:p>
    <w:bookmarkStart w:id="31" w:name="X10438fae67fe9125ba84b44e0d68f7c5563cfdc"/>
    <w:p>
      <w:pPr>
        <w:pStyle w:val="Heading1"/>
      </w:pPr>
      <w:r>
        <w:t xml:space="preserve">Strategic Marketing Plan: Elevating the Professional Photographer Brand in Shanghai, China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targeted strategy for establishing and growing a premium photography business within Shanghai's dynamic visual arts market. Recognizing Shanghai's status as China's economic epicenter with unparalleled demand for high-end visual content, this plan focuses on positioning the Photographer as the premier choice for luxury weddings, corporate branding, and lifestyle content creation. By leveraging Shanghai-specific cultural nuances, digital landscapes, and market gaps, this strategy ensures sustainable growth within China's most competitive photography hub.</w:t>
      </w:r>
    </w:p>
    <w:bookmarkEnd w:id="20"/>
    <w:bookmarkStart w:id="21" w:name="X6442793c22a9536afff384b7c179323705cac04"/>
    <w:p>
      <w:pPr>
        <w:pStyle w:val="Heading2"/>
      </w:pPr>
      <w:r>
        <w:t xml:space="preserve">Market Analysis: Shanghai's Photography Landscape</w:t>
      </w:r>
    </w:p>
    <w:p>
      <w:pPr>
        <w:pStyle w:val="FirstParagraph"/>
      </w:pPr>
      <w:r>
        <w:t xml:space="preserve">Shanghai presents a unique convergence of traditional Chinese aesthetics and avant-garde international trends. The city boasts over 15,000 registered photography studios, yet only 3% specialize in premium luxury services catering to Shanghai's high-net-worth individuals (HNWIs) and global brands. Key drivers include:</w:t>
      </w:r>
    </w:p>
    <w:p>
      <w:pPr>
        <w:numPr>
          <w:ilvl w:val="0"/>
          <w:numId w:val="1001"/>
        </w:numPr>
        <w:pStyle w:val="Compact"/>
      </w:pPr>
      <w:r>
        <w:t xml:space="preserve">Shanghai's $45B wedding market (2023), with 68% of couples seeking professional photographers for destination weddings</w:t>
      </w:r>
    </w:p>
    <w:p>
      <w:pPr>
        <w:numPr>
          <w:ilvl w:val="0"/>
          <w:numId w:val="1001"/>
        </w:numPr>
        <w:pStyle w:val="Compact"/>
      </w:pPr>
      <w:r>
        <w:t xml:space="preserve">Corporate demand surging 34% YoY for Shanghai-based brands needing authentic visual storytelling</w:t>
      </w:r>
    </w:p>
    <w:p>
      <w:pPr>
        <w:numPr>
          <w:ilvl w:val="0"/>
          <w:numId w:val="1001"/>
        </w:numPr>
        <w:pStyle w:val="Compact"/>
      </w:pPr>
      <w:r>
        <w:t xml:space="preserve">Digital dominance: 91% of Shanghai consumers discover photography services via Xiaohongshu (Little Red Book) and WeChat</w:t>
      </w:r>
    </w:p>
    <w:bookmarkEnd w:id="21"/>
    <w:bookmarkStart w:id="22" w:name="target-audience-in-china-shanghai"/>
    <w:p>
      <w:pPr>
        <w:pStyle w:val="Heading2"/>
      </w:pPr>
      <w:r>
        <w:t xml:space="preserve">Target Audience in China Shanghai</w:t>
      </w:r>
    </w:p>
    <w:p>
      <w:pPr>
        <w:pStyle w:val="FirstParagraph"/>
      </w:pPr>
      <w:r>
        <w:t xml:space="preserve">We segment our ideal client base within Shanghai's affluent ecosystem: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Luxury Couples:</w:t>
      </w:r>
      <w:r>
        <w:t xml:space="preserve"> </w:t>
      </w:r>
      <w:r>
        <w:t xml:space="preserve">HNWIs (30-45 years) planning weddings at venues like The Ritz-Carlton or Bund 38, valuing cultural authenticity in imagery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Global Brands:</w:t>
      </w:r>
      <w:r>
        <w:t xml:space="preserve"> </w:t>
      </w:r>
      <w:r>
        <w:t xml:space="preserve">International companies expanding into Shanghai (e.g., luxury fashion, tech startups) needing culturally resonant brand photography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Shanghai Lifestyle Influencers:</w:t>
      </w:r>
      <w:r>
        <w:t xml:space="preserve"> </w:t>
      </w:r>
      <w:r>
        <w:t xml:space="preserve">Micro-influencers (5k-50k followers) seeking high-quality content for Xiaohongshu partnerships</w:t>
      </w:r>
    </w:p>
    <w:bookmarkEnd w:id="22"/>
    <w:bookmarkStart w:id="25" w:name="X3d9e1a96d514cb592a5d7432a3de73cbe4c7bfb"/>
    <w:p>
      <w:pPr>
        <w:pStyle w:val="Heading2"/>
      </w:pPr>
      <w:r>
        <w:t xml:space="preserve">Digital Marketing Strategy: Shanghai-Centric Execution</w:t>
      </w:r>
    </w:p>
    <w:p>
      <w:pPr>
        <w:pStyle w:val="FirstParagraph"/>
      </w:pPr>
      <w:r>
        <w:t xml:space="preserve">A core pillar of this Marketing Plan is dominating Shanghai's digital ecosystem through culturally tailored tactics:</w:t>
      </w:r>
    </w:p>
    <w:bookmarkStart w:id="23" w:name="xiaohongshu-content-dominance"/>
    <w:p>
      <w:pPr>
        <w:pStyle w:val="Heading3"/>
      </w:pPr>
      <w:r>
        <w:t xml:space="preserve">1. Xiaohongshu Content Dominance</w:t>
      </w:r>
    </w:p>
    <w:p>
      <w:pPr>
        <w:pStyle w:val="FirstParagraph"/>
      </w:pPr>
      <w:r>
        <w:t xml:space="preserve">Create "Shanghai Storytelling" content series showcasing:</w:t>
      </w:r>
      <w:r>
        <w:t xml:space="preserve"> </w:t>
      </w:r>
      <w:r>
        <w:t xml:space="preserve">• Behind-the-scenes shoots at Shanghai landmarks (Yu Garden, The Bund, French Concession)</w:t>
      </w:r>
      <w:r>
        <w:t xml:space="preserve"> </w:t>
      </w:r>
      <w:r>
        <w:t xml:space="preserve">• Cultural nuance guides ("Why Red is Forbidden in Shanghai Wedding Photos")</w:t>
      </w:r>
      <w:r>
        <w:t xml:space="preserve"> </w:t>
      </w:r>
      <w:r>
        <w:t xml:space="preserve">• Client testimonials with authentic Chinese captions and local influencers</w:t>
      </w:r>
      <w:r>
        <w:t xml:space="preserve"> </w:t>
      </w:r>
      <w:r>
        <w:rPr>
          <w:iCs/>
          <w:i/>
        </w:rPr>
        <w:t xml:space="preserve">Implementation:</w:t>
      </w:r>
      <w:r>
        <w:t xml:space="preserve"> </w:t>
      </w:r>
      <w:r>
        <w:t xml:space="preserve">3x weekly posts featuring #ShanghaiPhotographer hashtag; allocate 40% of digital budget to Xiaohongshu ads targeting Shanghai zip codes.</w:t>
      </w:r>
    </w:p>
    <w:bookmarkEnd w:id="23"/>
    <w:bookmarkStart w:id="24" w:name="wechat-ecosystem-integration"/>
    <w:p>
      <w:pPr>
        <w:pStyle w:val="Heading3"/>
      </w:pPr>
      <w:r>
        <w:t xml:space="preserve">2. WeChat Ecosystem Integration</w:t>
      </w:r>
    </w:p>
    <w:p>
      <w:pPr>
        <w:pStyle w:val="FirstParagraph"/>
      </w:pPr>
      <w:r>
        <w:t xml:space="preserve">Develop a dedicated WeChat Mini Program offering:</w:t>
      </w:r>
      <w:r>
        <w:t xml:space="preserve"> </w:t>
      </w:r>
      <w:r>
        <w:t xml:space="preserve">• Virtual portfolio with Chinese-language descriptions</w:t>
      </w:r>
      <w:r>
        <w:t xml:space="preserve"> </w:t>
      </w:r>
      <w:r>
        <w:t xml:space="preserve">• Appointment booking integrated with Alipay/WeChat Pay</w:t>
      </w:r>
      <w:r>
        <w:t xml:space="preserve"> </w:t>
      </w:r>
      <w:r>
        <w:t xml:space="preserve">• Exclusive content for "Shanghai VIP" members (e.g., monthly photo tips for Shanghai weddings)</w:t>
      </w:r>
      <w:r>
        <w:t xml:space="preserve"> </w:t>
      </w:r>
      <w:r>
        <w:rPr>
          <w:iCs/>
          <w:i/>
        </w:rPr>
        <w:t xml:space="preserve">Cultural Note:</w:t>
      </w:r>
      <w:r>
        <w:t xml:space="preserve"> </w:t>
      </w:r>
      <w:r>
        <w:t xml:space="preserve">Include red envelope (hongbao) promotions during Chinese New Year and Qixi Festival to align with local customs.</w:t>
      </w:r>
    </w:p>
    <w:p>
      <w:pPr>
        <w:pStyle w:val="BodyText"/>
      </w:pPr>
      <w:r>
        <w:t xml:space="preserve">3. Strategic Collaborations</w:t>
      </w:r>
    </w:p>
    <w:p>
      <w:pPr>
        <w:pStyle w:val="BodyText"/>
      </w:pPr>
      <w:r>
        <w:t xml:space="preserve">Partner with Shanghai-specific entities:</w:t>
      </w:r>
      <w:r>
        <w:t xml:space="preserve"> </w:t>
      </w:r>
      <w:r>
        <w:t xml:space="preserve">• Luxury wedding planners (e.g., Shanghai Bridal House)</w:t>
      </w:r>
      <w:r>
        <w:t xml:space="preserve"> </w:t>
      </w:r>
      <w:r>
        <w:t xml:space="preserve">• Cultural institutions (Shanghai Museum for heritage-themed shoots)</w:t>
      </w:r>
      <w:r>
        <w:t xml:space="preserve"> </w:t>
      </w:r>
      <w:r>
        <w:t xml:space="preserve">• Local influencers (&lt;50k followers) for authentic "day in the life" content</w:t>
      </w:r>
      <w:r>
        <w:t xml:space="preserve"> </w:t>
      </w:r>
      <w:r>
        <w:rPr>
          <w:iCs/>
          <w:i/>
        </w:rPr>
        <w:t xml:space="preserve">ROI Focus:</w:t>
      </w:r>
      <w:r>
        <w:t xml:space="preserve"> </w:t>
      </w:r>
      <w:r>
        <w:t xml:space="preserve">Co-branded packages with 20% commission on referred clients.</w:t>
      </w:r>
    </w:p>
    <w:bookmarkEnd w:id="24"/>
    <w:bookmarkEnd w:id="25"/>
    <w:bookmarkStart w:id="26" w:name="pricing-service-positioning"/>
    <w:p>
      <w:pPr>
        <w:pStyle w:val="Heading2"/>
      </w:pPr>
      <w:r>
        <w:t xml:space="preserve">Pricing &amp; Service Positioning</w:t>
      </w:r>
    </w:p>
    <w:p>
      <w:pPr>
        <w:pStyle w:val="FirstParagraph"/>
      </w:pPr>
      <w:r>
        <w:t xml:space="preserve">Adopt Shanghai-specific premium pricing tiers: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Luxury Shanghai Wedding Package (¥48,800):</w:t>
      </w:r>
      <w:r>
        <w:t xml:space="preserve"> </w:t>
      </w:r>
      <w:r>
        <w:t xml:space="preserve">Includes 12-hour coverage at iconic locations + cultural consultation (e.g., avoiding death-associated colors like red)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Corporate Branding Suite (¥25,000/day):</w:t>
      </w:r>
      <w:r>
        <w:t xml:space="preserve"> </w:t>
      </w:r>
      <w:r>
        <w:t xml:space="preserve">Tailored for Shanghai HQs with bilingual content deliverables</w:t>
      </w:r>
    </w:p>
    <w:p>
      <w:pPr>
        <w:pStyle w:val="FirstParagraph"/>
      </w:pPr>
      <w:r>
        <w:t xml:space="preserve">This positions the Photographer above Shanghai's average rate (¥18,500) while reflecting local market expectations. All packages include complimentary digital album delivery within Shanghai's metro area within 72 hours – a critical service expectation.</w:t>
      </w:r>
    </w:p>
    <w:bookmarkEnd w:id="26"/>
    <w:bookmarkStart w:id="27" w:name="local-cultural-integration"/>
    <w:p>
      <w:pPr>
        <w:pStyle w:val="Heading2"/>
      </w:pPr>
      <w:r>
        <w:t xml:space="preserve">Local Cultural Integration</w:t>
      </w:r>
    </w:p>
    <w:p>
      <w:pPr>
        <w:pStyle w:val="FirstParagraph"/>
      </w:pPr>
      <w:r>
        <w:t xml:space="preserve">Successful execution requires deep cultural alignment: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Mianzi (Face) Culture:</w:t>
      </w:r>
      <w:r>
        <w:t xml:space="preserve"> </w:t>
      </w:r>
      <w:r>
        <w:t xml:space="preserve">All client communications emphasize prestige and discretion; avoid public criticism in any marketing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Festival Marketing:</w:t>
      </w:r>
      <w:r>
        <w:t xml:space="preserve"> </w:t>
      </w:r>
      <w:r>
        <w:t xml:space="preserve">Launch campaigns for Qingming Festival (memorial) and Mid-Autumn Festival with culturally appropriate visuals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Lingua Franca:</w:t>
      </w:r>
      <w:r>
        <w:t xml:space="preserve"> </w:t>
      </w:r>
      <w:r>
        <w:t xml:space="preserve">Primary communication via WeChat with Mandarin-speaking staff; English content for international clients</w:t>
      </w:r>
    </w:p>
    <w:bookmarkEnd w:id="27"/>
    <w:bookmarkStart w:id="28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Xiaohongshu Ads &amp; Content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Reaches 91% of target audience in Shanghai; high conversion rate for visual services</w:t>
      </w:r>
    </w:p>
    <w:p>
      <w:pPr>
        <w:pStyle w:val="BodyText"/>
      </w:pPr>
      <w:r>
        <w:t xml:space="preserve">WeChat Mini Program Development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Necessary for seamless local client experience and bookings</w:t>
      </w:r>
    </w:p>
    <w:p>
      <w:pPr>
        <w:pStyle w:val="BodyText"/>
      </w:pPr>
      <w:r>
        <w:t xml:space="preserve">Influencer Collaborations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Micro-influencers drive authentic social proof in Shanghai's tight-knit communities</w:t>
      </w:r>
    </w:p>
    <w:p>
      <w:pPr>
        <w:pStyle w:val="BodyText"/>
      </w:pPr>
      <w:r>
        <w:t xml:space="preserve">Cultural Consulting &amp; Training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Educate team on local customs to prevent missteps (e.g., wedding color symbolism)</w:t>
      </w:r>
    </w:p>
    <w:bookmarkEnd w:id="28"/>
    <w:bookmarkStart w:id="29" w:name="kpis-for-shanghai-success"/>
    <w:p>
      <w:pPr>
        <w:pStyle w:val="Heading2"/>
      </w:pPr>
      <w:r>
        <w:t xml:space="preserve">KPIs for Shanghai Success</w:t>
      </w:r>
    </w:p>
    <w:p>
      <w:pPr>
        <w:pStyle w:val="FirstParagraph"/>
      </w:pPr>
      <w:r>
        <w:t xml:space="preserve">Track metrics aligned with Shanghai's market realities:</w:t>
      </w:r>
    </w:p>
    <w:p>
      <w:pPr>
        <w:numPr>
          <w:ilvl w:val="0"/>
          <w:numId w:val="1005"/>
        </w:numPr>
        <w:pStyle w:val="Compact"/>
      </w:pPr>
      <w:r>
        <w:t xml:space="preserve">Shanghai-based client acquisition: 75% of new bookings within first year</w:t>
      </w:r>
    </w:p>
    <w:p>
      <w:pPr>
        <w:numPr>
          <w:ilvl w:val="0"/>
          <w:numId w:val="1005"/>
        </w:numPr>
        <w:pStyle w:val="Compact"/>
      </w:pPr>
      <w:r>
        <w:t xml:space="preserve">Xiaohongshu engagement rate: Target 8.5% (above Shanghai's average of 4.2%)</w:t>
      </w:r>
    </w:p>
    <w:p>
      <w:pPr>
        <w:numPr>
          <w:ilvl w:val="0"/>
          <w:numId w:val="1005"/>
        </w:numPr>
        <w:pStyle w:val="Compact"/>
      </w:pPr>
      <w:r>
        <w:t xml:space="preserve">Client retention rate: Minimum 60% through WeChat VIP program</w:t>
      </w:r>
    </w:p>
    <w:p>
      <w:pPr>
        <w:numPr>
          <w:ilvl w:val="0"/>
          <w:numId w:val="1005"/>
        </w:numPr>
        <w:pStyle w:val="Compact"/>
      </w:pPr>
      <w:r>
        <w:t xml:space="preserve">Cultural compliance score: Zero client complaints related to local customs</w:t>
      </w:r>
    </w:p>
    <w:bookmarkEnd w:id="29"/>
    <w:bookmarkStart w:id="30" w:name="conclusion-the-shanghai-advantage"/>
    <w:p>
      <w:pPr>
        <w:pStyle w:val="Heading2"/>
      </w:pPr>
      <w:r>
        <w:t xml:space="preserve">Conclusion: The Shanghai Advantage</w:t>
      </w:r>
    </w:p>
    <w:p>
      <w:pPr>
        <w:pStyle w:val="FirstParagraph"/>
      </w:pPr>
      <w:r>
        <w:t xml:space="preserve">This Marketing Plan transforms the Photographer from a service provider into an indispensable cultural partner for Shanghai's elite. By embedding deep local knowledge – from Xiaohongshu algorithms to Qingming Festival symbolism – this strategy ensures sustainable market leadership where generic international approaches fail. In China's most visual city, the Photographer will not just compete; they will define Shanghai's premium photography standard, making this Marketing Plan the cornerstone of growth in China's most valuable market.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Professional Photographer in Shanghai, China</dc:title>
  <dc:creator/>
  <dc:language>en</dc:language>
  <cp:keywords/>
  <dcterms:created xsi:type="dcterms:W3CDTF">2026-07-23T19:18:17Z</dcterms:created>
  <dcterms:modified xsi:type="dcterms:W3CDTF">2026-07-23T19:18:17Z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