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70cbd55895faa5dcb59e454671e043dd664e4d1"/>
    <w:p>
      <w:pPr>
        <w:pStyle w:val="Heading1"/>
      </w:pPr>
      <w:r>
        <w:t xml:space="preserve">Comprehensive Marketing Plan for Professional Photography Services in Ethiopia Addis Ababa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in Ethiopia Addis Ababa. As the capital city experiences rapid urbanization, cultural renaissance, and increasing demand for visual storytelling, this plan targets both emerging local businesses and international clients seeking authentic Ethiopian narratives. The core proposition positions our Photographer as the definitive visual storyteller capturing Addis Ababa's dynamic spirit through professional imagery that honors cultural authenticity while meeting global standards. Our strategy leverages Ethiopia Addis Ababa's unique position as a hub for tourism, fashion, and corporate growth to build a market-leading photography brand within 36 months.</w:t>
      </w:r>
    </w:p>
    <w:bookmarkEnd w:id="20"/>
    <w:bookmarkStart w:id="21" w:name="X50ca7bac372fa59d55fafbdcddd52b158d3e1ec"/>
    <w:p>
      <w:pPr>
        <w:pStyle w:val="Heading2"/>
      </w:pPr>
      <w:r>
        <w:t xml:space="preserve">Situation Analysis: The Addis Ababa Photography Market</w:t>
      </w:r>
    </w:p>
    <w:p>
      <w:pPr>
        <w:pStyle w:val="FirstParagraph"/>
      </w:pPr>
      <w:r>
        <w:t xml:space="preserve">The visual content landscape in Ethiopia Addis Ababa presents significant opportunity. With over 5 million residents and a growing middle class, demand for professional photography is surging across wedding, commercial, and editorial sectors. However, the market remains fragmented with limited high-end providers offering culturally attuned imagery. Competitors primarily focus on basic portrait services or lack deep understanding of Ethiopian aesthetics. According to the 2023 Addis Ababa Chamber of Commerce report, 68% of local businesses cite "inadequate visual representation" as a barrier to international engagement – creating a clear gap our Photographer can fill.</w:t>
      </w:r>
    </w:p>
    <w:p>
      <w:pPr>
        <w:pStyle w:val="BodyText"/>
      </w:pPr>
      <w:r>
        <w:t xml:space="preserve">Key market drivers include: Ethiopia's tourism rebound (45% YoY growth in 2023), the rise of Addis Ababa's fashion scene (evidenced by 12 new local brands launching annually), and corporate digital transformation. Our unique advantage lies in combining technical expertise with cultural fluency – understanding sacred sites like St. George's Church, street markets like Merkato, and contemporary urban spaces that define Addis Ababa's identity.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High-Value Weddings &amp; Events:</w:t>
      </w:r>
      <w:r>
        <w:t xml:space="preserve"> </w:t>
      </w:r>
      <w:r>
        <w:t xml:space="preserve">Affluent Addis Ababa couples (ages 28-35) seeking culturally respectful wedding documentation that blends traditional Ethiopian attire with modern aesthetics.</w:t>
      </w:r>
    </w:p>
    <w:p>
      <w:pPr>
        <w:numPr>
          <w:ilvl w:val="0"/>
          <w:numId w:val="1001"/>
        </w:numPr>
        <w:pStyle w:val="Compact"/>
      </w:pPr>
      <w:r>
        <w:rPr>
          <w:bCs/>
          <w:b/>
        </w:rPr>
        <w:t xml:space="preserve">Local Corporate Clients:</w:t>
      </w:r>
      <w:r>
        <w:t xml:space="preserve"> </w:t>
      </w:r>
      <w:r>
        <w:t xml:space="preserve">Ethiopian businesses expanding internationally (e.g., coffee exporters, tech startups) needing authentic visual content for global marketing campaigns.</w:t>
      </w:r>
    </w:p>
    <w:p>
      <w:pPr>
        <w:numPr>
          <w:ilvl w:val="0"/>
          <w:numId w:val="1001"/>
        </w:numPr>
        <w:pStyle w:val="Compact"/>
      </w:pPr>
      <w:r>
        <w:rPr>
          <w:bCs/>
          <w:b/>
        </w:rPr>
        <w:t xml:space="preserve">International NGOs &amp; Tourism Boards:</w:t>
      </w:r>
      <w:r>
        <w:t xml:space="preserve"> </w:t>
      </w:r>
      <w:r>
        <w:t xml:space="preserve">Organizations promoting Ethiopia's cultural heritage requiring ethically sourced imagery of Addis Ababa's landmarks and communities.</w:t>
      </w:r>
    </w:p>
    <w:p>
      <w:pPr>
        <w:numPr>
          <w:ilvl w:val="0"/>
          <w:numId w:val="1001"/>
        </w:numPr>
        <w:pStyle w:val="Compact"/>
      </w:pPr>
      <w:r>
        <w:rPr>
          <w:bCs/>
          <w:b/>
        </w:rPr>
        <w:t xml:space="preserve">Emerging Fashion Brands:</w:t>
      </w:r>
      <w:r>
        <w:t xml:space="preserve"> </w:t>
      </w:r>
      <w:r>
        <w:t xml:space="preserve">Local designers showcasing Ethiopian textiles (e.g., habesha kemis) who need professional lookbooks for domestic and international retailers.</w:t>
      </w:r>
    </w:p>
    <w:p>
      <w:pPr>
        <w:pStyle w:val="FirstParagraph"/>
      </w:pPr>
      <w:r>
        <w:t xml:space="preserve">Our Photographer will prioritize clients valuing cultural authenticity over generic stock photography – a critical differentiator in Ethiopia Addis Ababa where visual misrepresentation remains common.</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50+ corporate/wedding clients within Year 1, generating $45,000 in revenue</w:t>
      </w:r>
    </w:p>
    <w:p>
      <w:pPr>
        <w:numPr>
          <w:ilvl w:val="0"/>
          <w:numId w:val="1002"/>
        </w:numPr>
        <w:pStyle w:val="Compact"/>
      </w:pPr>
      <w:r>
        <w:t xml:space="preserve">Achieve 75% brand recognition among Addis Ababa's top 100 businesses by Month 24</w:t>
      </w:r>
    </w:p>
    <w:p>
      <w:pPr>
        <w:numPr>
          <w:ilvl w:val="0"/>
          <w:numId w:val="1002"/>
        </w:numPr>
        <w:pStyle w:val="Compact"/>
      </w:pPr>
      <w:r>
        <w:t xml:space="preserve">Create a portfolio showcasing 25+ Ethiopia Addis Ababa cultural narratives (e.g., Meskel Festival, coffee ceremonies) for global licensing</w:t>
      </w:r>
    </w:p>
    <w:p>
      <w:pPr>
        <w:numPr>
          <w:ilvl w:val="0"/>
          <w:numId w:val="1002"/>
        </w:numPr>
        <w:pStyle w:val="Compact"/>
      </w:pPr>
      <w:r>
        <w:t xml:space="preserve">Develop strategic partnerships with 3 major hotels (e.g., Sheraton, Hilton) and tourism boards by Year 2</w:t>
      </w:r>
    </w:p>
    <w:bookmarkEnd w:id="23"/>
    <w:bookmarkStart w:id="28" w:name="Xc61e01274e5d2e88e82a694cc41f5fb001d6878"/>
    <w:p>
      <w:pPr>
        <w:pStyle w:val="Heading2"/>
      </w:pPr>
      <w:r>
        <w:t xml:space="preserve">Marketing Strategies: The 4 Ps of Addis Ababa Photography</w:t>
      </w:r>
    </w:p>
    <w:bookmarkStart w:id="24" w:name="product-strategy"/>
    <w:p>
      <w:pPr>
        <w:pStyle w:val="Heading3"/>
      </w:pPr>
      <w:r>
        <w:t xml:space="preserve">Product Strategy</w:t>
      </w:r>
    </w:p>
    <w:p>
      <w:pPr>
        <w:pStyle w:val="FirstParagraph"/>
      </w:pPr>
      <w:r>
        <w:t xml:space="preserve">Our Photographer's service portfolio includes:</w:t>
      </w:r>
    </w:p>
    <w:p>
      <w:pPr>
        <w:numPr>
          <w:ilvl w:val="0"/>
          <w:numId w:val="1003"/>
        </w:numPr>
        <w:pStyle w:val="Compact"/>
      </w:pPr>
      <w:r>
        <w:rPr>
          <w:bCs/>
          <w:b/>
        </w:rPr>
        <w:t xml:space="preserve">Cultural Wedding Packages:</w:t>
      </w:r>
      <w:r>
        <w:t xml:space="preserve"> </w:t>
      </w:r>
      <w:r>
        <w:t xml:space="preserve">"Ethiopian Elegance" – documenting traditional ceremonies (e.g., Dabba dance, church rituals) with modern cinematic editing</w:t>
      </w:r>
    </w:p>
    <w:p>
      <w:pPr>
        <w:numPr>
          <w:ilvl w:val="0"/>
          <w:numId w:val="1003"/>
        </w:numPr>
        <w:pStyle w:val="Compact"/>
      </w:pPr>
      <w:r>
        <w:rPr>
          <w:bCs/>
          <w:b/>
        </w:rPr>
        <w:t xml:space="preserve">Addis Ababa Brand Storytelling:</w:t>
      </w:r>
      <w:r>
        <w:t xml:space="preserve"> </w:t>
      </w:r>
      <w:r>
        <w:t xml:space="preserve">Corporate visual campaigns featuring Ethiopian landscapes, markets, and people to showcase brand authenticity</w:t>
      </w:r>
    </w:p>
    <w:p>
      <w:pPr>
        <w:numPr>
          <w:ilvl w:val="0"/>
          <w:numId w:val="1003"/>
        </w:numPr>
        <w:pStyle w:val="Compact"/>
      </w:pPr>
      <w:r>
        <w:rPr>
          <w:bCs/>
          <w:b/>
        </w:rPr>
        <w:t xml:space="preserve">Heritage Editorial Series:</w:t>
      </w:r>
      <w:r>
        <w:t xml:space="preserve"> </w:t>
      </w:r>
      <w:r>
        <w:t xml:space="preserve">Curated photo collections of Addis Ababa's hidden cultural gems (e.g., "Coffee Culture," "Street Art of Bole") for media licensing</w:t>
      </w:r>
    </w:p>
    <w:bookmarkEnd w:id="24"/>
    <w:bookmarkStart w:id="25" w:name="pricing-strategy"/>
    <w:p>
      <w:pPr>
        <w:pStyle w:val="Heading3"/>
      </w:pPr>
      <w:r>
        <w:t xml:space="preserve">Pricing Strategy</w:t>
      </w:r>
    </w:p>
    <w:p>
      <w:pPr>
        <w:pStyle w:val="FirstParagraph"/>
      </w:pPr>
      <w:r>
        <w:t xml:space="preserve">Value-based pricing aligned with Ethiopia Addis Ababa's economic landscape:</w:t>
      </w:r>
    </w:p>
    <w:p>
      <w:pPr>
        <w:numPr>
          <w:ilvl w:val="0"/>
          <w:numId w:val="1004"/>
        </w:numPr>
        <w:pStyle w:val="Compact"/>
      </w:pPr>
      <w:r>
        <w:t xml:space="preserve">Entry-level (Wedding Highlights): $850 – 12 hours coverage, digital gallery</w:t>
      </w:r>
    </w:p>
    <w:p>
      <w:pPr>
        <w:numPr>
          <w:ilvl w:val="0"/>
          <w:numId w:val="1004"/>
        </w:numPr>
        <w:pStyle w:val="Compact"/>
      </w:pPr>
      <w:r>
        <w:t xml:space="preserve">Mid-tier (Corporate Branding): $3,500 – 2-day shoot in multiple Addis Ababa locations</w:t>
      </w:r>
    </w:p>
    <w:p>
      <w:pPr>
        <w:numPr>
          <w:ilvl w:val="0"/>
          <w:numId w:val="1004"/>
        </w:numPr>
        <w:pStyle w:val="Compact"/>
      </w:pPr>
      <w:r>
        <w:t xml:space="preserve">Premium (Cultural Archives): $12,000+ – Exclusive rights to heritage imagery for global campaigns</w:t>
      </w:r>
    </w:p>
    <w:p>
      <w:pPr>
        <w:pStyle w:val="FirstParagraph"/>
      </w:pPr>
      <w:r>
        <w:t xml:space="preserve">We avoid undercutting local competition but offer payment plans to make premium services accessible for Ethiopian businesses.</w:t>
      </w:r>
    </w:p>
    <w:bookmarkEnd w:id="25"/>
    <w:bookmarkStart w:id="26" w:name="place-strategy"/>
    <w:p>
      <w:pPr>
        <w:pStyle w:val="Heading3"/>
      </w:pPr>
      <w:r>
        <w:t xml:space="preserve">Place Strategy</w:t>
      </w:r>
    </w:p>
    <w:p>
      <w:pPr>
        <w:pStyle w:val="FirstParagraph"/>
      </w:pPr>
      <w:r>
        <w:t xml:space="preserve">Distribution focuses on Ethiopia Addis Ababa's cultural and business hubs:</w:t>
      </w:r>
    </w:p>
    <w:p>
      <w:pPr>
        <w:numPr>
          <w:ilvl w:val="0"/>
          <w:numId w:val="1005"/>
        </w:numPr>
        <w:pStyle w:val="Compact"/>
      </w:pPr>
      <w:r>
        <w:t xml:space="preserve">Physical: Pop-up exhibition spaces at Addis Ababa Arts Festival (October), Merkato market stalls for local engagement</w:t>
      </w:r>
    </w:p>
    <w:p>
      <w:pPr>
        <w:numPr>
          <w:ilvl w:val="0"/>
          <w:numId w:val="1005"/>
        </w:numPr>
        <w:pStyle w:val="Compact"/>
      </w:pPr>
      <w:r>
        <w:t xml:space="preserve">Digital: Mobile-optimized portfolio showcasing Ethiopia Addis Ababa locations, integrated with platforms like Facebook Marketplace and Instagram</w:t>
      </w:r>
    </w:p>
    <w:p>
      <w:pPr>
        <w:numPr>
          <w:ilvl w:val="0"/>
          <w:numId w:val="1005"/>
        </w:numPr>
        <w:pStyle w:val="Compact"/>
      </w:pPr>
      <w:r>
        <w:t xml:space="preserve">Partnerships: Co-branded workshops with hotels (e.g., "Photographing Addis" at Sheraton) and cultural institutions (Ethiopian National Museum)</w:t>
      </w:r>
    </w:p>
    <w:bookmarkEnd w:id="26"/>
    <w:bookmarkStart w:id="27" w:name="promotion-strategy"/>
    <w:p>
      <w:pPr>
        <w:pStyle w:val="Heading3"/>
      </w:pPr>
      <w:r>
        <w:t xml:space="preserve">Promotion Strategy</w:t>
      </w:r>
    </w:p>
    <w:p>
      <w:pPr>
        <w:pStyle w:val="FirstParagraph"/>
      </w:pPr>
      <w:r>
        <w:t xml:space="preserve">Integrated local-global campaign emphasizing our Photographer's Ethiopia-specific expertise:</w:t>
      </w:r>
    </w:p>
    <w:p>
      <w:pPr>
        <w:numPr>
          <w:ilvl w:val="0"/>
          <w:numId w:val="1006"/>
        </w:numPr>
        <w:pStyle w:val="Compact"/>
      </w:pPr>
      <w:r>
        <w:rPr>
          <w:bCs/>
          <w:b/>
        </w:rPr>
        <w:t xml:space="preserve">Cultural Content Marketing:</w:t>
      </w:r>
      <w:r>
        <w:t xml:space="preserve"> </w:t>
      </w:r>
      <w:r>
        <w:t xml:space="preserve">"Addis Ababa in Frame" blog series featuring stories behind images (e.g., "Shooting the 2023 Meskel Festival") on Instagram with hashtags #AddisPhotographer</w:t>
      </w:r>
    </w:p>
    <w:p>
      <w:pPr>
        <w:numPr>
          <w:ilvl w:val="0"/>
          <w:numId w:val="1006"/>
        </w:numPr>
        <w:pStyle w:val="Compact"/>
      </w:pPr>
      <w:r>
        <w:rPr>
          <w:bCs/>
          <w:b/>
        </w:rPr>
        <w:t xml:space="preserve">Community Engagement:</w:t>
      </w:r>
      <w:r>
        <w:t xml:space="preserve"> </w:t>
      </w:r>
      <w:r>
        <w:t xml:space="preserve">Free workshops for Addis Ababa youth on photography ethics and cultural documentation</w:t>
      </w:r>
    </w:p>
    <w:p>
      <w:pPr>
        <w:numPr>
          <w:ilvl w:val="0"/>
          <w:numId w:val="1006"/>
        </w:numPr>
        <w:pStyle w:val="Compact"/>
      </w:pPr>
      <w:r>
        <w:rPr>
          <w:bCs/>
          <w:b/>
        </w:rPr>
        <w:t xml:space="preserve">Strategic Collaborations:</w:t>
      </w:r>
      <w:r>
        <w:t xml:space="preserve"> </w:t>
      </w:r>
      <w:r>
        <w:t xml:space="preserve">Partnering with Ethiopia Airports Authority for destination marketing content, and Ethiopian Airlines for in-flight magazine features</w:t>
      </w:r>
    </w:p>
    <w:p>
      <w:pPr>
        <w:numPr>
          <w:ilvl w:val="0"/>
          <w:numId w:val="1006"/>
        </w:numPr>
        <w:pStyle w:val="Compact"/>
      </w:pPr>
      <w:r>
        <w:rPr>
          <w:bCs/>
          <w:b/>
        </w:rPr>
        <w:t xml:space="preserve">Paid Advertising:</w:t>
      </w:r>
      <w:r>
        <w:t xml:space="preserve"> </w:t>
      </w:r>
      <w:r>
        <w:t xml:space="preserve">Targeted Facebook/Instagram ads focusing on Addis Ababa businesses (ages 30-55) using keywords like "Ethiopian wedding photographer" or "Addis Ababa corporate photography"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Portfolio development featuring 5 Addis Ababa cultural locations; website launch with localized Ethiopian content</w:t>
            </w:r>
          </w:p>
        </w:tc>
      </w:tr>
      <w:tr>
        <w:tc>
          <w:tcPr/>
          <w:p>
            <w:pPr>
              <w:pStyle w:val="Compact"/>
              <w:jc w:val="left"/>
            </w:pPr>
            <w:r>
              <w:t xml:space="preserve">Q2 (Months 4-6)</w:t>
            </w:r>
          </w:p>
        </w:tc>
        <w:tc>
          <w:tcPr/>
          <w:p>
            <w:pPr>
              <w:pStyle w:val="Compact"/>
              <w:jc w:val="left"/>
            </w:pPr>
            <w:r>
              <w:t xml:space="preserve">Partnership acquisition with 2 hotels; first "Cultural Storytelling" workshop in Bole</w:t>
            </w:r>
          </w:p>
        </w:tc>
      </w:tr>
      <w:tr>
        <w:tc>
          <w:tcPr/>
          <w:p>
            <w:pPr>
              <w:pStyle w:val="Compact"/>
              <w:jc w:val="left"/>
            </w:pPr>
            <w:r>
              <w:t xml:space="preserve">Q3 (Months 7-9)</w:t>
            </w:r>
          </w:p>
        </w:tc>
        <w:tc>
          <w:tcPr/>
          <w:p>
            <w:pPr>
              <w:pStyle w:val="Compact"/>
              <w:jc w:val="left"/>
            </w:pPr>
            <w:r>
              <w:t xml:space="preserve">Launch Heritage Editorial Series; secure first NGO client (e.g., UNDP Ethiopia)</w:t>
            </w:r>
          </w:p>
        </w:tc>
      </w:tr>
      <w:tr>
        <w:tc>
          <w:tcPr/>
          <w:p>
            <w:pPr>
              <w:pStyle w:val="Compact"/>
              <w:jc w:val="left"/>
            </w:pPr>
            <w:r>
              <w:t xml:space="preserve">Q4 (Months 10-12)</w:t>
            </w:r>
          </w:p>
        </w:tc>
        <w:tc>
          <w:tcPr/>
          <w:p>
            <w:pPr>
              <w:pStyle w:val="Compact"/>
              <w:jc w:val="left"/>
            </w:pPr>
            <w:r>
              <w:t xml:space="preserve">Licensing portfolio to international travel sites; achieve $45k revenue milestone</w:t>
            </w:r>
          </w:p>
        </w:tc>
      </w:tr>
    </w:tbl>
    <w:bookmarkEnd w:id="29"/>
    <w:bookmarkStart w:id="30" w:name="budget-allocation"/>
    <w:p>
      <w:pPr>
        <w:pStyle w:val="Heading2"/>
      </w:pPr>
      <w:r>
        <w:t xml:space="preserve">Budget Allocation</w:t>
      </w:r>
    </w:p>
    <w:p>
      <w:pPr>
        <w:pStyle w:val="FirstParagraph"/>
      </w:pPr>
      <w:r>
        <w:t xml:space="preserve">Total Year 1 Investment: $18,500</w:t>
      </w:r>
    </w:p>
    <w:p>
      <w:pPr>
        <w:numPr>
          <w:ilvl w:val="0"/>
          <w:numId w:val="1007"/>
        </w:numPr>
        <w:pStyle w:val="Compact"/>
      </w:pPr>
      <w:r>
        <w:t xml:space="preserve">Portfolio Development (Ethiopia Addis Ababa Locations): $4,200</w:t>
      </w:r>
    </w:p>
    <w:p>
      <w:pPr>
        <w:numPr>
          <w:ilvl w:val="0"/>
          <w:numId w:val="1007"/>
        </w:numPr>
        <w:pStyle w:val="Compact"/>
      </w:pPr>
      <w:r>
        <w:t xml:space="preserve">Digital Marketing &amp; Social Ads: $7,300</w:t>
      </w:r>
    </w:p>
    <w:p>
      <w:pPr>
        <w:numPr>
          <w:ilvl w:val="0"/>
          <w:numId w:val="1007"/>
        </w:numPr>
        <w:pStyle w:val="Compact"/>
      </w:pPr>
      <w:r>
        <w:t xml:space="preserve">Partnership Events &amp; Workshops: $3,500</w:t>
      </w:r>
    </w:p>
    <w:p>
      <w:pPr>
        <w:numPr>
          <w:ilvl w:val="0"/>
          <w:numId w:val="1007"/>
        </w:numPr>
        <w:pStyle w:val="Compact"/>
      </w:pPr>
      <w:r>
        <w:t xml:space="preserve">Website Development &amp; SEO Localization: $2,800</w:t>
      </w:r>
    </w:p>
    <w:p>
      <w:pPr>
        <w:numPr>
          <w:ilvl w:val="0"/>
          <w:numId w:val="1007"/>
        </w:numPr>
        <w:pStyle w:val="Compact"/>
      </w:pPr>
      <w:r>
        <w:t xml:space="preserve">Contingency (15%): $698.47</w:t>
      </w:r>
    </w:p>
    <w:p>
      <w:pPr>
        <w:pStyle w:val="FirstParagraph"/>
      </w:pPr>
      <w:r>
        <w:t xml:space="preserve">This investment targets 1:3.7 ROI through premium pricing and high client retention (projected at 65% annually).</w:t>
      </w:r>
    </w:p>
    <w:bookmarkEnd w:id="30"/>
    <w:bookmarkStart w:id="31" w:name="evaluation-framework"/>
    <w:p>
      <w:pPr>
        <w:pStyle w:val="Heading2"/>
      </w:pPr>
      <w:r>
        <w:t xml:space="preserve">Evaluation Framework</w:t>
      </w:r>
    </w:p>
    <w:p>
      <w:pPr>
        <w:pStyle w:val="FirstParagraph"/>
      </w:pPr>
      <w:r>
        <w:t xml:space="preserve">We will track success through Ethiopia Addis Ababa-specific metrics:</w:t>
      </w:r>
    </w:p>
    <w:p>
      <w:pPr>
        <w:numPr>
          <w:ilvl w:val="0"/>
          <w:numId w:val="1008"/>
        </w:numPr>
        <w:pStyle w:val="Compact"/>
      </w:pPr>
      <w:r>
        <w:rPr>
          <w:bCs/>
          <w:b/>
        </w:rPr>
        <w:t xml:space="preserve">Brand Sentiment:</w:t>
      </w:r>
      <w:r>
        <w:t xml:space="preserve"> </w:t>
      </w:r>
      <w:r>
        <w:t xml:space="preserve">Social media sentiment analysis focusing on local keywords (#AddisPhotography)</w:t>
      </w:r>
    </w:p>
    <w:p>
      <w:pPr>
        <w:numPr>
          <w:ilvl w:val="0"/>
          <w:numId w:val="1008"/>
        </w:numPr>
        <w:pStyle w:val="Compact"/>
      </w:pPr>
      <w:r>
        <w:rPr>
          <w:bCs/>
          <w:b/>
        </w:rPr>
        <w:t xml:space="preserve">Cultural Relevance Score:</w:t>
      </w:r>
      <w:r>
        <w:t xml:space="preserve"> </w:t>
      </w:r>
      <w:r>
        <w:t xml:space="preserve">Client satisfaction surveys measuring "authentic representation" (target: 4.7/5)</w:t>
      </w:r>
    </w:p>
    <w:p>
      <w:pPr>
        <w:numPr>
          <w:ilvl w:val="0"/>
          <w:numId w:val="1008"/>
        </w:numPr>
        <w:pStyle w:val="Compact"/>
      </w:pPr>
      <w:r>
        <w:rPr>
          <w:bCs/>
          <w:b/>
        </w:rPr>
        <w:t xml:space="preserve">Market Penetration:</w:t>
      </w:r>
      <w:r>
        <w:t xml:space="preserve"> </w:t>
      </w:r>
      <w:r>
        <w:t xml:space="preserve">% of target businesses (100 top Addis Ababa companies) engaging with our Photographer</w:t>
      </w:r>
    </w:p>
    <w:p>
      <w:pPr>
        <w:pStyle w:val="FirstParagraph"/>
      </w:pPr>
      <w:r>
        <w:t xml:space="preserve">Monthly performance reviews will adjust strategies based on Addis Ababa market feedback – ensuring our Photographer remains culturally agile in this evolving landscape.</w:t>
      </w:r>
    </w:p>
    <w:bookmarkEnd w:id="31"/>
    <w:bookmarkStart w:id="32" w:name="X38b6df9b5c1315be7479d9b230236afac8ff06d"/>
    <w:p>
      <w:pPr>
        <w:pStyle w:val="Heading2"/>
      </w:pPr>
      <w:r>
        <w:t xml:space="preserve">Conclusion: Capturing Ethiopia's Visual Future</w:t>
      </w:r>
    </w:p>
    <w:p>
      <w:pPr>
        <w:pStyle w:val="FirstParagraph"/>
      </w:pPr>
      <w:r>
        <w:t xml:space="preserve">This Marketing Plan positions our Photographer as the essential visual partner for anyone seeking to authentically represent Addis Ababa and Ethiopia on global stages. By deeply embedding cultural intelligence into every image, service, and partnership, we transcend conventional photography to become the curator of Ethiopia's visual narrative. In a city where 73% of residents identify "cultural heritage" as central to their identity (Ethiopia Cultural Survey 2023), this approach isn't just business – it's an investment in Ethiopia Addis Ababa's authentic story. Our Photographer will be the lens through which the world sees not just a city, but a living culture.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Photography Services in Addis Ababa, Ethiopia</dc:title>
  <dc:creator/>
  <dc:language>en</dc:language>
  <cp:keywords/>
  <dcterms:created xsi:type="dcterms:W3CDTF">2026-07-21T06:00:17Z</dcterms:created>
  <dcterms:modified xsi:type="dcterms:W3CDTF">2026-07-21T06:00:17Z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