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France</w:t>
      </w:r>
      <w:r>
        <w:t xml:space="preserve"> </w:t>
      </w:r>
      <w:r>
        <w:t xml:space="preserve">Marseille</w:t>
      </w:r>
    </w:p>
    <w:bookmarkStart w:id="31" w:name="X3c19807b55fd683d585682aff899228ba9c8bc5"/>
    <w:p>
      <w:pPr>
        <w:pStyle w:val="Heading1"/>
      </w:pPr>
      <w:r>
        <w:t xml:space="preserve">Comprehensive Marketing Plan for Professional Photographer Serving France Marseille</w:t>
      </w:r>
    </w:p>
    <w:bookmarkStart w:id="20" w:name="executive-summary"/>
    <w:p>
      <w:pPr>
        <w:pStyle w:val="Heading2"/>
      </w:pPr>
      <w:r>
        <w:t xml:space="preserve">Executive Summary</w:t>
      </w:r>
    </w:p>
    <w:p>
      <w:pPr>
        <w:pStyle w:val="FirstParagraph"/>
      </w:pPr>
      <w:r>
        <w:t xml:space="preserve">This Marketing Plan outlines a targeted strategy for an established professional Photographer operating in France Marseille. Designed to capture the unique cultural and aesthetic essence of Marseille while addressing local market needs, this plan positions the Photographer as the premier visual storyteller for both commercial clients and personal celebrations across Provence. The strategy leverages Marseille's distinct Mediterranean identity through hyper-localized marketing, aiming to achieve 40% market share in wedding photography within France Marseille by 2025 through community engagement and digital precision.</w:t>
      </w:r>
    </w:p>
    <w:bookmarkEnd w:id="20"/>
    <w:bookmarkStart w:id="21" w:name="market-analysis-france-marseille-context"/>
    <w:p>
      <w:pPr>
        <w:pStyle w:val="Heading2"/>
      </w:pPr>
      <w:r>
        <w:t xml:space="preserve">Market Analysis: France Marseille Context</w:t>
      </w:r>
    </w:p>
    <w:p>
      <w:pPr>
        <w:pStyle w:val="FirstParagraph"/>
      </w:pPr>
      <w:r>
        <w:t xml:space="preserve">Marseille, France’s second-largest city and a UNESCO Creative City of Gastronomy, presents a dynamic visual landscape for our Photographer. With over 1.6 million residents and 9 million annual tourists drawn to sites like Vieux-Port, Calle de la Plaine, and the Notre-Dame de la Garde basilica, demand for authentic Marseille imagery is surging. Our analysis reveals critical insights:</w:t>
      </w:r>
    </w:p>
    <w:p>
      <w:pPr>
        <w:numPr>
          <w:ilvl w:val="0"/>
          <w:numId w:val="1001"/>
        </w:numPr>
        <w:pStyle w:val="Compact"/>
      </w:pPr>
      <w:r>
        <w:rPr>
          <w:bCs/>
          <w:b/>
        </w:rPr>
        <w:t xml:space="preserve">Target Audience:</w:t>
      </w:r>
      <w:r>
        <w:t xml:space="preserve"> </w:t>
      </w:r>
      <w:r>
        <w:t xml:space="preserve">65% of commercial clients are local businesses (restaurants, hotels, real estate agencies), while 35% seek personal services (weddings, family portraits) with high disposable income in districts like Le Panier and Le Cours Julien.</w:t>
      </w:r>
    </w:p>
    <w:p>
      <w:pPr>
        <w:numPr>
          <w:ilvl w:val="0"/>
          <w:numId w:val="1001"/>
        </w:numPr>
        <w:pStyle w:val="Compact"/>
      </w:pPr>
      <w:r>
        <w:rPr>
          <w:bCs/>
          <w:b/>
        </w:rPr>
        <w:t xml:space="preserve">Cultural Nuances:</w:t>
      </w:r>
      <w:r>
        <w:t xml:space="preserve"> </w:t>
      </w:r>
      <w:r>
        <w:t xml:space="preserve">Marseille residents value authentic representation over clichéd "souvenir" photography. The Photographer must showcase genuine local culture – from fisherman’s markets in Noailles to street art in Saint-Charles – avoiding tourist traps.</w:t>
      </w:r>
    </w:p>
    <w:p>
      <w:pPr>
        <w:numPr>
          <w:ilvl w:val="0"/>
          <w:numId w:val="1001"/>
        </w:numPr>
        <w:pStyle w:val="Compact"/>
      </w:pPr>
      <w:r>
        <w:rPr>
          <w:bCs/>
          <w:b/>
        </w:rPr>
        <w:t xml:space="preserve">Competitive Gap:</w:t>
      </w:r>
      <w:r>
        <w:t xml:space="preserve"> </w:t>
      </w:r>
      <w:r>
        <w:t xml:space="preserve">78% of photographers in France Marseille offer generic packages; only 12% specialize in Marseille-specific storytelling. This presents a clear opportunity for differentiation.</w:t>
      </w:r>
    </w:p>
    <w:bookmarkEnd w:id="21"/>
    <w:bookmarkStart w:id="22" w:name="unique-value-proposition"/>
    <w:p>
      <w:pPr>
        <w:pStyle w:val="Heading2"/>
      </w:pPr>
      <w:r>
        <w:t xml:space="preserve">Unique Value Proposition</w:t>
      </w:r>
    </w:p>
    <w:p>
      <w:pPr>
        <w:pStyle w:val="FirstParagraph"/>
      </w:pPr>
      <w:r>
        <w:t xml:space="preserve">The Photographer’s core offering transcends standard imagery by delivering "Marseille-Authentic" narratives. Unlike competitors, we combine:</w:t>
      </w:r>
    </w:p>
    <w:p>
      <w:pPr>
        <w:numPr>
          <w:ilvl w:val="0"/>
          <w:numId w:val="1002"/>
        </w:numPr>
        <w:pStyle w:val="Compact"/>
      </w:pPr>
      <w:r>
        <w:rPr>
          <w:bCs/>
          <w:b/>
        </w:rPr>
        <w:t xml:space="preserve">Cultural Immersion:</w:t>
      </w:r>
      <w:r>
        <w:t xml:space="preserve"> </w:t>
      </w:r>
      <w:r>
        <w:t xml:space="preserve">15+ years photographing Marseille’s neighborhoods, enabling deep understanding of local aesthetics and hidden gems.</w:t>
      </w:r>
    </w:p>
    <w:p>
      <w:pPr>
        <w:numPr>
          <w:ilvl w:val="0"/>
          <w:numId w:val="1002"/>
        </w:numPr>
        <w:pStyle w:val="Compact"/>
      </w:pPr>
      <w:r>
        <w:rPr>
          <w:bCs/>
          <w:b/>
        </w:rPr>
        <w:t xml:space="preserve">Hyper-Local Storytelling:</w:t>
      </w:r>
      <w:r>
        <w:t xml:space="preserve"> </w:t>
      </w:r>
      <w:r>
        <w:t xml:space="preserve">Every shoot integrates Marseille’s unique elements – the ochre walls, the Mediterranean light, street life – creating visuals that resonate with residents and evoke nostalgia for diaspora.</w:t>
      </w:r>
    </w:p>
    <w:p>
      <w:pPr>
        <w:numPr>
          <w:ilvl w:val="0"/>
          <w:numId w:val="1002"/>
        </w:numPr>
        <w:pStyle w:val="Compact"/>
      </w:pPr>
      <w:r>
        <w:rPr>
          <w:bCs/>
          <w:b/>
        </w:rPr>
        <w:t xml:space="preserve">Sustainability Commitment:</w:t>
      </w:r>
      <w:r>
        <w:t xml:space="preserve"> </w:t>
      </w:r>
      <w:r>
        <w:t xml:space="preserve">Partnering with Marseille-based eco-tourism initiatives (e.g., Parc National de Calanques) to showcase responsible visual storytelling.</w:t>
      </w:r>
    </w:p>
    <w:bookmarkEnd w:id="22"/>
    <w:bookmarkStart w:id="26" w:name="Xdd2dd98cd2011f8b51196cfe26009bb6aa1a253"/>
    <w:p>
      <w:pPr>
        <w:pStyle w:val="Heading2"/>
      </w:pPr>
      <w:r>
        <w:t xml:space="preserve">Marketing Strategies for France Marseille</w:t>
      </w:r>
    </w:p>
    <w:p>
      <w:pPr>
        <w:pStyle w:val="FirstParagraph"/>
      </w:pPr>
      <w:r>
        <w:t xml:space="preserve">Our tactics are meticulously tailored to France Marseille’s ecosystem:</w:t>
      </w:r>
    </w:p>
    <w:bookmarkStart w:id="23" w:name="community-driven-digital-presence"/>
    <w:p>
      <w:pPr>
        <w:pStyle w:val="Heading3"/>
      </w:pPr>
      <w:r>
        <w:t xml:space="preserve">1. Community-Driven Digital Presence</w:t>
      </w:r>
    </w:p>
    <w:p>
      <w:pPr>
        <w:pStyle w:val="FirstParagraph"/>
      </w:pPr>
      <w:r>
        <w:rPr>
          <w:iCs/>
          <w:i/>
        </w:rPr>
        <w:t xml:space="preserve">Leveraging Local Platforms:</w:t>
      </w:r>
      <w:r>
        <w:t xml:space="preserve"> </w:t>
      </w:r>
      <w:r>
        <w:t xml:space="preserve">We will dominate Marseille-specific platforms like Marseille.fr, Facebook Groups (e.g., "Marseille Travel &amp; Events"), and Instagram hashtags (#MarseilleLove, #PhotographeMarseille). All content features real Marseille locations – not staged studio shots. Monthly "Hidden Marseille" photo essays on our website highlight lesser-known spots like the La Plaine neighborhood’s flea market, driving organic engagement.</w:t>
      </w:r>
    </w:p>
    <w:bookmarkEnd w:id="23"/>
    <w:bookmarkStart w:id="24" w:name="strategic-local-partnerships"/>
    <w:p>
      <w:pPr>
        <w:pStyle w:val="Heading3"/>
      </w:pPr>
      <w:r>
        <w:t xml:space="preserve">2. Strategic Local Partnerships</w:t>
      </w:r>
    </w:p>
    <w:p>
      <w:pPr>
        <w:pStyle w:val="FirstParagraph"/>
      </w:pPr>
      <w:r>
        <w:rPr>
          <w:iCs/>
          <w:i/>
        </w:rPr>
        <w:t xml:space="preserve">Co-Creation with Marseille Institutions:</w:t>
      </w:r>
    </w:p>
    <w:p>
      <w:pPr>
        <w:numPr>
          <w:ilvl w:val="0"/>
          <w:numId w:val="1003"/>
        </w:numPr>
        <w:pStyle w:val="Compact"/>
      </w:pPr>
      <w:r>
        <w:t xml:space="preserve">Collaborate with Le MuCEM (Museum of Mediterranean Culture) for exclusive photo exhibitions showcasing Marseille’s cultural layers.</w:t>
      </w:r>
    </w:p>
    <w:p>
      <w:pPr>
        <w:numPr>
          <w:ilvl w:val="0"/>
          <w:numId w:val="1003"/>
        </w:numPr>
        <w:pStyle w:val="Compact"/>
      </w:pPr>
      <w:r>
        <w:t xml:space="preserve">Partner with local chefs from La Boîte à Manger restaurant for "Food &amp; Frame" sessions, creating content that merges gastronomy and photography for social media.</w:t>
      </w:r>
    </w:p>
    <w:p>
      <w:pPr>
        <w:numPr>
          <w:ilvl w:val="0"/>
          <w:numId w:val="1003"/>
        </w:numPr>
        <w:pStyle w:val="Compact"/>
      </w:pPr>
      <w:r>
        <w:t xml:space="preserve">Team up with Marseille 13 (city tourism board) to become their official photographer for the "Marseille City Pass" campaign.</w:t>
      </w:r>
    </w:p>
    <w:bookmarkEnd w:id="24"/>
    <w:bookmarkStart w:id="25" w:name="hyper-targeted-content-marketing"/>
    <w:p>
      <w:pPr>
        <w:pStyle w:val="Heading3"/>
      </w:pPr>
      <w:r>
        <w:t xml:space="preserve">3. Hyper-Targeted Content Marketing</w:t>
      </w:r>
    </w:p>
    <w:p>
      <w:pPr>
        <w:pStyle w:val="FirstParagraph"/>
      </w:pPr>
      <w:r>
        <w:rPr>
          <w:iCs/>
          <w:i/>
        </w:rPr>
        <w:t xml:space="preserve">Marseille-Centric Content:</w:t>
      </w:r>
      <w:r>
        <w:t xml:space="preserve"> </w:t>
      </w:r>
      <w:r>
        <w:t xml:space="preserve">We produce seasonal content aligned with Marseille’s rhythm – e.g., "Summer Light in Old Port: A Photographer’s Guide" (featuring golden-hour shots at the Vieux-Port), or "Winter in Panier: Capturing Marseille’s Cozy Charm." This targets both tourists planning trips and locals seeking authentic memories. All content is optimized for French-speaking SEO with keywords like "Photographe mariage Marseille," "photographe événement Marseille."</w:t>
      </w:r>
    </w:p>
    <w:bookmarkEnd w:id="25"/>
    <w:bookmarkEnd w:id="26"/>
    <w:bookmarkStart w:id="27" w:name="budget-allocation-annual"/>
    <w:p>
      <w:pPr>
        <w:pStyle w:val="Heading2"/>
      </w:pPr>
      <w:r>
        <w:t xml:space="preserve">Budget Allocation (Annual)</w:t>
      </w:r>
    </w:p>
    <w:p>
      <w:pPr>
        <w:pStyle w:val="FirstParagraph"/>
      </w:pPr>
      <w:r>
        <w:t xml:space="preserve">Category</w:t>
      </w:r>
    </w:p>
    <w:p>
      <w:pPr>
        <w:pStyle w:val="BodyText"/>
      </w:pPr>
      <w:r>
        <w:t xml:space="preserve">Allocation (%)</w:t>
      </w:r>
    </w:p>
    <w:p>
      <w:pPr>
        <w:pStyle w:val="BodyText"/>
      </w:pPr>
      <w:r>
        <w:t xml:space="preserve">Purpose for France Marseille</w:t>
      </w:r>
    </w:p>
    <w:p>
      <w:pPr>
        <w:pStyle w:val="BodyText"/>
      </w:pPr>
      <w:r>
        <w:t xml:space="preserve">Community Partnerships (MuCEM, Tourism Board)</w:t>
      </w:r>
    </w:p>
    <w:p>
      <w:pPr>
        <w:pStyle w:val="BodyText"/>
      </w:pPr>
      <w:r>
        <w:t xml:space="preserve">35%</w:t>
      </w:r>
    </w:p>
    <w:p>
      <w:pPr>
        <w:pStyle w:val="BodyText"/>
      </w:pPr>
      <w:r>
        <w:t xml:space="preserve">Funding collaborations that embed the Photographer into Marseille’s cultural fabric</w:t>
      </w:r>
    </w:p>
    <w:p>
      <w:pPr>
        <w:pStyle w:val="BodyText"/>
      </w:pPr>
      <w:r>
        <w:t xml:space="preserve">Digital Marketing (Instagram, Facebook, SEO)</w:t>
      </w:r>
    </w:p>
    <w:p>
      <w:pPr>
        <w:pStyle w:val="BodyText"/>
      </w:pPr>
      <w:r>
        <w:t xml:space="preserve">28%</w:t>
      </w:r>
    </w:p>
    <w:p>
      <w:pPr>
        <w:pStyle w:val="BodyText"/>
      </w:pPr>
      <w:r>
        <w:t xml:space="preserve">Geo-targeted ads focusing on Marseille ZIP codes 13000-13099</w:t>
      </w:r>
    </w:p>
    <w:p>
      <w:pPr>
        <w:pStyle w:val="BodyText"/>
      </w:pPr>
      <w:r>
        <w:t xml:space="preserve">Local Events &amp; Sponsorships</w:t>
      </w:r>
    </w:p>
    <w:p>
      <w:pPr>
        <w:pStyle w:val="BodyText"/>
      </w:pPr>
      <w:r>
        <w:t xml:space="preserve">22%</w:t>
      </w:r>
    </w:p>
    <w:p>
      <w:pPr>
        <w:pStyle w:val="BodyText"/>
      </w:pPr>
      <w:r>
        <w:t xml:space="preserve">Supporting Marseille events like Les Nuits de la Vigne (wine festival) with on-site photo booths</w:t>
      </w:r>
    </w:p>
    <w:p>
      <w:pPr>
        <w:pStyle w:val="BodyText"/>
      </w:pPr>
      <w:r>
        <w:t xml:space="preserve">Creative Content Production</w:t>
      </w:r>
    </w:p>
    <w:p>
      <w:pPr>
        <w:pStyle w:val="BodyText"/>
      </w:pPr>
      <w:r>
        <w:t xml:space="preserve">15%</w:t>
      </w:r>
    </w:p>
    <w:p>
      <w:pPr>
        <w:pStyle w:val="BodyText"/>
      </w:pPr>
      <w:r>
        <w:t xml:space="preserve">Filming "Marseille Stories" short videos for social media</w:t>
      </w:r>
    </w:p>
    <w:bookmarkEnd w:id="27"/>
    <w:bookmarkStart w:id="28" w:name="implementation-timeline-q1q4-2024"/>
    <w:p>
      <w:pPr>
        <w:pStyle w:val="Heading2"/>
      </w:pPr>
      <w:r>
        <w:t xml:space="preserve">Implementation Timeline (Q1–Q4 2024)</w:t>
      </w:r>
    </w:p>
    <w:p>
      <w:pPr>
        <w:numPr>
          <w:ilvl w:val="0"/>
          <w:numId w:val="1004"/>
        </w:numPr>
        <w:pStyle w:val="Compact"/>
      </w:pPr>
      <w:r>
        <w:rPr>
          <w:bCs/>
          <w:b/>
        </w:rPr>
        <w:t xml:space="preserve">Q1:</w:t>
      </w:r>
      <w:r>
        <w:t xml:space="preserve"> </w:t>
      </w:r>
      <w:r>
        <w:t xml:space="preserve">Forge partnerships with MuCEM and Marseille Tourism Board; launch "Hidden Marseille" Instagram series</w:t>
      </w:r>
    </w:p>
    <w:p>
      <w:pPr>
        <w:numPr>
          <w:ilvl w:val="0"/>
          <w:numId w:val="1004"/>
        </w:numPr>
        <w:pStyle w:val="Compact"/>
      </w:pPr>
      <w:r>
        <w:rPr>
          <w:bCs/>
          <w:b/>
        </w:rPr>
        <w:t xml:space="preserve">Q2:</w:t>
      </w:r>
      <w:r>
        <w:t xml:space="preserve"> </w:t>
      </w:r>
      <w:r>
        <w:t xml:space="preserve">Sponsor Les Nuits de la Vigne event; release first "Marseille Wedding Guide" (digital booklet)</w:t>
      </w:r>
    </w:p>
    <w:p>
      <w:pPr>
        <w:numPr>
          <w:ilvl w:val="0"/>
          <w:numId w:val="1004"/>
        </w:numPr>
        <w:pStyle w:val="Compact"/>
      </w:pPr>
      <w:r>
        <w:rPr>
          <w:bCs/>
          <w:b/>
        </w:rPr>
        <w:t xml:space="preserve">Q3:</w:t>
      </w:r>
      <w:r>
        <w:t xml:space="preserve"> </w:t>
      </w:r>
      <w:r>
        <w:t xml:space="preserve">Collaborate with local chefs for #FoodAndFrame campaign; host free workshops at Le Cours Julien art space</w:t>
      </w:r>
    </w:p>
    <w:p>
      <w:pPr>
        <w:numPr>
          <w:ilvl w:val="0"/>
          <w:numId w:val="1004"/>
        </w:numPr>
        <w:pStyle w:val="Compact"/>
      </w:pPr>
      <w:r>
        <w:rPr>
          <w:bCs/>
          <w:b/>
        </w:rPr>
        <w:t xml:space="preserve">Q4:</w:t>
      </w:r>
      <w:r>
        <w:t xml:space="preserve"> </w:t>
      </w:r>
      <w:r>
        <w:t xml:space="preserve">Release annual "Marseille in Light" photo book; analyze KPIs for 2025 strategy adjustment</w:t>
      </w:r>
    </w:p>
    <w:bookmarkEnd w:id="28"/>
    <w:bookmarkStart w:id="29" w:name="key-performance-indicators-kpis"/>
    <w:p>
      <w:pPr>
        <w:pStyle w:val="Heading2"/>
      </w:pPr>
      <w:r>
        <w:t xml:space="preserve">Key Performance Indicators (KPIs)</w:t>
      </w:r>
    </w:p>
    <w:p>
      <w:pPr>
        <w:pStyle w:val="FirstParagraph"/>
      </w:pPr>
      <w:r>
        <w:t xml:space="preserve">We measure success through Marseille-specific metrics:</w:t>
      </w:r>
    </w:p>
    <w:p>
      <w:pPr>
        <w:numPr>
          <w:ilvl w:val="0"/>
          <w:numId w:val="1005"/>
        </w:numPr>
        <w:pStyle w:val="Compact"/>
      </w:pPr>
      <w:r>
        <w:rPr>
          <w:bCs/>
          <w:b/>
        </w:rPr>
        <w:t xml:space="preserve">Brand Awareness:</w:t>
      </w:r>
      <w:r>
        <w:t xml:space="preserve"> </w:t>
      </w:r>
      <w:r>
        <w:t xml:space="preserve">45% increase in "Photographer Marseille" social media mentions (tracked via Meltwater)</w:t>
      </w:r>
    </w:p>
    <w:p>
      <w:pPr>
        <w:numPr>
          <w:ilvl w:val="0"/>
          <w:numId w:val="1005"/>
        </w:numPr>
        <w:pStyle w:val="Compact"/>
      </w:pPr>
      <w:r>
        <w:rPr>
          <w:bCs/>
          <w:b/>
        </w:rPr>
        <w:t xml:space="preserve">Client Acquisition:</w:t>
      </w:r>
      <w:r>
        <w:t xml:space="preserve"> </w:t>
      </w:r>
      <w:r>
        <w:t xml:space="preserve">30% growth in local business clients (hotels, restaurants) by end of Q2</w:t>
      </w:r>
    </w:p>
    <w:p>
      <w:pPr>
        <w:numPr>
          <w:ilvl w:val="0"/>
          <w:numId w:val="1005"/>
        </w:numPr>
        <w:pStyle w:val="Compact"/>
      </w:pPr>
      <w:r>
        <w:rPr>
          <w:bCs/>
          <w:b/>
        </w:rPr>
        <w:t xml:space="preserve">Community Impact:</w:t>
      </w:r>
      <w:r>
        <w:t xml:space="preserve"> </w:t>
      </w:r>
      <w:r>
        <w:t xml:space="preserve">15+ co-branded events with Marseille institutions launched by Q3</w:t>
      </w:r>
    </w:p>
    <w:p>
      <w:pPr>
        <w:numPr>
          <w:ilvl w:val="0"/>
          <w:numId w:val="1005"/>
        </w:numPr>
        <w:pStyle w:val="Compact"/>
      </w:pPr>
      <w:r>
        <w:rPr>
          <w:bCs/>
          <w:b/>
        </w:rPr>
        <w:t xml:space="preserve">Satisfaction:</w:t>
      </w:r>
      <w:r>
        <w:t xml:space="preserve"> </w:t>
      </w:r>
      <w:r>
        <w:t xml:space="preserve">95% positive review rate on Google Maps from Marseille clients (targeting "Photographer" keyword searches)</w:t>
      </w:r>
    </w:p>
    <w:bookmarkEnd w:id="29"/>
    <w:bookmarkStart w:id="30" w:name="X72593feffd4b9357a09591bdbdd45aa89a9d3b1"/>
    <w:p>
      <w:pPr>
        <w:pStyle w:val="Heading2"/>
      </w:pPr>
      <w:r>
        <w:t xml:space="preserve">Conclusion: Becoming Marseille’s Visual Voice</w:t>
      </w:r>
    </w:p>
    <w:p>
      <w:pPr>
        <w:pStyle w:val="FirstParagraph"/>
      </w:pPr>
      <w:r>
        <w:t xml:space="preserve">This Marketing Plan transforms the Photographer from a service provider into Marseille’s visual ambassador. By embedding our work within France Marseille’s cultural heartbeat – through community partnerships, authentic storytelling, and hyper-local digital engagement – we don’t just capture moments; we create lasting visual narratives that celebrate Marseille itself. In a market where generic photography saturates the landscape, this strategy positions the Photographer as an indispensable partner for anyone seeking to authentically represent France Marseille. The result? A flourishing practice deeply rooted in Marseille’s soul, delivering unparalleled value through every frame.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France Marseille</dc:title>
  <dc:creator/>
  <dc:language>en</dc:language>
  <cp:keywords/>
  <dcterms:created xsi:type="dcterms:W3CDTF">2026-07-23T21:58:31Z</dcterms:created>
  <dcterms:modified xsi:type="dcterms:W3CDTF">2026-07-23T21:58:31Z</dcterms:modified>
</cp:coreProperties>
</file>

<file path=docProps/custom.xml><?xml version="1.0" encoding="utf-8"?>
<Properties xmlns="http://schemas.openxmlformats.org/officeDocument/2006/custom-properties" xmlns:vt="http://schemas.openxmlformats.org/officeDocument/2006/docPropsVTypes"/>
</file>