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Marketing</w:t>
      </w:r>
      <w:r>
        <w:t xml:space="preserve"> </w:t>
      </w:r>
      <w:r>
        <w:t xml:space="preserve">Plan</w:t>
      </w:r>
      <w:r>
        <w:t xml:space="preserve"> </w:t>
      </w:r>
      <w:r>
        <w:t xml:space="preserve">for</w:t>
      </w:r>
      <w:r>
        <w:t xml:space="preserve"> </w:t>
      </w:r>
      <w:r>
        <w:t xml:space="preserve">Berlin,</w:t>
      </w:r>
      <w:r>
        <w:t xml:space="preserve"> </w:t>
      </w:r>
      <w:r>
        <w:t xml:space="preserve">Germany</w:t>
      </w:r>
    </w:p>
    <w:bookmarkStart w:id="31" w:name="X0ac8f65e35eb8c8e3f64a16c95cad1cc4278880"/>
    <w:p>
      <w:pPr>
        <w:pStyle w:val="Heading1"/>
      </w:pPr>
      <w:r>
        <w:t xml:space="preserve">Comprehensive Marketing Plan for Professional Photographer in Germany Berlin</w:t>
      </w:r>
    </w:p>
    <w:bookmarkStart w:id="20" w:name="executive-summary"/>
    <w:p>
      <w:pPr>
        <w:pStyle w:val="Heading2"/>
      </w:pPr>
      <w:r>
        <w:t xml:space="preserve">Executive Summary</w:t>
      </w:r>
    </w:p>
    <w:p>
      <w:pPr>
        <w:pStyle w:val="FirstParagraph"/>
      </w:pPr>
      <w:r>
        <w:t xml:space="preserve">This Marketing Plan outlines a targeted strategy for establishing and growing a professional photography business in Berlin, Germany. As one of Europe's most dynamic cultural hubs, Berlin offers unparalleled opportunities for visual storytelling across fashion, real estate, events, and editorial markets. Our core mission is to position the Photographer as the preferred visual partner for brands and individuals seeking authentic Berlin narratives. This plan leverages Berlin's unique artistic landscape while addressing local market gaps through data-driven marketing tactics tailored to Germany's professional photography sector.</w:t>
      </w:r>
    </w:p>
    <w:bookmarkEnd w:id="20"/>
    <w:bookmarkStart w:id="21" w:name="market-analysis-berlin-germany-context"/>
    <w:p>
      <w:pPr>
        <w:pStyle w:val="Heading2"/>
      </w:pPr>
      <w:r>
        <w:t xml:space="preserve">Market Analysis: Berlin, Germany Context</w:t>
      </w:r>
    </w:p>
    <w:p>
      <w:pPr>
        <w:pStyle w:val="FirstParagraph"/>
      </w:pPr>
      <w:r>
        <w:t xml:space="preserve">Berlin's creative economy employs over 150,000 people in media and arts sectors (Berlin Brandenburg Film Office, 2023), creating robust demand for high-quality photography. Key insights include:</w:t>
      </w:r>
    </w:p>
    <w:p>
      <w:pPr>
        <w:numPr>
          <w:ilvl w:val="0"/>
          <w:numId w:val="1001"/>
        </w:numPr>
        <w:pStyle w:val="Compact"/>
      </w:pPr>
      <w:r>
        <w:rPr>
          <w:bCs/>
          <w:b/>
        </w:rPr>
        <w:t xml:space="preserve">Target Audience:</w:t>
      </w:r>
      <w:r>
        <w:t xml:space="preserve"> </w:t>
      </w:r>
      <w:r>
        <w:t xml:space="preserve">Berlin-based startups (68% growth in creative sector since 2020), international brands expanding into Germany, luxury real estate developers (e.g., offering 5,300 new luxury apartments annually), and culturally engaged millennials (74% of Berlin residents aged 18-34 value visual storytelling).</w:t>
      </w:r>
    </w:p>
    <w:p>
      <w:pPr>
        <w:numPr>
          <w:ilvl w:val="0"/>
          <w:numId w:val="1001"/>
        </w:numPr>
        <w:pStyle w:val="Compact"/>
      </w:pPr>
      <w:r>
        <w:rPr>
          <w:bCs/>
          <w:b/>
        </w:rPr>
        <w:t xml:space="preserve">Competitive Gap:</w:t>
      </w:r>
      <w:r>
        <w:t xml:space="preserve"> </w:t>
      </w:r>
      <w:r>
        <w:t xml:space="preserve">While Berlin has 2,100+ photographers, only 12% specialize in integrated marketing photography services. Most focus on weddings or basic portraits—leaving a void for strategic visual content that drives brand growth.</w:t>
      </w:r>
    </w:p>
    <w:p>
      <w:pPr>
        <w:numPr>
          <w:ilvl w:val="0"/>
          <w:numId w:val="1001"/>
        </w:numPr>
        <w:pStyle w:val="Compact"/>
      </w:pPr>
      <w:r>
        <w:rPr>
          <w:bCs/>
          <w:b/>
        </w:rPr>
        <w:t xml:space="preserve">Cultural Nuances:</w:t>
      </w:r>
      <w:r>
        <w:t xml:space="preserve"> </w:t>
      </w:r>
      <w:r>
        <w:t xml:space="preserve">Berliners value authenticity over perfection. The "Berlin aesthetic" prioritizes raw, street-level storytelling (e.g., abandoned factories, graffiti art) versus polished studio work. Sustainability is also critical—67% of Berlin consumers prefer eco-conscious creatives.</w:t>
      </w:r>
    </w:p>
    <w:bookmarkEnd w:id="21"/>
    <w:bookmarkStart w:id="22" w:name="marketing-goals-12-month-timeline"/>
    <w:p>
      <w:pPr>
        <w:pStyle w:val="Heading2"/>
      </w:pPr>
      <w:r>
        <w:t xml:space="preserve">Marketing Goals (12-Month Timeline)</w:t>
      </w:r>
    </w:p>
    <w:p>
      <w:pPr>
        <w:numPr>
          <w:ilvl w:val="0"/>
          <w:numId w:val="1002"/>
        </w:numPr>
        <w:pStyle w:val="Compact"/>
      </w:pPr>
      <w:r>
        <w:t xml:space="preserve">Acquire 35 B2B clients (startups, agencies, real estate firms) within Year 1</w:t>
      </w:r>
    </w:p>
    <w:p>
      <w:pPr>
        <w:numPr>
          <w:ilvl w:val="0"/>
          <w:numId w:val="1002"/>
        </w:numPr>
        <w:pStyle w:val="Compact"/>
      </w:pPr>
      <w:r>
        <w:t xml:space="preserve">Build brand recognition among Berlin's creative community (achieve 45% unaided awareness)</w:t>
      </w:r>
    </w:p>
    <w:p>
      <w:pPr>
        <w:numPr>
          <w:ilvl w:val="0"/>
          <w:numId w:val="1002"/>
        </w:numPr>
        <w:pStyle w:val="Compact"/>
      </w:pPr>
      <w:r>
        <w:t xml:space="preserve">Secure 3 major editorial features in Berlin-based publications (e.g., I love Berlin, Der Tagesspiegel)</w:t>
      </w:r>
    </w:p>
    <w:bookmarkEnd w:id="22"/>
    <w:bookmarkStart w:id="27" w:name="strategic-marketing-framework"/>
    <w:p>
      <w:pPr>
        <w:pStyle w:val="Heading2"/>
      </w:pPr>
      <w:r>
        <w:t xml:space="preserve">Strategic Marketing Framework</w:t>
      </w:r>
    </w:p>
    <w:bookmarkStart w:id="23" w:name="X05b010e534ebed71a3b10be89c7b82513ff0b0f"/>
    <w:p>
      <w:pPr>
        <w:pStyle w:val="Heading3"/>
      </w:pPr>
      <w:r>
        <w:t xml:space="preserve">1. Brand Positioning: "Berlin's Visual Storyteller"</w:t>
      </w:r>
    </w:p>
    <w:p>
      <w:pPr>
        <w:pStyle w:val="FirstParagraph"/>
      </w:pPr>
      <w:r>
        <w:t xml:space="preserve">Reposition the Photographer as more than a service provider—crafting visual narratives that reflect Berlin's soul. This differentiates from generic competitors through:</w:t>
      </w:r>
    </w:p>
    <w:p>
      <w:pPr>
        <w:numPr>
          <w:ilvl w:val="0"/>
          <w:numId w:val="1003"/>
        </w:numPr>
        <w:pStyle w:val="Compact"/>
      </w:pPr>
      <w:r>
        <w:rPr>
          <w:bCs/>
          <w:b/>
        </w:rPr>
        <w:t xml:space="preserve">Niche Specialization:</w:t>
      </w:r>
      <w:r>
        <w:t xml:space="preserve"> </w:t>
      </w:r>
      <w:r>
        <w:t xml:space="preserve">Focusing on "Berlin Lifestyle Brand Photography" (commercial content for brands like REWE, Vodafone Berlin, and indie boutiques)</w:t>
      </w:r>
    </w:p>
    <w:p>
      <w:pPr>
        <w:numPr>
          <w:ilvl w:val="0"/>
          <w:numId w:val="1003"/>
        </w:numPr>
        <w:pStyle w:val="Compact"/>
      </w:pPr>
      <w:r>
        <w:rPr>
          <w:bCs/>
          <w:b/>
        </w:rPr>
        <w:t xml:space="preserve">Cultural Authenticity:</w:t>
      </w:r>
      <w:r>
        <w:t xml:space="preserve"> </w:t>
      </w:r>
      <w:r>
        <w:t xml:space="preserve">All shoots conducted in iconic yet unconventional Berlin locations (e.g., Tempelhofer Feld, Molecule Man sculpture site) with local models/creatives</w:t>
      </w:r>
    </w:p>
    <w:p>
      <w:pPr>
        <w:numPr>
          <w:ilvl w:val="0"/>
          <w:numId w:val="1003"/>
        </w:numPr>
        <w:pStyle w:val="Compact"/>
      </w:pPr>
      <w:r>
        <w:rPr>
          <w:bCs/>
          <w:b/>
        </w:rPr>
        <w:t xml:space="preserve">Sustainability Integration:</w:t>
      </w:r>
      <w:r>
        <w:t xml:space="preserve"> </w:t>
      </w:r>
      <w:r>
        <w:t xml:space="preserve">Using carbon-neutral travel for shoots within Berlin and eco-friendly digital delivery</w:t>
      </w:r>
    </w:p>
    <w:bookmarkEnd w:id="23"/>
    <w:bookmarkStart w:id="24" w:name="digital-marketing-strategy"/>
    <w:p>
      <w:pPr>
        <w:pStyle w:val="Heading3"/>
      </w:pPr>
      <w:r>
        <w:t xml:space="preserve">2. Digital Marketing Strategy</w:t>
      </w:r>
    </w:p>
    <w:p>
      <w:pPr>
        <w:pStyle w:val="FirstParagraph"/>
      </w:pPr>
      <w:r>
        <w:t xml:space="preserve">Tailored to German digital behavior (78% of Berliners research photographers via Instagram and Google):</w:t>
      </w:r>
    </w:p>
    <w:p>
      <w:pPr>
        <w:numPr>
          <w:ilvl w:val="0"/>
          <w:numId w:val="1004"/>
        </w:numPr>
        <w:pStyle w:val="Compact"/>
      </w:pPr>
      <w:r>
        <w:rPr>
          <w:bCs/>
          <w:b/>
        </w:rPr>
        <w:t xml:space="preserve">Instagram &amp; Pinterest:</w:t>
      </w:r>
      <w:r>
        <w:t xml:space="preserve"> </w:t>
      </w:r>
      <w:r>
        <w:t xml:space="preserve">Daily "Berlin Moment" posts showcasing street photography with location tags (e.g., #KreuzbergStories). Collaborate with 5 Berlin micro-influencers (10k-50k followers) for authentic shoot features.</w:t>
      </w:r>
    </w:p>
    <w:p>
      <w:pPr>
        <w:numPr>
          <w:ilvl w:val="0"/>
          <w:numId w:val="1004"/>
        </w:numPr>
        <w:pStyle w:val="Compact"/>
      </w:pPr>
      <w:r>
        <w:rPr>
          <w:bCs/>
          <w:b/>
        </w:rPr>
        <w:t xml:space="preserve">SEO Optimization:</w:t>
      </w:r>
      <w:r>
        <w:t xml:space="preserve"> </w:t>
      </w:r>
      <w:r>
        <w:t xml:space="preserve">Target German keywords: "Professioneller Fotograf Berlin," "B2B Fotograf für Startups," "Berlin Event Photography." Create location-specific landing pages (e.g., photographer-berlin-mitte.com).</w:t>
      </w:r>
    </w:p>
    <w:p>
      <w:pPr>
        <w:numPr>
          <w:ilvl w:val="0"/>
          <w:numId w:val="1004"/>
        </w:numPr>
        <w:pStyle w:val="Compact"/>
      </w:pPr>
      <w:r>
        <w:rPr>
          <w:bCs/>
          <w:b/>
        </w:rPr>
        <w:t xml:space="preserve">Email Marketing:</w:t>
      </w:r>
      <w:r>
        <w:t xml:space="preserve"> </w:t>
      </w:r>
      <w:r>
        <w:t xml:space="preserve">Segment database for Berlin businesses: Send case studies featuring local clients (e.g., "How we boosted Brand X's Instagram engagement by 200%").</w:t>
      </w:r>
    </w:p>
    <w:bookmarkEnd w:id="24"/>
    <w:bookmarkStart w:id="25" w:name="community-engagement-in-germany-berlin"/>
    <w:p>
      <w:pPr>
        <w:pStyle w:val="Heading3"/>
      </w:pPr>
      <w:r>
        <w:t xml:space="preserve">3. Community Engagement in Germany Berlin</w:t>
      </w:r>
    </w:p>
    <w:p>
      <w:pPr>
        <w:pStyle w:val="FirstParagraph"/>
      </w:pPr>
      <w:r>
        <w:t xml:space="preserve">Leverage Berlin's collaborative culture:</w:t>
      </w:r>
    </w:p>
    <w:p>
      <w:pPr>
        <w:numPr>
          <w:ilvl w:val="0"/>
          <w:numId w:val="1005"/>
        </w:numPr>
        <w:pStyle w:val="Compact"/>
      </w:pPr>
      <w:r>
        <w:rPr>
          <w:bCs/>
          <w:b/>
        </w:rPr>
        <w:t xml:space="preserve">Host Free Workshops:</w:t>
      </w:r>
      <w:r>
        <w:t xml:space="preserve"> </w:t>
      </w:r>
      <w:r>
        <w:t xml:space="preserve">"Photography for Berlin Brands" at co-working spaces (WeWork, Betahaus), teaching how visual content drives sales in German markets.</w:t>
      </w:r>
    </w:p>
    <w:p>
      <w:pPr>
        <w:numPr>
          <w:ilvl w:val="0"/>
          <w:numId w:val="1005"/>
        </w:numPr>
        <w:pStyle w:val="Compact"/>
      </w:pPr>
      <w:r>
        <w:rPr>
          <w:bCs/>
          <w:b/>
        </w:rPr>
        <w:t xml:space="preserve">Sponsor Local Events:</w:t>
      </w:r>
      <w:r>
        <w:t xml:space="preserve"> </w:t>
      </w:r>
      <w:r>
        <w:t xml:space="preserve">Partner with Berlin Art Week and Design March for photo installations, placing Photographer branding at high-traffic points.</w:t>
      </w:r>
    </w:p>
    <w:p>
      <w:pPr>
        <w:numPr>
          <w:ilvl w:val="0"/>
          <w:numId w:val="1005"/>
        </w:numPr>
        <w:pStyle w:val="Compact"/>
      </w:pPr>
      <w:r>
        <w:rPr>
          <w:bCs/>
          <w:b/>
        </w:rPr>
        <w:t xml:space="preserve">Collaborate with Berlin Institutions:</w:t>
      </w:r>
      <w:r>
        <w:t xml:space="preserve"> </w:t>
      </w:r>
      <w:r>
        <w:t xml:space="preserve">Team up with Humboldt University's design department for student projects, creating portfolio opportunities and credibility.</w:t>
      </w:r>
    </w:p>
    <w:bookmarkEnd w:id="25"/>
    <w:bookmarkStart w:id="26" w:name="b2b-sales-strategy"/>
    <w:p>
      <w:pPr>
        <w:pStyle w:val="Heading3"/>
      </w:pPr>
      <w:r>
        <w:t xml:space="preserve">4. B2B Sales Strategy</w:t>
      </w:r>
    </w:p>
    <w:p>
      <w:pPr>
        <w:pStyle w:val="FirstParagraph"/>
      </w:pPr>
      <w:r>
        <w:t xml:space="preserve">Focus on Germany's business culture where relationships matter:</w:t>
      </w:r>
    </w:p>
    <w:p>
      <w:pPr>
        <w:numPr>
          <w:ilvl w:val="0"/>
          <w:numId w:val="1006"/>
        </w:numPr>
        <w:pStyle w:val="Compact"/>
      </w:pPr>
      <w:r>
        <w:rPr>
          <w:bCs/>
          <w:b/>
        </w:rPr>
        <w:t xml:space="preserve">LinkedIn Targeting:</w:t>
      </w:r>
      <w:r>
        <w:t xml:space="preserve"> </w:t>
      </w:r>
      <w:r>
        <w:t xml:space="preserve">Identify 150 decision-makers at Berlin companies (marketing managers, CEOs) with personalized video messages showing relevant work.</w:t>
      </w:r>
    </w:p>
    <w:p>
      <w:pPr>
        <w:numPr>
          <w:ilvl w:val="0"/>
          <w:numId w:val="1006"/>
        </w:numPr>
        <w:pStyle w:val="Compact"/>
      </w:pPr>
      <w:r>
        <w:rPr>
          <w:bCs/>
          <w:b/>
        </w:rPr>
        <w:t xml:space="preserve">Solution-Based Pitch:</w:t>
      </w:r>
      <w:r>
        <w:t xml:space="preserve"> </w:t>
      </w:r>
      <w:r>
        <w:t xml:space="preserve">Offer "Berlin Brand Audit" – free visual content analysis for businesses, demonstrating how photography can solve their specific challenges (e.g., "Your current images aren't resonating with Berlin youth").</w:t>
      </w:r>
    </w:p>
    <w:p>
      <w:pPr>
        <w:numPr>
          <w:ilvl w:val="0"/>
          <w:numId w:val="1006"/>
        </w:numPr>
        <w:pStyle w:val="Compact"/>
      </w:pPr>
      <w:r>
        <w:rPr>
          <w:bCs/>
          <w:b/>
        </w:rPr>
        <w:t xml:space="preserve">Referral Program:</w:t>
      </w:r>
      <w:r>
        <w:t xml:space="preserve"> </w:t>
      </w:r>
      <w:r>
        <w:t xml:space="preserve">15% commission for existing clients who refer new B2B leads in Berlin.</w:t>
      </w:r>
    </w:p>
    <w:bookmarkEnd w:id="26"/>
    <w:bookmarkEnd w:id="27"/>
    <w:bookmarkStart w:id="28"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Expected ROI</w:t>
      </w:r>
    </w:p>
    <w:p>
      <w:pPr>
        <w:pStyle w:val="BodyText"/>
      </w:pPr>
      <w:r>
        <w:t xml:space="preserve">Digital Ads (Instagram/Google)</w:t>
      </w:r>
    </w:p>
    <w:p>
      <w:pPr>
        <w:pStyle w:val="BodyText"/>
      </w:pPr>
      <w:r>
        <w:t xml:space="preserve">€8,500</w:t>
      </w:r>
    </w:p>
    <w:p>
      <w:pPr>
        <w:pStyle w:val="BodyText"/>
      </w:pPr>
      <w:r>
        <w:t xml:space="preserve">32 qualified leads/mo</w:t>
      </w:r>
    </w:p>
    <w:p>
      <w:pPr>
        <w:pStyle w:val="BodyText"/>
      </w:pPr>
      <w:r>
        <w:t xml:space="preserve">Community Events/Sponsorships</w:t>
      </w:r>
    </w:p>
    <w:p>
      <w:pPr>
        <w:pStyle w:val="BodyText"/>
      </w:pPr>
      <w:r>
        <w:t xml:space="preserve">€6,200</w:t>
      </w:r>
    </w:p>
    <w:p>
      <w:pPr>
        <w:pStyle w:val="BodyText"/>
      </w:pPr>
      <w:r>
        <w:t xml:space="preserve">15 new B2B contacts</w:t>
      </w:r>
    </w:p>
    <w:p>
      <w:pPr>
        <w:pStyle w:val="BodyText"/>
      </w:pPr>
      <w:r>
        <w:t xml:space="preserve">Influencer Collaborations</w:t>
      </w:r>
    </w:p>
    <w:p>
      <w:pPr>
        <w:pStyle w:val="BodyText"/>
      </w:pPr>
      <w:r>
        <w:t xml:space="preserve">€4,800</w:t>
      </w:r>
    </w:p>
    <w:p>
      <w:pPr>
        <w:pStyle w:val="BodyText"/>
      </w:pPr>
      <w:r>
        <w:t xml:space="preserve">5 featured client stories</w:t>
      </w:r>
    </w:p>
    <w:p>
      <w:pPr>
        <w:pStyle w:val="BodyText"/>
      </w:pPr>
      <w:r>
        <w:t xml:space="preserve">Content Production (Portfolio)&lt; td &gt; €7,000 &lt; td &gt; 12 new case studies</w:t>
      </w:r>
    </w:p>
    <w:p>
      <w:pPr>
        <w:pStyle w:val="BodyText"/>
      </w:pPr>
      <w:r>
        <w:t xml:space="preserve">Travel &amp; Sustainability Costs</w:t>
      </w:r>
    </w:p>
    <w:p>
      <w:pPr>
        <w:pStyle w:val="BodyText"/>
      </w:pPr>
      <w:r>
        <w:t xml:space="preserve">€3,500</w:t>
      </w:r>
    </w:p>
    <w:p>
      <w:pPr>
        <w:pStyle w:val="BodyText"/>
      </w:pPr>
      <w:r>
        <w:t xml:space="preserve">Covered via client packages</w:t>
      </w:r>
    </w:p>
    <w:bookmarkEnd w:id="28"/>
    <w:bookmarkStart w:id="29" w:name="evaluation-metrics"/>
    <w:p>
      <w:pPr>
        <w:pStyle w:val="Heading2"/>
      </w:pPr>
      <w:r>
        <w:t xml:space="preserve">Evaluation Metrics</w:t>
      </w:r>
    </w:p>
    <w:p>
      <w:pPr>
        <w:pStyle w:val="FirstParagraph"/>
      </w:pPr>
      <w:r>
        <w:t xml:space="preserve">Success will be measured through Berlin-specific KPIs:</w:t>
      </w:r>
    </w:p>
    <w:p>
      <w:pPr>
        <w:numPr>
          <w:ilvl w:val="0"/>
          <w:numId w:val="1007"/>
        </w:numPr>
        <w:pStyle w:val="Compact"/>
      </w:pPr>
      <w:r>
        <w:rPr>
          <w:bCs/>
          <w:b/>
        </w:rPr>
        <w:t xml:space="preserve">Lead Quality:</w:t>
      </w:r>
      <w:r>
        <w:t xml:space="preserve"> </w:t>
      </w:r>
      <w:r>
        <w:t xml:space="preserve">Track conversion rate from initial contact to paid client (target: 30% in Berlin market)</w:t>
      </w:r>
    </w:p>
    <w:p>
      <w:pPr>
        <w:numPr>
          <w:ilvl w:val="0"/>
          <w:numId w:val="1007"/>
        </w:numPr>
        <w:pStyle w:val="Compact"/>
      </w:pPr>
      <w:r>
        <w:rPr>
          <w:bCs/>
          <w:b/>
        </w:rPr>
        <w:t xml:space="preserve">Cultural Resonance:</w:t>
      </w:r>
      <w:r>
        <w:t xml:space="preserve"> </w:t>
      </w:r>
      <w:r>
        <w:t xml:space="preserve">Measure engagement on location-tagged posts (e.g., "Kreuzberg" vs. generic tags) – target 25% higher engagement</w:t>
      </w:r>
    </w:p>
    <w:p>
      <w:pPr>
        <w:numPr>
          <w:ilvl w:val="0"/>
          <w:numId w:val="1007"/>
        </w:numPr>
        <w:pStyle w:val="Compact"/>
      </w:pPr>
      <w:r>
        <w:rPr>
          <w:bCs/>
          <w:b/>
        </w:rPr>
        <w:t xml:space="preserve">Brand Recall:</w:t>
      </w:r>
      <w:r>
        <w:t xml:space="preserve"> </w:t>
      </w:r>
      <w:r>
        <w:t xml:space="preserve">Post-campaign surveys asking "Which Berlin photographer did you remember for authentic storytelling?"</w:t>
      </w:r>
    </w:p>
    <w:bookmarkEnd w:id="29"/>
    <w:bookmarkStart w:id="30" w:name="Xfba4de46d59d3e43ed98501974ab0905d2fabc1"/>
    <w:p>
      <w:pPr>
        <w:pStyle w:val="Heading2"/>
      </w:pPr>
      <w:r>
        <w:t xml:space="preserve">Conclusion: Why This Plan Works for Germany Berlin</w:t>
      </w:r>
    </w:p>
    <w:p>
      <w:pPr>
        <w:pStyle w:val="FirstParagraph"/>
      </w:pPr>
      <w:r>
        <w:t xml:space="preserve">This Marketing Plan moves beyond generic tactics to embed the Photographer within Berlin's creative ecosystem. By focusing on authentic local storytelling—rather than mass-market approaches—it directly addresses what makes the Germany Berlin photography market unique: its fierce independence, cultural authenticity, and demand for meaningful visual content. The strategy ensures every marketing action speaks to Berlin's identity while delivering measurable business outcomes. Within 18 months, this will position the Photographer as the definitive choice for brands seeking to capture Berlin's spirit—not just its skyline—but its soul.</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Marketing Plan for Berlin, Germany</dc:title>
  <dc:creator/>
  <dc:language>en</dc:language>
  <cp:keywords/>
  <dcterms:created xsi:type="dcterms:W3CDTF">2026-07-21T09:50:29Z</dcterms:created>
  <dcterms:modified xsi:type="dcterms:W3CDTF">2026-07-21T09:50:29Z</dcterms:modified>
</cp:coreProperties>
</file>

<file path=docProps/custom.xml><?xml version="1.0" encoding="utf-8"?>
<Properties xmlns="http://schemas.openxmlformats.org/officeDocument/2006/custom-properties" xmlns:vt="http://schemas.openxmlformats.org/officeDocument/2006/docPropsVTypes"/>
</file>