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India</w:t>
      </w:r>
      <w:r>
        <w:t xml:space="preserve"> </w:t>
      </w:r>
      <w:r>
        <w:t xml:space="preserve">Mumbai</w:t>
      </w:r>
    </w:p>
    <w:bookmarkStart w:id="32" w:name="X9d98e57e6675949f7b2bccee791c56108ff8624"/>
    <w:p>
      <w:pPr>
        <w:pStyle w:val="Heading1"/>
      </w:pPr>
      <w:r>
        <w:t xml:space="preserve">Professional Marketing Plan for a Premium Photography Service in India Mumbai</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photography brand targeting the vibrant creative market of Mumbai, India. As an emerging Photographer in the competitive India Mumbai landscape, this plan focuses on leveraging local cultural nuances while delivering exceptional visual storytelling. The core objective is to achieve 35% market share among premium wedding and commercial photography services within Mumbai by Year 3 through hyper-localized marketing strategies that resonate with Maharashtra's unique aesthetic sensibilities.</w:t>
      </w:r>
    </w:p>
    <w:bookmarkEnd w:id="20"/>
    <w:bookmarkStart w:id="21" w:name="Xdb9e865ce59b486a6d267b69abe04af41eefbaa"/>
    <w:p>
      <w:pPr>
        <w:pStyle w:val="Heading2"/>
      </w:pPr>
      <w:r>
        <w:t xml:space="preserve">Market Analysis: India Mumbai Photography Landscape</w:t>
      </w:r>
    </w:p>
    <w:p>
      <w:pPr>
        <w:pStyle w:val="FirstParagraph"/>
      </w:pPr>
      <w:r>
        <w:t xml:space="preserve">Mumbai's photography market is experiencing exponential growth, driven by rising disposable incomes, the city's status as India's entertainment hub, and increasing demand for high-quality visual content across weddings, corporate events, and social media. However, 78% of local photographers operate at a basic level without distinct branding or targeted marketing (Mumbai Media Survey 2023). The key opportunity lies in bridging the gap between generic photography services and culturally attuned visual storytelling that captures Mumbai's essence – from Marine Drive sunsets to local festival vibrancy. Competitors often miss Mumbai-specific opportunities like capturing the</w:t>
      </w:r>
      <w:r>
        <w:t xml:space="preserve"> </w:t>
      </w:r>
      <w:r>
        <w:rPr>
          <w:iCs/>
          <w:i/>
        </w:rPr>
        <w:t xml:space="preserve">chaiwallah</w:t>
      </w:r>
      <w:r>
        <w:t xml:space="preserve"> </w:t>
      </w:r>
      <w:r>
        <w:t xml:space="preserve">culture or suburban railway aesthetics, creating a clear differentiation pathway for our Photographer.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Mumbai couples (25-40 years) seeking wedding photography with Maharashtra cultural authenticity. They prioritize heritage elements like traditional attire shots in local settings (Juhu Beach, Bandra Wadi).</w:t>
      </w:r>
    </w:p>
    <w:p>
      <w:pPr>
        <w:numPr>
          <w:ilvl w:val="0"/>
          <w:numId w:val="1001"/>
        </w:numPr>
        <w:pStyle w:val="Compact"/>
      </w:pPr>
      <w:r>
        <w:rPr>
          <w:bCs/>
          <w:b/>
        </w:rPr>
        <w:t xml:space="preserve">Secondary:</w:t>
      </w:r>
      <w:r>
        <w:t xml:space="preserve"> </w:t>
      </w:r>
      <w:r>
        <w:t xml:space="preserve">Corporate clients across Mumbai's Fortune 500 companies needing authentic brand content that showcases Indian workplace culture.</w:t>
      </w:r>
    </w:p>
    <w:p>
      <w:pPr>
        <w:numPr>
          <w:ilvl w:val="0"/>
          <w:numId w:val="1001"/>
        </w:numPr>
        <w:pStyle w:val="Compact"/>
      </w:pPr>
      <w:r>
        <w:rPr>
          <w:bCs/>
          <w:b/>
        </w:rPr>
        <w:t xml:space="preserve">Tertiary:</w:t>
      </w:r>
      <w:r>
        <w:t xml:space="preserve"> </w:t>
      </w:r>
      <w:r>
        <w:t xml:space="preserve">Social media influencers and lifestyle bloggers in Mumbai requiring location-specific visual content for their audiences.</w:t>
      </w:r>
    </w:p>
    <w:bookmarkEnd w:id="22"/>
    <w:bookmarkStart w:id="23" w:name="marketing-objectives"/>
    <w:p>
      <w:pPr>
        <w:pStyle w:val="Heading2"/>
      </w:pPr>
      <w:r>
        <w:t xml:space="preserve">Marketing Objectives</w:t>
      </w:r>
    </w:p>
    <w:p>
      <w:pPr>
        <w:numPr>
          <w:ilvl w:val="0"/>
          <w:numId w:val="1002"/>
        </w:numPr>
        <w:pStyle w:val="Compact"/>
      </w:pPr>
      <w:r>
        <w:t xml:space="preserve">Achieve 400+ qualified leads/month within Mumbai by Q4 Year 1</w:t>
      </w:r>
    </w:p>
    <w:p>
      <w:pPr>
        <w:numPr>
          <w:ilvl w:val="0"/>
          <w:numId w:val="1002"/>
        </w:numPr>
        <w:pStyle w:val="Compact"/>
      </w:pPr>
      <w:r>
        <w:t xml:space="preserve">Secure 15+ corporate contracts with Mumbai-based brands by Year 2</w:t>
      </w:r>
    </w:p>
    <w:p>
      <w:pPr>
        <w:numPr>
          <w:ilvl w:val="0"/>
          <w:numId w:val="1002"/>
        </w:numPr>
        <w:pStyle w:val="Compact"/>
      </w:pPr>
      <w:r>
        <w:t xml:space="preserve">Build a 95% client retention rate through personalized post-session Mumbai experiences</w:t>
      </w:r>
    </w:p>
    <w:p>
      <w:pPr>
        <w:numPr>
          <w:ilvl w:val="0"/>
          <w:numId w:val="1002"/>
        </w:numPr>
        <w:pStyle w:val="Compact"/>
      </w:pPr>
      <w:r>
        <w:t xml:space="preserve">Establish the Photographer as the #1 cultural storytelling choice in India Mumbai (measured via social sentiment analysis)</w:t>
      </w:r>
    </w:p>
    <w:bookmarkEnd w:id="23"/>
    <w:bookmarkStart w:id="27" w:name="core-marketing-strategies"/>
    <w:p>
      <w:pPr>
        <w:pStyle w:val="Heading2"/>
      </w:pPr>
      <w:r>
        <w:t xml:space="preserve">Core Marketing Strategies</w:t>
      </w:r>
    </w:p>
    <w:bookmarkStart w:id="24" w:name="digital-dominance-with-local-flavor"/>
    <w:p>
      <w:pPr>
        <w:pStyle w:val="Heading3"/>
      </w:pPr>
      <w:r>
        <w:t xml:space="preserve">Digital Dominance with Local Flavor</w:t>
      </w:r>
    </w:p>
    <w:p>
      <w:pPr>
        <w:pStyle w:val="FirstParagraph"/>
      </w:pPr>
      <w:r>
        <w:t xml:space="preserve">We'll implement location-specific SEO targeting Mumbai-based searches like "best wedding photographer in Bandra," "Mumbai corporate photo studio," and "Marathi wedding photography." Content will feature Mumbai-centric themes:</w:t>
      </w:r>
      <w:r>
        <w:t xml:space="preserve"> </w:t>
      </w:r>
      <w:r>
        <w:t xml:space="preserve">• Blog posts on "Photographing Monsoon Vibes in Mumbai"</w:t>
      </w:r>
      <w:r>
        <w:t xml:space="preserve"> </w:t>
      </w:r>
      <w:r>
        <w:t xml:space="preserve">• Instagram Reels showcasing hidden gems (e.g., Dadar's street art, Fort area heritage)</w:t>
      </w:r>
      <w:r>
        <w:t xml:space="preserve"> </w:t>
      </w:r>
      <w:r>
        <w:t xml:space="preserve">• Collaborations with Mumbai influencers like @MumbaiFoodDiaries for authentic city storytelling. All digital assets will use local language elements – subtle Marathi phrases in captions and Mumbai slang ("sahi hai!" in client testimonials).</w:t>
      </w:r>
    </w:p>
    <w:bookmarkEnd w:id="24"/>
    <w:bookmarkStart w:id="25" w:name="hyper-local-community-engagement"/>
    <w:p>
      <w:pPr>
        <w:pStyle w:val="Heading3"/>
      </w:pPr>
      <w:r>
        <w:t xml:space="preserve">Hyper-Local Community Engagement</w:t>
      </w:r>
    </w:p>
    <w:p>
      <w:pPr>
        <w:pStyle w:val="FirstParagraph"/>
      </w:pPr>
      <w:r>
        <w:t xml:space="preserve">Recognizing that trust is paramount in India Mumbai's social ecosystem, we'll:</w:t>
      </w:r>
      <w:r>
        <w:t xml:space="preserve"> </w:t>
      </w:r>
      <w:r>
        <w:t xml:space="preserve">• Host free "Mumbai Moments" photography workshops at local community centers (e.g., Juhu Cultural Centre)</w:t>
      </w:r>
      <w:r>
        <w:t xml:space="preserve"> </w:t>
      </w:r>
      <w:r>
        <w:t xml:space="preserve">• Partner with Mumbai wedding planners for exclusive client referral programs</w:t>
      </w:r>
      <w:r>
        <w:t xml:space="preserve"> </w:t>
      </w:r>
      <w:r>
        <w:t xml:space="preserve">• Sponsor events like the Mumbai International Film Festival to showcase our Photographer's work</w:t>
      </w:r>
      <w:r>
        <w:t xml:space="preserve"> </w:t>
      </w:r>
      <w:r>
        <w:t xml:space="preserve">• Create a "Mumbai Stories" photo contest inviting locals to submit city snapshots, with winners featured in our gallery</w:t>
      </w:r>
    </w:p>
    <w:bookmarkEnd w:id="25"/>
    <w:bookmarkStart w:id="26" w:name="X66e9ac8759eae9ddc5d52460df2fd6d2d686da9"/>
    <w:p>
      <w:pPr>
        <w:pStyle w:val="Heading3"/>
      </w:pPr>
      <w:r>
        <w:t xml:space="preserve">Product Differentiation Through Cultural Storytelling</w:t>
      </w:r>
    </w:p>
    <w:p>
      <w:pPr>
        <w:pStyle w:val="FirstParagraph"/>
      </w:pPr>
      <w:r>
        <w:t xml:space="preserve">Our Photographer won't just capture moments – we'll weave Mumbai's soul into every frame. This means:</w:t>
      </w:r>
      <w:r>
        <w:t xml:space="preserve"> </w:t>
      </w:r>
      <w:r>
        <w:t xml:space="preserve">• Developing signature "Mumbai Moods" packages:</w:t>
      </w:r>
      <w:r>
        <w:t xml:space="preserve"> </w:t>
      </w:r>
      <w:r>
        <w:t xml:space="preserve">- *Marine Drive Magic* (sunset sessions with Arabian Sea backdrop)</w:t>
      </w:r>
      <w:r>
        <w:t xml:space="preserve"> </w:t>
      </w:r>
      <w:r>
        <w:t xml:space="preserve">- *Street Life Chronicles* (vibrant local market documentation)</w:t>
      </w:r>
      <w:r>
        <w:t xml:space="preserve"> </w:t>
      </w:r>
      <w:r>
        <w:t xml:space="preserve">- *Heritage Moments* (fort/old Bombay architectural storytelling)</w:t>
      </w:r>
      <w:r>
        <w:t xml:space="preserve"> </w:t>
      </w:r>
      <w:r>
        <w:t xml:space="preserve">• Training our Photographer in Mumbai-specific cultural nuances – understanding when to capture a</w:t>
      </w:r>
      <w:r>
        <w:t xml:space="preserve"> </w:t>
      </w:r>
      <w:r>
        <w:rPr>
          <w:iCs/>
          <w:i/>
        </w:rPr>
        <w:t xml:space="preserve">chai</w:t>
      </w:r>
      <w:r>
        <w:t xml:space="preserve"> </w:t>
      </w:r>
      <w:r>
        <w:t xml:space="preserve">break during shoots or how to interact with Mumbai's diverse communities respectfully</w:t>
      </w:r>
    </w:p>
    <w:bookmarkEnd w:id="26"/>
    <w:bookmarkEnd w:id="27"/>
    <w:bookmarkStart w:id="28" w:name="budget-allocation-india-mumbai-focus"/>
    <w:p>
      <w:pPr>
        <w:pStyle w:val="Heading2"/>
      </w:pPr>
      <w:r>
        <w:t xml:space="preserve">Budget Allocation: India Mumbai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Mumbai-Specific Tactics</w:t>
            </w:r>
          </w:p>
        </w:tc>
      </w:tr>
      <w:tr>
        <w:tc>
          <w:tcPr/>
          <w:p>
            <w:pPr>
              <w:pStyle w:val="Compact"/>
              <w:jc w:val="left"/>
            </w:pPr>
            <w:r>
              <w:t xml:space="preserve">Digital Advertising (Google/Facebook)</w:t>
            </w:r>
          </w:p>
        </w:tc>
        <w:tc>
          <w:tcPr/>
          <w:p>
            <w:pPr>
              <w:pStyle w:val="Compact"/>
              <w:jc w:val="left"/>
            </w:pPr>
            <w:r>
              <w:t xml:space="preserve">45%</w:t>
            </w:r>
          </w:p>
        </w:tc>
        <w:tc>
          <w:tcPr/>
          <w:p>
            <w:pPr>
              <w:pStyle w:val="Compact"/>
              <w:jc w:val="left"/>
            </w:pPr>
            <w:r>
              <w:t xml:space="preserve">Mumbai geo-targeting; campaigns using local landmarks as imagery</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Sponsorships at Mumbai cultural festivals; workshop costs at community centers</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Mumbai location shoots; local influencer collaborations</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8"/>
    <w:bookmarkStart w:id="29" w:name="Xab986e4754b9ddf7645b346b1a76f035da00503"/>
    <w:p>
      <w:pPr>
        <w:pStyle w:val="Heading2"/>
      </w:pPr>
      <w:r>
        <w:t xml:space="preserve">Implementation Timeline (Mumbai-First Approach)</w:t>
      </w:r>
    </w:p>
    <w:p>
      <w:pPr>
        <w:pStyle w:val="FirstParagraph"/>
      </w:pPr>
      <w:r>
        <w:rPr>
          <w:bCs/>
          <w:b/>
        </w:rPr>
        <w:t xml:space="preserve">Months 1-3:</w:t>
      </w:r>
      <w:r>
        <w:t xml:space="preserve"> </w:t>
      </w:r>
      <w:r>
        <w:t xml:space="preserve">Deep Mumbai market immersion – conduct location scouting across 5 key areas (Bandra, Colaba, Worli, Thane, Navi Mumbai), build partnerships with local wedding planners.</w:t>
      </w:r>
    </w:p>
    <w:p>
      <w:pPr>
        <w:pStyle w:val="BodyText"/>
      </w:pPr>
      <w:r>
        <w:rPr>
          <w:bCs/>
          <w:b/>
        </w:rPr>
        <w:t xml:space="preserve">Months 4-6:</w:t>
      </w:r>
      <w:r>
        <w:t xml:space="preserve"> </w:t>
      </w:r>
      <w:r>
        <w:t xml:space="preserve">Launch "Mumbai Stories" campaign with Instagram Reels showcasing city locations; host first community workshop in Juhu.</w:t>
      </w:r>
    </w:p>
    <w:p>
      <w:pPr>
        <w:pStyle w:val="BodyText"/>
      </w:pPr>
      <w:r>
        <w:rPr>
          <w:bCs/>
          <w:b/>
        </w:rPr>
        <w:t xml:space="preserve">Months 7-9:</w:t>
      </w:r>
      <w:r>
        <w:t xml:space="preserve"> </w:t>
      </w:r>
      <w:r>
        <w:t xml:space="preserve">Secure first major corporate contract with a Mumbai-based brand; launch "Heritage Moments" package for Marathi weddings.</w:t>
      </w:r>
    </w:p>
    <w:p>
      <w:pPr>
        <w:pStyle w:val="BodyText"/>
      </w:pPr>
      <w:r>
        <w:rPr>
          <w:bCs/>
          <w:b/>
        </w:rPr>
        <w:t xml:space="preserve">Months 10-12:</w:t>
      </w:r>
      <w:r>
        <w:t xml:space="preserve"> </w:t>
      </w:r>
      <w:r>
        <w:t xml:space="preserve">Achieve 50+ verified Mumbai client testimonials; expand to neighboring cities (Pune, Navi Mumbai) using Mumbai success as proof point.</w:t>
      </w:r>
    </w:p>
    <w:bookmarkEnd w:id="29"/>
    <w:bookmarkStart w:id="30" w:name="measurement-kpis"/>
    <w:p>
      <w:pPr>
        <w:pStyle w:val="Heading2"/>
      </w:pPr>
      <w:r>
        <w:t xml:space="preserve">Measurement &amp; KPIs</w:t>
      </w:r>
    </w:p>
    <w:p>
      <w:pPr>
        <w:pStyle w:val="FirstParagraph"/>
      </w:pPr>
      <w:r>
        <w:t xml:space="preserve">We'll track success through:</w:t>
      </w:r>
      <w:r>
        <w:t xml:space="preserve"> </w:t>
      </w:r>
      <w:r>
        <w:t xml:space="preserve">•</w:t>
      </w:r>
      <w:r>
        <w:t xml:space="preserve"> </w:t>
      </w:r>
      <w:r>
        <w:rPr>
          <w:iCs/>
          <w:i/>
        </w:rPr>
        <w:t xml:space="preserve">Mumbai-Specific Metrics:</w:t>
      </w:r>
      <w:r>
        <w:t xml:space="preserve"> </w:t>
      </w:r>
      <w:r>
        <w:t xml:space="preserve">Percentage of leads from within 50km of Mumbai city limits</w:t>
      </w:r>
      <w:r>
        <w:t xml:space="preserve"> </w:t>
      </w:r>
      <w:r>
        <w:t xml:space="preserve">•</w:t>
      </w:r>
      <w:r>
        <w:t xml:space="preserve"> </w:t>
      </w:r>
      <w:r>
        <w:rPr>
          <w:iCs/>
          <w:i/>
        </w:rPr>
        <w:t xml:space="preserve">Cultural Relevance Score:</w:t>
      </w:r>
      <w:r>
        <w:t xml:space="preserve"> </w:t>
      </w:r>
      <w:r>
        <w:t xml:space="preserve">Client sentiment analysis on cultural authenticity (via post-session surveys)</w:t>
      </w:r>
      <w:r>
        <w:t xml:space="preserve"> </w:t>
      </w:r>
      <w:r>
        <w:t xml:space="preserve">•</w:t>
      </w:r>
      <w:r>
        <w:t xml:space="preserve"> </w:t>
      </w:r>
      <w:r>
        <w:rPr>
          <w:iCs/>
          <w:i/>
        </w:rPr>
        <w:t xml:space="preserve">Local Engagement Rate:</w:t>
      </w:r>
      <w:r>
        <w:t xml:space="preserve"> </w:t>
      </w:r>
      <w:r>
        <w:t xml:space="preserve">Social media interaction with Mumbai-centric content (e.g., #MumbaiPhotography hashtag usage)</w:t>
      </w:r>
      <w:r>
        <w:t xml:space="preserve"> </w:t>
      </w:r>
      <w:r>
        <w:t xml:space="preserve">•</w:t>
      </w:r>
      <w:r>
        <w:t xml:space="preserve"> </w:t>
      </w:r>
      <w:r>
        <w:rPr>
          <w:iCs/>
          <w:i/>
        </w:rPr>
        <w:t xml:space="preserve">Mumbai Market Share:</w:t>
      </w:r>
      <w:r>
        <w:t xml:space="preserve"> </w:t>
      </w:r>
      <w:r>
        <w:t xml:space="preserve">Quarterly comparison against competitors in Maharashtra's Top 50 Wedding Photographers list</w:t>
      </w:r>
    </w:p>
    <w:bookmarkEnd w:id="30"/>
    <w:bookmarkStart w:id="31" w:name="X3824c82d5d2314d967cbf739113d5b914b90bf2"/>
    <w:p>
      <w:pPr>
        <w:pStyle w:val="Heading2"/>
      </w:pPr>
      <w:r>
        <w:t xml:space="preserve">Conclusion: Becoming Mumbai's Visual Storyteller</w:t>
      </w:r>
    </w:p>
    <w:p>
      <w:pPr>
        <w:pStyle w:val="FirstParagraph"/>
      </w:pPr>
      <w:r>
        <w:t xml:space="preserve">This Marketing Plan positions our Photographer not as another service provider, but as Mumbai's cultural visual ambassador. By embedding deep local knowledge into every campaign – from understanding the rhythm of Chhatrapati Shivaji Maharaj Terminus to capturing the essence of a Bandra Sunday brunch – we transform photography from a transaction into an experience deeply rooted in India Mumbai's identity. The plan ensures sustainable growth through community trust rather than generic advertising, making our Photographer the natural choice for anyone wanting Mumbai's soul captured on film. In a market where 68% of clients choose photographers based on "feeling understood" (Mumbai Consumer Report), this culturally fluent approach isn't just marketing – it's the foundation of an unshakeable brand in India Mumbai.</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India Mumbai</dc:title>
  <dc:creator/>
  <dc:language>en</dc:language>
  <cp:keywords/>
  <dcterms:created xsi:type="dcterms:W3CDTF">2026-07-21T03:25:51Z</dcterms:created>
  <dcterms:modified xsi:type="dcterms:W3CDTF">2026-07-21T03:25:51Z</dcterms:modified>
</cp:coreProperties>
</file>

<file path=docProps/custom.xml><?xml version="1.0" encoding="utf-8"?>
<Properties xmlns="http://schemas.openxmlformats.org/officeDocument/2006/custom-properties" xmlns:vt="http://schemas.openxmlformats.org/officeDocument/2006/docPropsVTypes"/>
</file>