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Indonesia</w:t>
      </w:r>
      <w:r>
        <w:t xml:space="preserve"> </w:t>
      </w:r>
      <w:r>
        <w:t xml:space="preserve">Jakarta</w:t>
      </w:r>
    </w:p>
    <w:bookmarkStart w:id="33" w:name="X6a47dd3e4f463837ddb081dbd0083d5d4395270"/>
    <w:p>
      <w:pPr>
        <w:pStyle w:val="Heading1"/>
      </w:pPr>
      <w:r>
        <w:t xml:space="preserve">Comprehensive Marketing Plan for Professional Photographer Services in Indonesia Jakarta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photography business within the dynamic urban landscape of Indonesia Jakarta. As one of Southeast Asia's most vibrant metropolises with over 10 million residents and a rapidly expanding creative economy, Jakarta presents unparalleled opportunities for a skilled Photographer. The plan focuses on leveraging Jakarta's unique cultural fabric, digital-savvy population, and high demand for professional visual content across weddings, corporate events, lifestyle branding, and e-commerce. By implementing targeted strategies tailored to Indonesia Jakarta's market nuances, this Marketing Plan positions the Photographer as the premier visual storytelling partner for both local businesses and individuals seeking exceptional imagery.</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stands as a cultural and economic hub where traditional values intersect with modern global influences. With 60% of Indonesians under 35 and high smartphone penetration (78% in 2023), visual content dominates social media engagement. The wedding photography market alone generates $120 million annually in Jakarta, while corporate branding demands for high-quality imagery are growing at 15% yearly. Competitor analysis reveals a fragmented market: many Photographer services are either low-cost (</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Modern Jakarta Couples (Ages 25-35)</w:t>
      </w:r>
      <w:r>
        <w:t xml:space="preserve">: Seeking authentic, culturally rich wedding photography that captures Javanese traditions within contemporary settings. They prioritize Instagrammable moments over traditional poses.</w:t>
      </w:r>
    </w:p>
    <w:p>
      <w:pPr>
        <w:numPr>
          <w:ilvl w:val="0"/>
          <w:numId w:val="1001"/>
        </w:numPr>
        <w:pStyle w:val="Compact"/>
      </w:pPr>
      <w:r>
        <w:rPr>
          <w:bCs/>
          <w:b/>
        </w:rPr>
        <w:t xml:space="preserve">Up-and-coming Jakarta Entrepreneurs (Ages 30-45)</w:t>
      </w:r>
      <w:r>
        <w:t xml:space="preserve">: E-commerce founders and boutique owners needing professional product imagery and lifestyle content for digital marketing.</w:t>
      </w:r>
    </w:p>
    <w:p>
      <w:pPr>
        <w:numPr>
          <w:ilvl w:val="0"/>
          <w:numId w:val="1001"/>
        </w:numPr>
        <w:pStyle w:val="Compact"/>
      </w:pPr>
      <w:r>
        <w:rPr>
          <w:bCs/>
          <w:b/>
        </w:rPr>
        <w:t xml:space="preserve">Corporate Clients in Jakarta's CBD</w:t>
      </w:r>
      <w:r>
        <w:t xml:space="preserve">: Companies requiring high-end event photography (conferences, launches) with seamless integration of Indonesian elements like batik or local landmarks.</w:t>
      </w:r>
    </w:p>
    <w:p>
      <w:pPr>
        <w:pStyle w:val="FirstParagraph"/>
      </w:pPr>
      <w:r>
        <w:t xml:space="preserve">Secondary audiences include tourism boards seeking promotional visuals and NGOs needing documentary photography for social campaigns within Indonesia Jakarta.</w:t>
      </w:r>
    </w:p>
    <w:bookmarkEnd w:id="22"/>
    <w:bookmarkStart w:id="23" w:name="marketing-objectives"/>
    <w:p>
      <w:pPr>
        <w:pStyle w:val="Heading2"/>
      </w:pPr>
      <w:r>
        <w:t xml:space="preserve">Marketing Objectives</w:t>
      </w:r>
    </w:p>
    <w:p>
      <w:pPr>
        <w:pStyle w:val="FirstParagraph"/>
      </w:pPr>
      <w:r>
        <w:t xml:space="preserve">Over 18 months, this Marketing Plan aims to:</w:t>
      </w:r>
    </w:p>
    <w:p>
      <w:pPr>
        <w:numPr>
          <w:ilvl w:val="0"/>
          <w:numId w:val="1002"/>
        </w:numPr>
        <w:pStyle w:val="Compact"/>
      </w:pPr>
      <w:r>
        <w:t xml:space="preserve">Achieve 40% market share in Jakarta's premium wedding photography segment (pricing: Rp 7-15 million per event).</w:t>
      </w:r>
    </w:p>
    <w:p>
      <w:pPr>
        <w:numPr>
          <w:ilvl w:val="0"/>
          <w:numId w:val="1002"/>
        </w:numPr>
        <w:pStyle w:val="Compact"/>
      </w:pPr>
      <w:r>
        <w:t xml:space="preserve">Build a portfolio showcasing 50+ Jakarta-specific cultural moments (e.g., street food festivals, Wayang kulit performances, local weddings) to differentiate the Photographer's brand.</w:t>
      </w:r>
    </w:p>
    <w:p>
      <w:pPr>
        <w:numPr>
          <w:ilvl w:val="0"/>
          <w:numId w:val="1002"/>
        </w:numPr>
        <w:pStyle w:val="Compact"/>
      </w:pPr>
      <w:r>
        <w:t xml:space="preserve">Attain 15,000 engaged followers across Instagram and TikTok focused on Indonesia Jakarta storytelling.</w:t>
      </w:r>
    </w:p>
    <w:bookmarkEnd w:id="23"/>
    <w:bookmarkStart w:id="28" w:name="marketing-strategies-the-4ps-for-jakarta"/>
    <w:p>
      <w:pPr>
        <w:pStyle w:val="Heading2"/>
      </w:pPr>
      <w:r>
        <w:t xml:space="preserve">Marketing Strategies: The 4Ps for Jakarta</w:t>
      </w:r>
    </w:p>
    <w:bookmarkStart w:id="24" w:name="product"/>
    <w:p>
      <w:pPr>
        <w:pStyle w:val="Heading3"/>
      </w:pPr>
      <w:r>
        <w:t xml:space="preserve">Product</w:t>
      </w:r>
    </w:p>
    <w:p>
      <w:pPr>
        <w:pStyle w:val="FirstParagraph"/>
      </w:pPr>
      <w:r>
        <w:t xml:space="preserve">The Photographer will offer specialized packages deeply rooted in Indonesia Jakarta's identity:</w:t>
      </w:r>
    </w:p>
    <w:p>
      <w:pPr>
        <w:numPr>
          <w:ilvl w:val="0"/>
          <w:numId w:val="1003"/>
        </w:numPr>
        <w:pStyle w:val="Compact"/>
      </w:pPr>
      <w:r>
        <w:rPr>
          <w:iCs/>
          <w:i/>
        </w:rPr>
        <w:t xml:space="preserve">Jakarta Heritage Collection:</w:t>
      </w:r>
      <w:r>
        <w:t xml:space="preserve"> </w:t>
      </w:r>
      <w:r>
        <w:t xml:space="preserve">Wedding photography integrating local customs (e.g., adat Jawa ceremonies) with modern aesthetics.</w:t>
      </w:r>
    </w:p>
    <w:p>
      <w:pPr>
        <w:numPr>
          <w:ilvl w:val="0"/>
          <w:numId w:val="1003"/>
        </w:numPr>
        <w:pStyle w:val="Compact"/>
      </w:pPr>
      <w:r>
        <w:rPr>
          <w:iCs/>
          <w:i/>
        </w:rPr>
        <w:t xml:space="preserve">Bright City Branding:</w:t>
      </w:r>
      <w:r>
        <w:t xml:space="preserve"> </w:t>
      </w:r>
      <w:r>
        <w:t xml:space="preserve">Corporate photography sessions at iconic Jakarta locations (Monas, Senayan, Kemang) with culturally relevant props.</w:t>
      </w:r>
    </w:p>
    <w:p>
      <w:pPr>
        <w:numPr>
          <w:ilvl w:val="0"/>
          <w:numId w:val="1003"/>
        </w:numPr>
        <w:pStyle w:val="Compact"/>
      </w:pPr>
      <w:r>
        <w:rPr>
          <w:iCs/>
          <w:i/>
        </w:rPr>
        <w:t xml:space="preserve">Digital-First Deliverables:</w:t>
      </w:r>
      <w:r>
        <w:t xml:space="preserve"> </w:t>
      </w:r>
      <w:r>
        <w:t xml:space="preserve">24-hour social media-ready highlights alongside high-resolution albums—addressing Jakarta's fast-paced digital consumption.</w:t>
      </w:r>
    </w:p>
    <w:bookmarkEnd w:id="24"/>
    <w:bookmarkStart w:id="25" w:name="pricing"/>
    <w:p>
      <w:pPr>
        <w:pStyle w:val="Heading3"/>
      </w:pPr>
      <w:r>
        <w:t xml:space="preserve">Pricing</w:t>
      </w:r>
    </w:p>
    <w:p>
      <w:pPr>
        <w:pStyle w:val="FirstParagraph"/>
      </w:pPr>
      <w:r>
        <w:t xml:space="preserve">A tiered pricing strategy aligns with Jakarta's economic diversity:</w:t>
      </w:r>
    </w:p>
    <w:p>
      <w:pPr>
        <w:numPr>
          <w:ilvl w:val="0"/>
          <w:numId w:val="1004"/>
        </w:numPr>
        <w:pStyle w:val="Compact"/>
      </w:pPr>
      <w:r>
        <w:rPr>
          <w:bCs/>
          <w:b/>
        </w:rPr>
        <w:t xml:space="preserve">Essential:</w:t>
      </w:r>
      <w:r>
        <w:t xml:space="preserve"> </w:t>
      </w:r>
      <w:r>
        <w:t xml:space="preserve">Rp 4.5 million (Basic wedding coverage, digital gallery)</w:t>
      </w:r>
    </w:p>
    <w:p>
      <w:pPr>
        <w:numPr>
          <w:ilvl w:val="0"/>
          <w:numId w:val="1004"/>
        </w:numPr>
        <w:pStyle w:val="Compact"/>
      </w:pPr>
      <w:r>
        <w:rPr>
          <w:bCs/>
          <w:b/>
        </w:rPr>
        <w:t xml:space="preserve">Elevate:</w:t>
      </w:r>
      <w:r>
        <w:t xml:space="preserve"> </w:t>
      </w:r>
      <w:r>
        <w:t xml:space="preserve">Rp 9.5 million (Heritage Collection + venue customization, pre-wedding shoot)</w:t>
      </w:r>
    </w:p>
    <w:p>
      <w:pPr>
        <w:numPr>
          <w:ilvl w:val="0"/>
          <w:numId w:val="1004"/>
        </w:numPr>
        <w:pStyle w:val="Compact"/>
      </w:pPr>
      <w:r>
        <w:rPr>
          <w:bCs/>
          <w:b/>
        </w:rPr>
        <w:t xml:space="preserve">Premium Corporate:</w:t>
      </w:r>
      <w:r>
        <w:t xml:space="preserve"> </w:t>
      </w:r>
      <w:r>
        <w:t xml:space="preserve">Rp 12+ million (Full event coverage at Jakarta landmarks with SEO-optimized deliverables)</w:t>
      </w:r>
    </w:p>
    <w:p>
      <w:pPr>
        <w:pStyle w:val="FirstParagraph"/>
      </w:pPr>
      <w:r>
        <w:t xml:space="preserve">This positions the Photographer above budget competitors while remaining accessible for middle-to-upper income Jakarta households.</w:t>
      </w:r>
    </w:p>
    <w:bookmarkEnd w:id="25"/>
    <w:bookmarkStart w:id="26" w:name="place-distribution"/>
    <w:p>
      <w:pPr>
        <w:pStyle w:val="Heading3"/>
      </w:pPr>
      <w:r>
        <w:t xml:space="preserve">Place (Distribution)</w:t>
      </w:r>
    </w:p>
    <w:p>
      <w:pPr>
        <w:pStyle w:val="FirstParagraph"/>
      </w:pPr>
      <w:r>
        <w:t xml:space="preserve">Strategic physical and digital presence within Indonesia Jakarta:</w:t>
      </w:r>
    </w:p>
    <w:p>
      <w:pPr>
        <w:numPr>
          <w:ilvl w:val="0"/>
          <w:numId w:val="1005"/>
        </w:numPr>
        <w:pStyle w:val="Compact"/>
      </w:pPr>
      <w:r>
        <w:rPr>
          <w:iCs/>
          <w:i/>
        </w:rPr>
        <w:t xml:space="preserve">Pop-up Studios:</w:t>
      </w:r>
      <w:r>
        <w:t xml:space="preserve"> </w:t>
      </w:r>
      <w:r>
        <w:t xml:space="preserve">Quarterly photography sessions at popular Jakarta venues (e.g., Sogo Department Store, The Podium) to showcase work in person.</w:t>
      </w:r>
    </w:p>
    <w:p>
      <w:pPr>
        <w:numPr>
          <w:ilvl w:val="0"/>
          <w:numId w:val="1005"/>
        </w:numPr>
        <w:pStyle w:val="Compact"/>
      </w:pPr>
      <w:r>
        <w:rPr>
          <w:iCs/>
          <w:i/>
        </w:rPr>
        <w:t xml:space="preserve">Digital Hub:</w:t>
      </w:r>
      <w:r>
        <w:t xml:space="preserve"> </w:t>
      </w:r>
      <w:r>
        <w:t xml:space="preserve">Optimized Google My Business listing with "Photographer Jakarta" keywords; seamless booking via WhatsApp and Instagram DM—critical for Indonesia's mobile-first users.</w:t>
      </w:r>
    </w:p>
    <w:p>
      <w:pPr>
        <w:numPr>
          <w:ilvl w:val="0"/>
          <w:numId w:val="1005"/>
        </w:numPr>
        <w:pStyle w:val="Compact"/>
      </w:pPr>
      <w:r>
        <w:rPr>
          <w:iCs/>
          <w:i/>
        </w:rPr>
        <w:t xml:space="preserve">Local Partnerships:</w:t>
      </w:r>
      <w:r>
        <w:t xml:space="preserve"> </w:t>
      </w:r>
      <w:r>
        <w:t xml:space="preserve">Collaborations with Jakarta wedding planners (e.g., The Wedding Place), boutique hotels (The Dharmawangsa), and e-commerce platforms like Tokopedia for cross-promotion.</w:t>
      </w:r>
    </w:p>
    <w:bookmarkEnd w:id="26"/>
    <w:bookmarkStart w:id="27" w:name="promotion"/>
    <w:p>
      <w:pPr>
        <w:pStyle w:val="Heading3"/>
      </w:pPr>
      <w:r>
        <w:t xml:space="preserve">Promotion</w:t>
      </w:r>
    </w:p>
    <w:p>
      <w:pPr>
        <w:pStyle w:val="FirstParagraph"/>
      </w:pPr>
      <w:r>
        <w:t xml:space="preserve">Hyper-localized campaigns leveraging Jakarta's social ecosystem:</w:t>
      </w:r>
    </w:p>
    <w:p>
      <w:pPr>
        <w:numPr>
          <w:ilvl w:val="0"/>
          <w:numId w:val="1006"/>
        </w:numPr>
        <w:pStyle w:val="Compact"/>
      </w:pPr>
      <w:r>
        <w:rPr>
          <w:iCs/>
          <w:i/>
        </w:rPr>
        <w:t xml:space="preserve">Cultural Content Marketing:</w:t>
      </w:r>
      <w:r>
        <w:t xml:space="preserve"> </w:t>
      </w:r>
      <w:r>
        <w:t xml:space="preserve">Instagram Reels featuring "Jakarta Moments" (e.g., "Sunset at Taman Mini with traditional kebaya"), using #PhotographerJakarta hashtag.</w:t>
      </w:r>
    </w:p>
    <w:p>
      <w:pPr>
        <w:numPr>
          <w:ilvl w:val="0"/>
          <w:numId w:val="1006"/>
        </w:numPr>
        <w:pStyle w:val="Compact"/>
      </w:pPr>
      <w:r>
        <w:rPr>
          <w:iCs/>
          <w:i/>
        </w:rPr>
        <w:t xml:space="preserve">Community Engagement:</w:t>
      </w:r>
      <w:r>
        <w:t xml:space="preserve"> </w:t>
      </w:r>
      <w:r>
        <w:t xml:space="preserve">Free photography workshops at Jakarta schools (e.g., SMK Seni) to build grassroots trust and generate user content.</w:t>
      </w:r>
    </w:p>
    <w:p>
      <w:pPr>
        <w:numPr>
          <w:ilvl w:val="0"/>
          <w:numId w:val="1006"/>
        </w:numPr>
        <w:pStyle w:val="Compact"/>
      </w:pPr>
      <w:r>
        <w:rPr>
          <w:iCs/>
          <w:i/>
        </w:rPr>
        <w:t xml:space="preserve">Targeted Digital Ads:</w:t>
      </w:r>
      <w:r>
        <w:t xml:space="preserve"> </w:t>
      </w:r>
      <w:r>
        <w:t xml:space="preserve">Geo-fenced Facebook/Instagram ads targeting Jakarta neighborhoods with high wedding activity (Bekasi, Tangerang, South Jakarta) during peak seasons.</w:t>
      </w:r>
    </w:p>
    <w:p>
      <w:pPr>
        <w:numPr>
          <w:ilvl w:val="0"/>
          <w:numId w:val="1006"/>
        </w:numPr>
        <w:pStyle w:val="Compact"/>
      </w:pPr>
      <w:r>
        <w:rPr>
          <w:iCs/>
          <w:i/>
        </w:rPr>
        <w:t xml:space="preserve">Influencer Collaborations:</w:t>
      </w:r>
      <w:r>
        <w:t xml:space="preserve"> </w:t>
      </w:r>
      <w:r>
        <w:t xml:space="preserve">Partnering with micro-influencers in Jakarta's lifestyle scene (e.g., @JakartaTravelGuide) for authentic client testimonials.</w:t>
      </w:r>
    </w:p>
    <w:bookmarkEnd w:id="27"/>
    <w:bookmarkEnd w:id="28"/>
    <w:bookmarkStart w:id="29" w:name="budget-allocation"/>
    <w:p>
      <w:pPr>
        <w:pStyle w:val="Heading2"/>
      </w:pPr>
      <w:r>
        <w:t xml:space="preserve">Budget Allocation</w:t>
      </w:r>
    </w:p>
    <w:p>
      <w:pPr>
        <w:pStyle w:val="FirstParagraph"/>
      </w:pPr>
      <w:r>
        <w:t xml:space="preserve">Total initial investment: Rp 450 million over 18 months.</w:t>
      </w:r>
    </w:p>
    <w:p>
      <w:pPr>
        <w:numPr>
          <w:ilvl w:val="0"/>
          <w:numId w:val="1007"/>
        </w:numPr>
        <w:pStyle w:val="Compact"/>
      </w:pPr>
      <w:r>
        <w:t xml:space="preserve">Content Creation (40%): Rp 180 million for cultural-themed photo/video shoots at Jakarta locations.</w:t>
      </w:r>
    </w:p>
    <w:p>
      <w:pPr>
        <w:numPr>
          <w:ilvl w:val="0"/>
          <w:numId w:val="1007"/>
        </w:numPr>
        <w:pStyle w:val="Compact"/>
      </w:pPr>
      <w:r>
        <w:t xml:space="preserve">Digital Marketing (35%): Rp 157.5 million for targeted social ads, SEO, and website optimization.</w:t>
      </w:r>
    </w:p>
    <w:p>
      <w:pPr>
        <w:numPr>
          <w:ilvl w:val="0"/>
          <w:numId w:val="1007"/>
        </w:numPr>
        <w:pStyle w:val="Compact"/>
      </w:pPr>
      <w:r>
        <w:t xml:space="preserve">Partnerships &amp; Events (20%): Rp 90 million for venue collaborations and pop-up studios in Indonesia Jakarta.</w:t>
      </w:r>
    </w:p>
    <w:p>
      <w:pPr>
        <w:numPr>
          <w:ilvl w:val="0"/>
          <w:numId w:val="1007"/>
        </w:numPr>
        <w:pStyle w:val="Compact"/>
      </w:pPr>
      <w:r>
        <w:t xml:space="preserve">Contingency (5%): Rp 22.5 million for unexpected opportunities like viral social moments.</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(Months 1-3)</w:t>
      </w:r>
    </w:p>
    <w:p>
      <w:pPr>
        <w:pStyle w:val="BodyText"/>
      </w:pPr>
      <w:r>
        <w:t xml:space="preserve">Cultural portfolio development; Partner onboarding with 5 Jakarta wedding planners; Launch Instagram Reels series #JakartaMoments.</w:t>
      </w:r>
    </w:p>
    <w:p>
      <w:pPr>
        <w:pStyle w:val="BodyText"/>
      </w:pPr>
      <w:r>
        <w:t xml:space="preserve">Q2 (Months 4-6)</w:t>
      </w:r>
    </w:p>
    <w:p>
      <w:pPr>
        <w:pStyle w:val="BodyText"/>
      </w:pPr>
      <w:r>
        <w:t xml:space="preserve">Pop-up studio at Kemang Village; Begin corporate client outreach targeting Jakarta CBD businesses.</w:t>
      </w:r>
    </w:p>
    <w:p>
      <w:pPr>
        <w:pStyle w:val="BodyText"/>
      </w:pPr>
      <w:r>
        <w:t xml:space="preserve">Q3 (Months 7-9)</w:t>
      </w:r>
    </w:p>
    <w:p>
      <w:pPr>
        <w:pStyle w:val="BodyText"/>
      </w:pPr>
      <w:r>
        <w:t xml:space="preserve">Celebrate Indonesia's Independence Day with "Jakarta Heritage" campaign; Optimize pricing based on initial feedback.</w:t>
      </w:r>
    </w:p>
    <w:p>
      <w:pPr>
        <w:pStyle w:val="BodyText"/>
      </w:pPr>
      <w:r>
        <w:t xml:space="preserve">Q4 (Months 10-12)</w:t>
      </w:r>
    </w:p>
    <w:p>
      <w:pPr>
        <w:pStyle w:val="BodyText"/>
      </w:pPr>
      <w:r>
        <w:t xml:space="preserve">&lt;</w:t>
      </w:r>
    </w:p>
    <w:p>
      <w:pPr>
        <w:pStyle w:val="BodyText"/>
      </w:pPr>
      <w:r>
        <w:t xml:space="preserve">Expand to Bandung market via Jakarta-based referrals; Target 3 corporate contracts.</w:t>
      </w:r>
    </w:p>
    <w:bookmarkEnd w:id="30"/>
    <w:bookmarkStart w:id="31" w:name="evaluation-control"/>
    <w:p>
      <w:pPr>
        <w:pStyle w:val="Heading2"/>
      </w:pPr>
      <w:r>
        <w:t xml:space="preserve">Evaluation &amp; Control</w:t>
      </w:r>
    </w:p>
    <w:p>
      <w:pPr>
        <w:pStyle w:val="FirstParagraph"/>
      </w:pPr>
      <w:r>
        <w:t xml:space="preserve">Success metrics are tracked weekly through Jakarta-specific KPIs:</w:t>
      </w:r>
    </w:p>
    <w:p>
      <w:pPr>
        <w:numPr>
          <w:ilvl w:val="0"/>
          <w:numId w:val="1008"/>
        </w:numPr>
        <w:pStyle w:val="Compact"/>
      </w:pPr>
      <w:r>
        <w:t xml:space="preserve">Website traffic from Indonesia Jakarta (via Google Analytics)</w:t>
      </w:r>
    </w:p>
    <w:p>
      <w:pPr>
        <w:numPr>
          <w:ilvl w:val="0"/>
          <w:numId w:val="1008"/>
        </w:numPr>
        <w:pStyle w:val="Compact"/>
      </w:pPr>
      <w:r>
        <w:t xml:space="preserve">Conversion rate on Instagram bookings (target: 15%)</w:t>
      </w:r>
    </w:p>
    <w:p>
      <w:pPr>
        <w:numPr>
          <w:ilvl w:val="0"/>
          <w:numId w:val="1008"/>
        </w:numPr>
        <w:pStyle w:val="Compact"/>
      </w:pPr>
      <w:r>
        <w:t xml:space="preserve">Sentiment analysis of #PhotographerJakarta mentions</w:t>
      </w:r>
    </w:p>
    <w:p>
      <w:pPr>
        <w:pStyle w:val="FirstParagraph"/>
      </w:pPr>
      <w:r>
        <w:t xml:space="preserve">Monthly reviews will assess cultural relevance—e.g., whether photos authentically reflect Jakarta's diversity. Quarterly adjustments will ensure the Photographer remains agile within Indonesia Jakarta's evolving visual trends.</w:t>
      </w:r>
    </w:p>
    <w:bookmarkEnd w:id="31"/>
    <w:bookmarkStart w:id="32" w:name="X72147dc4a1ab4a7d69981a2a0980b0c9462ddf9"/>
    <w:p>
      <w:pPr>
        <w:pStyle w:val="Heading2"/>
      </w:pPr>
      <w:r>
        <w:t xml:space="preserve">Conclusion: Why This Plan Works in Indonesia Jakarta</w:t>
      </w:r>
    </w:p>
    <w:p>
      <w:pPr>
        <w:pStyle w:val="FirstParagraph"/>
      </w:pPr>
      <w:r>
        <w:t xml:space="preserve">This Marketing Plan doesn't just sell photography; it sells a cultural narrative uniquely tailored to Indonesia Jakarta. By embedding the Photographer's work within the city's heartbeat—through local landmarks, traditions, and digital habits—we create irresistible value that competitors cannot replicate. In a market where authenticity is currency, this plan positions the Photographer not as a service provider but as Jakarta's visual storyteller. As Jakarta accelerates into its next decade of digital growth, this Marketing Plan ensures the Photographer becomes synonymous with premium visual experience in Indonesia's most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Indonesia Jakarta</dc:title>
  <dc:creator/>
  <dc:language>en</dc:language>
  <cp:keywords/>
  <dcterms:created xsi:type="dcterms:W3CDTF">2026-07-24T01:12:29Z</dcterms:created>
  <dcterms:modified xsi:type="dcterms:W3CDTF">2026-07-24T01:12:29Z</dcterms:modified>
</cp:coreProperties>
</file>

<file path=docProps/custom.xml><?xml version="1.0" encoding="utf-8"?>
<Properties xmlns="http://schemas.openxmlformats.org/officeDocument/2006/custom-properties" xmlns:vt="http://schemas.openxmlformats.org/officeDocument/2006/docPropsVTypes"/>
</file>