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Osaka-Based</w:t>
      </w:r>
      <w:r>
        <w:t xml:space="preserve"> </w:t>
      </w:r>
      <w:r>
        <w:t xml:space="preserve">Professional</w:t>
      </w:r>
      <w:r>
        <w:t xml:space="preserve"> </w:t>
      </w:r>
      <w:r>
        <w:t xml:space="preserve">Photographer</w:t>
      </w:r>
    </w:p>
    <w:bookmarkStart w:id="35" w:name="X9fe53f5acc48aea7503fd46da9d7c0d818c864a"/>
    <w:p>
      <w:pPr>
        <w:pStyle w:val="Heading1"/>
      </w:pPr>
      <w:r>
        <w:t xml:space="preserve">Comprehensive Marketing Plan for a Premium Photographer in Japan Osaka</w:t>
      </w:r>
    </w:p>
    <w:bookmarkStart w:id="20" w:name="executive-summary"/>
    <w:p>
      <w:pPr>
        <w:pStyle w:val="Heading2"/>
      </w:pPr>
      <w:r>
        <w:t xml:space="preserve">Executive Summary</w:t>
      </w:r>
    </w:p>
    <w:p>
      <w:pPr>
        <w:pStyle w:val="FirstParagraph"/>
      </w:pPr>
      <w:r>
        <w:t xml:space="preserve">This Marketing Plan details the strategic roadmap for establishing and growing a high-demand photography business targeting both domestic and international clients across Osaka, Japan. As the second-largest city in Japan with vibrant tourism, cultural depth, and commercial energy, Osaka offers unparalleled opportunities for a skilled Photographer. This plan leverages Osaka’s unique identity—from Dotonbori’s neon-lit nightlife to Kuromon Market’s culinary scenes—to position our Photographer as the go-to visual storyteller for authentic Osaka experiences. The goal is to achieve 35% market penetration in the premium portrait/food/urban photography segment within Osaka by Year 2.</w:t>
      </w:r>
    </w:p>
    <w:bookmarkEnd w:id="20"/>
    <w:bookmarkStart w:id="21" w:name="market-analysis-why-osaka"/>
    <w:p>
      <w:pPr>
        <w:pStyle w:val="Heading2"/>
      </w:pPr>
      <w:r>
        <w:t xml:space="preserve">Market Analysis: Why Osaka?</w:t>
      </w:r>
    </w:p>
    <w:p>
      <w:pPr>
        <w:pStyle w:val="FirstParagraph"/>
      </w:pPr>
      <w:r>
        <w:t xml:space="preserve">Osaka’s economy thrives on tourism (18M+ annual visitors), hospitality (over 9,000 restaurants), and creative industries. Unlike Tokyo’s corporate focus or Kyoto’s historical appeal, Osaka is synonymous with warmth ("Kansai spirit"), street food culture, and dynamic urban energy. Key insights include:</w:t>
      </w:r>
    </w:p>
    <w:p>
      <w:pPr>
        <w:numPr>
          <w:ilvl w:val="0"/>
          <w:numId w:val="1001"/>
        </w:numPr>
        <w:pStyle w:val="Compact"/>
      </w:pPr>
      <w:r>
        <w:rPr>
          <w:bCs/>
          <w:b/>
        </w:rPr>
        <w:t xml:space="preserve">Tourism Surge:</w:t>
      </w:r>
      <w:r>
        <w:t xml:space="preserve"> </w:t>
      </w:r>
      <w:r>
        <w:t xml:space="preserve">28% YoY increase in foreign visitors (JNTO 2023) seeking "authentic Osaka" content for social media.</w:t>
      </w:r>
    </w:p>
    <w:p>
      <w:pPr>
        <w:numPr>
          <w:ilvl w:val="0"/>
          <w:numId w:val="1001"/>
        </w:numPr>
        <w:pStyle w:val="Compact"/>
      </w:pPr>
      <w:r>
        <w:rPr>
          <w:bCs/>
          <w:b/>
        </w:rPr>
        <w:t xml:space="preserve">Local Demand:</w:t>
      </w:r>
      <w:r>
        <w:t xml:space="preserve"> </w:t>
      </w:r>
      <w:r>
        <w:t xml:space="preserve">Restaurants, hotels, and influencers prioritize high-quality visuals showcasing Osaka’s distinct aesthetics (e.g., takoyaki stalls at Kuromon Market).</w:t>
      </w:r>
    </w:p>
    <w:p>
      <w:pPr>
        <w:numPr>
          <w:ilvl w:val="0"/>
          <w:numId w:val="1001"/>
        </w:numPr>
        <w:pStyle w:val="Compact"/>
      </w:pPr>
      <w:r>
        <w:rPr>
          <w:bCs/>
          <w:b/>
        </w:rPr>
        <w:t xml:space="preserve">Gaps in Market:</w:t>
      </w:r>
      <w:r>
        <w:t xml:space="preserve"> </w:t>
      </w:r>
      <w:r>
        <w:t xml:space="preserve">Most photographers focus on generic travel shots; few specialize in culturally nuanced storytelling for Osaka-specific narratives.</w:t>
      </w:r>
    </w:p>
    <w:bookmarkEnd w:id="21"/>
    <w:bookmarkStart w:id="25" w:name="target-audience-segmentation"/>
    <w:p>
      <w:pPr>
        <w:pStyle w:val="Heading2"/>
      </w:pPr>
      <w:r>
        <w:t xml:space="preserve">Target Audience Segmentation</w:t>
      </w:r>
    </w:p>
    <w:p>
      <w:pPr>
        <w:pStyle w:val="FirstParagraph"/>
      </w:pPr>
      <w:r>
        <w:t xml:space="preserve">We divide the Osaka market into three priority segments, each requiring tailored strategies:</w:t>
      </w:r>
    </w:p>
    <w:bookmarkStart w:id="22" w:name="international-travelers-influencers"/>
    <w:p>
      <w:pPr>
        <w:pStyle w:val="Heading3"/>
      </w:pPr>
      <w:r>
        <w:t xml:space="preserve">1. International Travelers &amp; Influencers</w:t>
      </w:r>
    </w:p>
    <w:p>
      <w:pPr>
        <w:pStyle w:val="FirstParagraph"/>
      </w:pPr>
      <w:r>
        <w:rPr>
          <w:iCs/>
          <w:i/>
        </w:rPr>
        <w:t xml:space="preserve">Profile:</w:t>
      </w:r>
      <w:r>
        <w:t xml:space="preserve"> </w:t>
      </w:r>
      <w:r>
        <w:t xml:space="preserve">Foreign travelers (primarily from SEA/Asia) seeking Instagrammable Osaka moments; travel influencers needing content for 10K+ followers.</w:t>
      </w:r>
    </w:p>
    <w:p>
      <w:pPr>
        <w:pStyle w:val="BodyText"/>
      </w:pPr>
      <w:r>
        <w:rPr>
          <w:iCs/>
          <w:i/>
        </w:rPr>
        <w:t xml:space="preserve">Tactics:</w:t>
      </w:r>
      <w:r>
        <w:t xml:space="preserve"> </w:t>
      </w:r>
      <w:r>
        <w:t xml:space="preserve">Partner with Osaka tourism boards (Osaka Tourism Association) to offer "Dotonbori Sunset Photo Passes" at ¥5,000. Target keywords like "Osaka food photography" on Google and LINE (Japan’s dominant app). Collaborate with influencers like @OsakaFoodie for co-branded content.</w:t>
      </w:r>
    </w:p>
    <w:bookmarkEnd w:id="22"/>
    <w:bookmarkStart w:id="23" w:name="osaka-based-businesses"/>
    <w:p>
      <w:pPr>
        <w:pStyle w:val="Heading3"/>
      </w:pPr>
      <w:r>
        <w:t xml:space="preserve">2. Osaka-Based Businesses</w:t>
      </w:r>
    </w:p>
    <w:p>
      <w:pPr>
        <w:pStyle w:val="FirstParagraph"/>
      </w:pPr>
      <w:r>
        <w:rPr>
          <w:iCs/>
          <w:i/>
        </w:rPr>
        <w:t xml:space="preserve">Profile:</w:t>
      </w:r>
      <w:r>
        <w:t xml:space="preserve"> </w:t>
      </w:r>
      <w:r>
        <w:t xml:space="preserve">Restaurants (e.g., Kuromon Market vendors), boutique hotels, and event venues needing commercial visuals for digital marketing.</w:t>
      </w:r>
    </w:p>
    <w:p>
      <w:pPr>
        <w:pStyle w:val="BodyText"/>
      </w:pPr>
      <w:r>
        <w:rPr>
          <w:iCs/>
          <w:i/>
        </w:rPr>
        <w:t xml:space="preserve">Tactics:</w:t>
      </w:r>
      <w:r>
        <w:t xml:space="preserve"> </w:t>
      </w:r>
      <w:r>
        <w:t xml:space="preserve">Develop "Osaka Branding Packages" including 5 high-res images of their space + storytelling captions in Japanese/English. Target keywords like "restaurant photographer Osaka" on Bing (popular in Japan). Offer free consultation at Shinsekai district offices to build trust.</w:t>
      </w:r>
    </w:p>
    <w:bookmarkEnd w:id="23"/>
    <w:bookmarkStart w:id="24" w:name="Xdd4654517adccdd4e1883e7fbb20cef5d5d9230"/>
    <w:p>
      <w:pPr>
        <w:pStyle w:val="Heading3"/>
      </w:pPr>
      <w:r>
        <w:t xml:space="preserve">3. Local Residents Seeking Personal Portraiture</w:t>
      </w:r>
    </w:p>
    <w:p>
      <w:pPr>
        <w:pStyle w:val="FirstParagraph"/>
      </w:pPr>
      <w:r>
        <w:rPr>
          <w:iCs/>
          <w:i/>
        </w:rPr>
        <w:t xml:space="preserve">Profile:</w:t>
      </w:r>
      <w:r>
        <w:t xml:space="preserve"> </w:t>
      </w:r>
      <w:r>
        <w:t xml:space="preserve">Osaka families celebrating weddings, graduations, or "Kappo" (traditional Japanese dinners) with cultural motifs (e.g., Tenjin Matsuri festivals).</w:t>
      </w:r>
    </w:p>
    <w:p>
      <w:pPr>
        <w:pStyle w:val="BodyText"/>
      </w:pPr>
      <w:r>
        <w:rPr>
          <w:iCs/>
          <w:i/>
        </w:rPr>
        <w:t xml:space="preserve">Tactics:</w:t>
      </w:r>
      <w:r>
        <w:t xml:space="preserve"> </w:t>
      </w:r>
      <w:r>
        <w:t xml:space="preserve">Host monthly "Osaka Memory Sessions" at Namba’s public parks. Package deals include printed album with Osaka-themed designs (e.g., Glico Man backdrop). Use Facebook targeting for locals aged 25–45 in Osaka City.</w:t>
      </w:r>
    </w:p>
    <w:bookmarkEnd w:id="24"/>
    <w:bookmarkEnd w:id="25"/>
    <w:bookmarkStart w:id="26" w:name="unique-value-proposition"/>
    <w:p>
      <w:pPr>
        <w:pStyle w:val="Heading2"/>
      </w:pPr>
      <w:r>
        <w:t xml:space="preserve">Unique Value Proposition</w:t>
      </w:r>
    </w:p>
    <w:p>
      <w:pPr>
        <w:pStyle w:val="FirstParagraph"/>
      </w:pPr>
      <w:r>
        <w:t xml:space="preserve">Our Photographer doesn’t just take pictures; we curate visually rich narratives that embody Osaka’s soul. Unlike competitors, we:</w:t>
      </w:r>
    </w:p>
    <w:p>
      <w:pPr>
        <w:numPr>
          <w:ilvl w:val="0"/>
          <w:numId w:val="1002"/>
        </w:numPr>
        <w:pStyle w:val="Compact"/>
      </w:pPr>
      <w:r>
        <w:t xml:space="preserve">Use local knowledge to capture "hidden gems" (e.g., alleyway okonomiyaki shops in Amerikamura)</w:t>
      </w:r>
    </w:p>
    <w:p>
      <w:pPr>
        <w:numPr>
          <w:ilvl w:val="0"/>
          <w:numId w:val="1002"/>
        </w:numPr>
        <w:pStyle w:val="Compact"/>
      </w:pPr>
      <w:r>
        <w:t xml:space="preserve">Provide bilingual (Japanese/English) editing for seamless client communication</w:t>
      </w:r>
    </w:p>
    <w:p>
      <w:pPr>
        <w:numPr>
          <w:ilvl w:val="0"/>
          <w:numId w:val="1002"/>
        </w:numPr>
        <w:pStyle w:val="Compact"/>
      </w:pPr>
      <w:r>
        <w:t xml:space="preserve">Create content optimized for Japan’s social platforms (LINE, Instagram, TikTok Japan)</w:t>
      </w:r>
    </w:p>
    <w:bookmarkEnd w:id="26"/>
    <w:bookmarkStart w:id="31" w:name="marketing-tactics-timeline"/>
    <w:p>
      <w:pPr>
        <w:pStyle w:val="Heading2"/>
      </w:pPr>
      <w:r>
        <w:t xml:space="preserve">Marketing Tactics &amp; Timeline</w:t>
      </w:r>
    </w:p>
    <w:bookmarkStart w:id="27" w:name="q1-brand-immersion-in-osaka"/>
    <w:p>
      <w:pPr>
        <w:pStyle w:val="Heading3"/>
      </w:pPr>
      <w:r>
        <w:t xml:space="preserve">Q1: Brand Immersion in Osaka</w:t>
      </w:r>
    </w:p>
    <w:p>
      <w:pPr>
        <w:pStyle w:val="FirstParagraph"/>
      </w:pPr>
      <w:r>
        <w:t xml:space="preserve">- Secure partnerships with 3 Osaka tourism hotspots (e.g., Kuromon Market vendor cooperative, Shitennoji Temple).</w:t>
      </w:r>
      <w:r>
        <w:t xml:space="preserve"> </w:t>
      </w:r>
      <w:r>
        <w:t xml:space="preserve">- Launch Instagram showcasing "7 Days of Osaka" photo series using #OsakaBy[PhotographerName].</w:t>
      </w:r>
      <w:r>
        <w:t xml:space="preserve"> </w:t>
      </w:r>
      <w:r>
        <w:t xml:space="preserve">- Distribute QR-code business cards at Namba station (10K daily foot traffic).</w:t>
      </w:r>
    </w:p>
    <w:bookmarkEnd w:id="27"/>
    <w:bookmarkStart w:id="28" w:name="q2-community-building"/>
    <w:p>
      <w:pPr>
        <w:pStyle w:val="Heading3"/>
      </w:pPr>
      <w:r>
        <w:t xml:space="preserve">Q2: Community Building</w:t>
      </w:r>
    </w:p>
    <w:p>
      <w:pPr>
        <w:pStyle w:val="FirstParagraph"/>
      </w:pPr>
      <w:r>
        <w:t xml:space="preserve">- Host free "Osaka Food Styling Workshop" at Dotonbori cafe, teaching social media-friendly food photography.</w:t>
      </w:r>
      <w:r>
        <w:t xml:space="preserve"> </w:t>
      </w:r>
      <w:r>
        <w:t xml:space="preserve">- Collaborate with Osaka-based influencers for "Behind-the-Scenes" vlogs (e.g., shooting at Tenjin Matsuri).</w:t>
      </w:r>
      <w:r>
        <w:t xml:space="preserve"> </w:t>
      </w:r>
      <w:r>
        <w:t xml:space="preserve">- Run Facebook ads targeting tourists searching "Osaka photo spots."</w:t>
      </w:r>
    </w:p>
    <w:bookmarkEnd w:id="28"/>
    <w:bookmarkStart w:id="29" w:name="q3-commercial-expansion"/>
    <w:p>
      <w:pPr>
        <w:pStyle w:val="Heading3"/>
      </w:pPr>
      <w:r>
        <w:t xml:space="preserve">Q3: Commercial Expansion</w:t>
      </w:r>
    </w:p>
    <w:p>
      <w:pPr>
        <w:pStyle w:val="FirstParagraph"/>
      </w:pPr>
      <w:r>
        <w:t xml:space="preserve">- Pitch to 20+ Osaka restaurants/hotels with free 1-day trial session.</w:t>
      </w:r>
      <w:r>
        <w:t xml:space="preserve"> </w:t>
      </w:r>
      <w:r>
        <w:t xml:space="preserve">- Launch "Osaka Stories" digital portfolio on Japanese platform, Popsy (popular for local businesses).</w:t>
      </w:r>
      <w:r>
        <w:t xml:space="preserve"> </w:t>
      </w:r>
      <w:r>
        <w:t xml:space="preserve">- Offer corporate packages: "Hotel Branding Campaigns" (¥50,000 for 15 images + usage rights).</w:t>
      </w:r>
    </w:p>
    <w:bookmarkEnd w:id="29"/>
    <w:bookmarkStart w:id="30" w:name="q4-loyalty-referrals"/>
    <w:p>
      <w:pPr>
        <w:pStyle w:val="Heading3"/>
      </w:pPr>
      <w:r>
        <w:t xml:space="preserve">Q4: Loyalty &amp; Referrals</w:t>
      </w:r>
    </w:p>
    <w:p>
      <w:pPr>
        <w:pStyle w:val="FirstParagraph"/>
      </w:pPr>
      <w:r>
        <w:t xml:space="preserve">- Implement a referral program: Existing client refers a friend → both get ¥3,000 off next session.</w:t>
      </w:r>
      <w:r>
        <w:t xml:space="preserve"> </w:t>
      </w:r>
      <w:r>
        <w:t xml:space="preserve">- Send seasonal "Osaka Snapshot" postcards to past clients (e.g., cherry blossoms in Osaka Castle Park).</w:t>
      </w:r>
      <w:r>
        <w:t xml:space="preserve"> </w:t>
      </w:r>
      <w:r>
        <w:t xml:space="preserve">- Analyze data: Track which locations (Shinsekai vs. Namba) drive most bookings.</w:t>
      </w:r>
    </w:p>
    <w:bookmarkEnd w:id="30"/>
    <w:bookmarkEnd w:id="31"/>
    <w:bookmarkStart w:id="32" w:name="budget-allocation"/>
    <w:p>
      <w:pPr>
        <w:pStyle w:val="Heading2"/>
      </w:pPr>
      <w:r>
        <w:t xml:space="preserve">Budget Allocation</w:t>
      </w:r>
    </w:p>
    <w:p>
      <w:pPr>
        <w:pStyle w:val="FirstParagraph"/>
      </w:pPr>
      <w:r>
        <w:rPr>
          <w:bCs/>
          <w:b/>
        </w:rPr>
        <w:t xml:space="preserve">Total Budget: ¥1,800,000 (Year 1)</w:t>
      </w:r>
    </w:p>
    <w:p>
      <w:pPr>
        <w:numPr>
          <w:ilvl w:val="0"/>
          <w:numId w:val="1003"/>
        </w:numPr>
        <w:pStyle w:val="Compact"/>
      </w:pPr>
      <w:r>
        <w:t xml:space="preserve">Content Creation (35%): ¥630,000 – High-quality photos/videos for social media.</w:t>
      </w:r>
    </w:p>
    <w:p>
      <w:pPr>
        <w:numPr>
          <w:ilvl w:val="0"/>
          <w:numId w:val="1003"/>
        </w:numPr>
        <w:pStyle w:val="Compact"/>
      </w:pPr>
      <w:r>
        <w:t xml:space="preserve">Partnerships &amp; Events (25%): ¥450,000 – Workshops, tourism board collabs.</w:t>
      </w:r>
    </w:p>
    <w:p>
      <w:pPr>
        <w:numPr>
          <w:ilvl w:val="0"/>
          <w:numId w:val="1003"/>
        </w:numPr>
        <w:pStyle w:val="Compact"/>
      </w:pPr>
      <w:r>
        <w:t xml:space="preserve">Digital Ads (25%): ¥450,000 – Targeted Facebook/Google ads in Osaka region.</w:t>
      </w:r>
    </w:p>
    <w:p>
      <w:pPr>
        <w:numPr>
          <w:ilvl w:val="0"/>
          <w:numId w:val="1003"/>
        </w:numPr>
        <w:pStyle w:val="Compact"/>
      </w:pPr>
      <w:r>
        <w:t xml:space="preserve">Local PR (15%): ¥270,000 – Press kits to Osaka lifestyle magazines (e.g., "Osaka Today").</w:t>
      </w:r>
    </w:p>
    <w:bookmarkEnd w:id="32"/>
    <w:bookmarkStart w:id="33" w:name="success-metrics"/>
    <w:p>
      <w:pPr>
        <w:pStyle w:val="Heading2"/>
      </w:pPr>
      <w:r>
        <w:t xml:space="preserve">Success Metrics</w:t>
      </w:r>
    </w:p>
    <w:p>
      <w:pPr>
        <w:pStyle w:val="FirstParagraph"/>
      </w:pPr>
      <w:r>
        <w:t xml:space="preserve">We measure success through Osaka-specific KPIs:</w:t>
      </w:r>
    </w:p>
    <w:p>
      <w:pPr>
        <w:numPr>
          <w:ilvl w:val="0"/>
          <w:numId w:val="1004"/>
        </w:numPr>
        <w:pStyle w:val="Compact"/>
      </w:pPr>
      <w:r>
        <w:rPr>
          <w:bCs/>
          <w:b/>
        </w:rPr>
        <w:t xml:space="preserve">Client Acquisition:</w:t>
      </w:r>
      <w:r>
        <w:t xml:space="preserve"> </w:t>
      </w:r>
      <w:r>
        <w:t xml:space="preserve">120 new clients by Year 1 (45% tourists, 35% businesses, 20% locals).</w:t>
      </w:r>
    </w:p>
    <w:p>
      <w:pPr>
        <w:numPr>
          <w:ilvl w:val="0"/>
          <w:numId w:val="1004"/>
        </w:numPr>
        <w:pStyle w:val="Compact"/>
      </w:pPr>
      <w:r>
        <w:rPr>
          <w:bCs/>
          <w:b/>
        </w:rPr>
        <w:t xml:space="preserve">Social Impact:</w:t>
      </w:r>
      <w:r>
        <w:t xml:space="preserve"> </w:t>
      </w:r>
      <w:r>
        <w:t xml:space="preserve">25+ influencer collaborations; Instagram engagement rate ≥8% in Osaka.</w:t>
      </w:r>
    </w:p>
    <w:p>
      <w:pPr>
        <w:numPr>
          <w:ilvl w:val="0"/>
          <w:numId w:val="1004"/>
        </w:numPr>
        <w:pStyle w:val="Compact"/>
      </w:pPr>
      <w:r>
        <w:rPr>
          <w:bCs/>
          <w:b/>
        </w:rPr>
        <w:t xml:space="preserve">Brand Recognition:</w:t>
      </w:r>
      <w:r>
        <w:t xml:space="preserve"> </w:t>
      </w:r>
      <w:r>
        <w:t xml:space="preserve">Top-3 search result for "Osaka photographer" on Google Japan within 12 months.</w:t>
      </w:r>
    </w:p>
    <w:bookmarkEnd w:id="33"/>
    <w:bookmarkStart w:id="34" w:name="Xcf6aa0e6d805a8c5a3b5df5b25ac618d74d66c6"/>
    <w:p>
      <w:pPr>
        <w:pStyle w:val="Heading2"/>
      </w:pPr>
      <w:r>
        <w:t xml:space="preserve">Conclusion: Why This Plan Wins in Japan Osaka</w:t>
      </w:r>
    </w:p>
    <w:p>
      <w:pPr>
        <w:pStyle w:val="FirstParagraph"/>
      </w:pPr>
      <w:r>
        <w:t xml:space="preserve">This Marketing Plan transcends generic photography services by embedding the Photographer’s brand into Osaka’s cultural heartbeat. By focusing on hyperlocal demand—food scenes, festivals, and neighborhood charm—we avoid competing with Tokyo-based studios and instead own the "authentic Osaka" visual narrative. Every tactic leverages Osaka’s unique identity: from using LINE for client communication to shooting at Tenjin Matsuri. As a Photographer in Japan Osaka, this plan ensures we don’t just sell images; we become synonymous with capturing the city’s vibrant soul. With 63% of international tourists prioritizing "Instagrammable experiences" (JNTO), our strategy positions the Photographer as essential to Osaka’s storytelling economy—turning every click into a lasting memory.</w:t>
      </w:r>
    </w:p>
    <w:bookmarkEnd w:id="34"/>
    <w:bookmarkEnd w:id="3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Osaka-Based Professional Photographer</dc:title>
  <dc:creator/>
  <dc:language>en</dc:language>
  <cp:keywords/>
  <dcterms:created xsi:type="dcterms:W3CDTF">2026-07-21T03:16:49Z</dcterms:created>
  <dcterms:modified xsi:type="dcterms:W3CDTF">2026-07-21T03:16:49Z</dcterms:modified>
</cp:coreProperties>
</file>

<file path=docProps/custom.xml><?xml version="1.0" encoding="utf-8"?>
<Properties xmlns="http://schemas.openxmlformats.org/officeDocument/2006/custom-properties" xmlns:vt="http://schemas.openxmlformats.org/officeDocument/2006/docPropsVTypes"/>
</file>