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Kampala,</w:t>
      </w:r>
      <w:r>
        <w:t xml:space="preserve"> </w:t>
      </w:r>
      <w:r>
        <w:t xml:space="preserve">Uganda</w:t>
      </w:r>
    </w:p>
    <w:bookmarkStart w:id="29" w:name="Xbc90a4926773c8b28f327992abe8f89db3157e0"/>
    <w:p>
      <w:pPr>
        <w:pStyle w:val="Heading1"/>
      </w:pPr>
      <w:r>
        <w:t xml:space="preserve">Comprehensive Marketing Plan for Elite Photography Services in Kampala, Uganda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competitive landscape of Uganda Kampala. As the capital city experiences rapid urbanization and a burgeoning demand for professional visual content across events, businesses, and personal branding, this plan positions our Photographer as the definitive choice for high-quality imagery that captures Kampala's vibrant essence. The plan targets Ugandan consumers seeking authentic storytelling through photography while leveraging Kampala's unique cultural and economic dynamics. With aggressive yet sustainable marketing tactics tailored to Uganda Kampala's specific market needs, we project 200% revenue growth within 18 months.</w:t>
      </w:r>
    </w:p>
    <w:bookmarkEnd w:id="20"/>
    <w:bookmarkStart w:id="21" w:name="X24950e0a3019e4e33a63dc97cc76795c70ca46a"/>
    <w:p>
      <w:pPr>
        <w:pStyle w:val="Heading2"/>
      </w:pPr>
      <w:r>
        <w:t xml:space="preserve">Market Analysis: Photography Landscape in Uganda Kampala</w:t>
      </w:r>
    </w:p>
    <w:p>
      <w:pPr>
        <w:pStyle w:val="FirstParagraph"/>
      </w:pPr>
      <w:r>
        <w:t xml:space="preserve">The photography sector in Uganda Kampala is evolving rapidly, with increasing demand from wedding planners, corporate clients, and social media influencers. However, many existing photographers fail to deliver consistent quality or understand local cultural nuances. According to a 2023 Uganda Investment Authority report, the Kampala event and lifestyle market alone generates $85M annually in visual content needs. Our analysis reveals three critical gaps: 1) Lack of photographers specializing in authentic Ugandan storytelling, 2) Limited understanding of Kampala's diverse neighborhoods (like Kawempe, Naguru, and Makindye), and 3) Overreliance on stock imagery that doesn't reflect local realities. This creates a prime opportunity for a Photographer who deeply understands Uganda Kampala's visual identity.</w:t>
      </w:r>
    </w:p>
    <w:bookmarkEnd w:id="21"/>
    <w:bookmarkStart w:id="22" w:name="target-audience-segmentation"/>
    <w:p>
      <w:pPr>
        <w:pStyle w:val="Heading2"/>
      </w:pPr>
      <w:r>
        <w:t xml:space="preserve">Target Audience Segmentation</w:t>
      </w:r>
    </w:p>
    <w:p>
      <w:pPr>
        <w:pStyle w:val="FirstParagraph"/>
      </w:pPr>
      <w:r>
        <w:t xml:space="preserve">We've identified three core segments in Uganda Kampala:</w:t>
      </w:r>
    </w:p>
    <w:p>
      <w:pPr>
        <w:numPr>
          <w:ilvl w:val="0"/>
          <w:numId w:val="1001"/>
        </w:numPr>
        <w:pStyle w:val="Compact"/>
      </w:pPr>
      <w:r>
        <w:rPr>
          <w:bCs/>
          <w:b/>
        </w:rPr>
        <w:t xml:space="preserve">High-Net-Worth Couples (40%):</w:t>
      </w:r>
      <w:r>
        <w:t xml:space="preserve"> </w:t>
      </w:r>
      <w:r>
        <w:t xml:space="preserve">Engaged couples in Kampala seeking wedding photography that blends traditional Ugandan ceremonies with modern aesthetics. They value cultural authenticity over generic stock photos.</w:t>
      </w:r>
    </w:p>
    <w:p>
      <w:pPr>
        <w:numPr>
          <w:ilvl w:val="0"/>
          <w:numId w:val="1001"/>
        </w:numPr>
        <w:pStyle w:val="Compact"/>
      </w:pPr>
      <w:r>
        <w:rPr>
          <w:bCs/>
          <w:b/>
        </w:rPr>
        <w:t xml:space="preserve">Urban Businesses (35%):</w:t>
      </w:r>
      <w:r>
        <w:t xml:space="preserve"> </w:t>
      </w:r>
      <w:r>
        <w:t xml:space="preserve">SMEs and startups in Kampala's central business district requiring professional brand imagery for social media and websites that resonate with Ugandan audiences.</w:t>
      </w:r>
    </w:p>
    <w:p>
      <w:pPr>
        <w:numPr>
          <w:ilvl w:val="0"/>
          <w:numId w:val="1001"/>
        </w:numPr>
        <w:pStyle w:val="Compact"/>
      </w:pPr>
      <w:r>
        <w:rPr>
          <w:bCs/>
          <w:b/>
        </w:rPr>
        <w:t xml:space="preserve">Celebrity &amp; Influencer Community (25%):</w:t>
      </w:r>
      <w:r>
        <w:t xml:space="preserve"> </w:t>
      </w:r>
      <w:r>
        <w:t xml:space="preserve">Local celebrities and Instagram influencers needing content that showcases Kampala's lifestyle without resorting to clichéd "exotic Africa" tropes.</w:t>
      </w:r>
    </w:p>
    <w:bookmarkEnd w:id="22"/>
    <w:bookmarkStart w:id="23" w:name="unique-selling-proposition-usp"/>
    <w:p>
      <w:pPr>
        <w:pStyle w:val="Heading2"/>
      </w:pPr>
      <w:r>
        <w:t xml:space="preserve">Unique Selling Proposition (USP)</w:t>
      </w:r>
    </w:p>
    <w:p>
      <w:pPr>
        <w:pStyle w:val="FirstParagraph"/>
      </w:pPr>
      <w:r>
        <w:t xml:space="preserve">Our Photographer's USP centers on "Kampala Unfiltered: Authentic Visual Stories That Celebrate Uganda." Unlike competitors who use generic templates, we specialize in:</w:t>
      </w:r>
    </w:p>
    <w:p>
      <w:pPr>
        <w:numPr>
          <w:ilvl w:val="0"/>
          <w:numId w:val="1002"/>
        </w:numPr>
        <w:pStyle w:val="Compact"/>
      </w:pPr>
      <w:r>
        <w:t xml:space="preserve">Capturing real Kampala moments across 10+ neighborhoods with deep cultural context</w:t>
      </w:r>
    </w:p>
    <w:p>
      <w:pPr>
        <w:numPr>
          <w:ilvl w:val="0"/>
          <w:numId w:val="1002"/>
        </w:numPr>
        <w:pStyle w:val="Compact"/>
      </w:pPr>
      <w:r>
        <w:t xml:space="preserve">Integrating traditional Ugandan elements (like Kente cloth patterns or local crafts) into every shoot</w:t>
      </w:r>
    </w:p>
    <w:p>
      <w:pPr>
        <w:numPr>
          <w:ilvl w:val="0"/>
          <w:numId w:val="1002"/>
        </w:numPr>
        <w:pStyle w:val="Compact"/>
      </w:pPr>
      <w:r>
        <w:t xml:space="preserve">Offering same-day digital delivery for urgent Kampala business needs</w:t>
      </w:r>
    </w:p>
    <w:bookmarkEnd w:id="23"/>
    <w:bookmarkStart w:id="24" w:name="X0744baac75399640104bed1699cdbd2e49ba9f4"/>
    <w:p>
      <w:pPr>
        <w:pStyle w:val="Heading2"/>
      </w:pPr>
      <w:r>
        <w:t xml:space="preserve">Marketing Strategies: Tailored for Uganda Kampala</w:t>
      </w:r>
    </w:p>
    <w:p>
      <w:pPr>
        <w:pStyle w:val="FirstParagraph"/>
      </w:pPr>
      <w:r>
        <w:rPr>
          <w:bCs/>
          <w:b/>
        </w:rPr>
        <w:t xml:space="preserve">Digital Dominance (60% of Budget):</w:t>
      </w:r>
    </w:p>
    <w:p>
      <w:pPr>
        <w:numPr>
          <w:ilvl w:val="0"/>
          <w:numId w:val="1003"/>
        </w:numPr>
        <w:pStyle w:val="Compact"/>
      </w:pPr>
      <w:r>
        <w:t xml:space="preserve">Geo-targeted Instagram/Facebook campaigns in Kampala showing "before/after" local client transformations (e.g., wedding photos from Nakivubo Stadium to Kibuli)</w:t>
      </w:r>
    </w:p>
    <w:p>
      <w:pPr>
        <w:numPr>
          <w:ilvl w:val="0"/>
          <w:numId w:val="1003"/>
        </w:numPr>
        <w:pStyle w:val="Compact"/>
      </w:pPr>
      <w:r>
        <w:t xml:space="preserve">Collaborations with popular Ugandan influencers like @KampalaDiaries for authentic shoot takeovers</w:t>
      </w:r>
    </w:p>
    <w:p>
      <w:pPr>
        <w:numPr>
          <w:ilvl w:val="0"/>
          <w:numId w:val="1003"/>
        </w:numPr>
        <w:pStyle w:val="Compact"/>
      </w:pPr>
      <w:r>
        <w:t xml:space="preserve">SEO-optimized blog content ("Top 5 Kampala Locations for Wedding Photos in 2024") targeting Ugandan search trends</w:t>
      </w:r>
    </w:p>
    <w:p>
      <w:pPr>
        <w:pStyle w:val="FirstParagraph"/>
      </w:pPr>
      <w:r>
        <w:rPr>
          <w:bCs/>
          <w:b/>
        </w:rPr>
        <w:t xml:space="preserve">Community Integration (30% of Budget):</w:t>
      </w:r>
    </w:p>
    <w:p>
      <w:pPr>
        <w:numPr>
          <w:ilvl w:val="0"/>
          <w:numId w:val="1004"/>
        </w:numPr>
        <w:pStyle w:val="Compact"/>
      </w:pPr>
      <w:r>
        <w:t xml:space="preserve">Sponsoring community events like the Kampala International Film Festival to showcase Photographer work on-site</w:t>
      </w:r>
    </w:p>
    <w:p>
      <w:pPr>
        <w:numPr>
          <w:ilvl w:val="0"/>
          <w:numId w:val="1004"/>
        </w:numPr>
        <w:pStyle w:val="Compact"/>
      </w:pPr>
      <w:r>
        <w:t xml:space="preserve">Free "Kampala Portrait Days" at Nakasero Market offering pro-bono shots for local artisans (building authentic Ugandan connections)</w:t>
      </w:r>
    </w:p>
    <w:p>
      <w:pPr>
        <w:numPr>
          <w:ilvl w:val="0"/>
          <w:numId w:val="1004"/>
        </w:numPr>
        <w:pStyle w:val="Compact"/>
      </w:pPr>
      <w:r>
        <w:t xml:space="preserve">Partnerships with Kampala-based wedding planners (e.g., Wedding Haven) for referral programs</w:t>
      </w:r>
    </w:p>
    <w:p>
      <w:pPr>
        <w:pStyle w:val="FirstParagraph"/>
      </w:pPr>
      <w:r>
        <w:rPr>
          <w:bCs/>
          <w:b/>
        </w:rPr>
        <w:t xml:space="preserve">Traditional Tactics (10% of Budget):</w:t>
      </w:r>
    </w:p>
    <w:p>
      <w:pPr>
        <w:numPr>
          <w:ilvl w:val="0"/>
          <w:numId w:val="1005"/>
        </w:numPr>
        <w:pStyle w:val="Compact"/>
      </w:pPr>
      <w:r>
        <w:t xml:space="preserve">Distribution of premium photo cards at Kampala cafes (like The Coffee House) with QR codes linking to Uganda-specific portfolio samples</w:t>
      </w:r>
    </w:p>
    <w:p>
      <w:pPr>
        <w:numPr>
          <w:ilvl w:val="0"/>
          <w:numId w:val="1005"/>
        </w:numPr>
        <w:pStyle w:val="Compact"/>
      </w:pPr>
      <w:r>
        <w:t xml:space="preserve">Radio ads on 92.1 KFM focusing on "Why Your Kampala Wedding Needs a Local Photographer"</w:t>
      </w:r>
    </w:p>
    <w:bookmarkEnd w:id="24"/>
    <w:bookmarkStart w:id="25" w:name="pricing-strategy"/>
    <w:p>
      <w:pPr>
        <w:pStyle w:val="Heading2"/>
      </w:pPr>
      <w:r>
        <w:t xml:space="preserve">Pricing Strategy</w:t>
      </w:r>
    </w:p>
    <w:p>
      <w:pPr>
        <w:pStyle w:val="FirstParagraph"/>
      </w:pPr>
      <w:r>
        <w:t xml:space="preserve">We implement tiered pricing reflecting Uganda Kampala's economic spectrum:</w:t>
      </w:r>
    </w:p>
    <w:p>
      <w:pPr>
        <w:numPr>
          <w:ilvl w:val="0"/>
          <w:numId w:val="1006"/>
        </w:numPr>
        <w:pStyle w:val="Compact"/>
      </w:pPr>
      <w:r>
        <w:rPr>
          <w:bCs/>
          <w:b/>
        </w:rPr>
        <w:t xml:space="preserve">Essential Kampala (UGX 1,500,000):</w:t>
      </w:r>
      <w:r>
        <w:t xml:space="preserve"> </w:t>
      </w:r>
      <w:r>
        <w:t xml:space="preserve">4-hour shoot covering one local landmark (e.g., Mengo Palace)</w:t>
      </w:r>
    </w:p>
    <w:p>
      <w:pPr>
        <w:numPr>
          <w:ilvl w:val="0"/>
          <w:numId w:val="1006"/>
        </w:numPr>
        <w:pStyle w:val="Compact"/>
      </w:pPr>
      <w:r>
        <w:rPr>
          <w:bCs/>
          <w:b/>
        </w:rPr>
        <w:t xml:space="preserve">Premium Uganda (UGX 3,200,000):</w:t>
      </w:r>
      <w:r>
        <w:t xml:space="preserve"> </w:t>
      </w:r>
      <w:r>
        <w:t xml:space="preserve">Full-day wedding coverage with cultural element integration</w:t>
      </w:r>
    </w:p>
    <w:p>
      <w:pPr>
        <w:numPr>
          <w:ilvl w:val="0"/>
          <w:numId w:val="1006"/>
        </w:numPr>
        <w:pStyle w:val="Compact"/>
      </w:pPr>
      <w:r>
        <w:rPr>
          <w:bCs/>
          <w:b/>
        </w:rPr>
        <w:t xml:space="preserve">Corporate Kampala (UGX 5,800,000):</w:t>
      </w:r>
      <w:r>
        <w:t xml:space="preserve"> </w:t>
      </w:r>
      <w:r>
        <w:t xml:space="preserve">Brand photo shoot for businesses including location scouting across city zones</w:t>
      </w:r>
    </w:p>
    <w:p>
      <w:pPr>
        <w:pStyle w:val="FirstParagraph"/>
      </w:pPr>
      <w:r>
        <w:t xml:space="preserve">All packages include 24-hour digital delivery – a critical differentiator in Uganda's fast-paced market. We also offer "Kampala Loyalty Cards" giving 15% off for repeat clients within the city.</w:t>
      </w:r>
    </w:p>
    <w:bookmarkEnd w:id="25"/>
    <w:bookmarkStart w:id="26" w:name="key-performance-indicators-kpis"/>
    <w:p>
      <w:pPr>
        <w:pStyle w:val="Heading2"/>
      </w:pPr>
      <w:r>
        <w:t xml:space="preserve">Key Performance Indicators (KPIs)</w:t>
      </w:r>
    </w:p>
    <w:p>
      <w:pPr>
        <w:pStyle w:val="FirstParagraph"/>
      </w:pPr>
      <w:r>
        <w:t xml:space="preserve">We'll measure success through Kampala-specific KPIs:</w:t>
      </w:r>
    </w:p>
    <w:p>
      <w:pPr>
        <w:numPr>
          <w:ilvl w:val="0"/>
          <w:numId w:val="1007"/>
        </w:numPr>
        <w:pStyle w:val="Compact"/>
      </w:pPr>
      <w:r>
        <w:t xml:space="preserve">30% conversion rate from Kampala-based social media leads</w:t>
      </w:r>
    </w:p>
    <w:p>
      <w:pPr>
        <w:numPr>
          <w:ilvl w:val="0"/>
          <w:numId w:val="1007"/>
        </w:numPr>
        <w:pStyle w:val="Compact"/>
      </w:pPr>
      <w:r>
        <w:t xml:space="preserve">70% client retention within Uganda Kampala's business district</w:t>
      </w:r>
    </w:p>
    <w:p>
      <w:pPr>
        <w:numPr>
          <w:ilvl w:val="0"/>
          <w:numId w:val="1007"/>
        </w:numPr>
        <w:pStyle w:val="Compact"/>
      </w:pPr>
      <w:r>
        <w:t xml:space="preserve">Minimum 50 local Ugandan referral partnerships by Month 12</w:t>
      </w:r>
    </w:p>
    <w:p>
      <w:pPr>
        <w:numPr>
          <w:ilvl w:val="0"/>
          <w:numId w:val="1007"/>
        </w:numPr>
        <w:pStyle w:val="Compact"/>
      </w:pPr>
      <w:r>
        <w:t xml:space="preserve">25% increase in engagement on content featuring real Kampala locations (vs. generic stock)</w:t>
      </w:r>
    </w:p>
    <w:bookmarkEnd w:id="26"/>
    <w:bookmarkStart w:id="27" w:name="X47266ebf944e6d748d68d37734b8064d60d3761"/>
    <w:p>
      <w:pPr>
        <w:pStyle w:val="Heading2"/>
      </w:pPr>
      <w:r>
        <w:t xml:space="preserve">Budget Allocation for Uganda Kampala Market</w:t>
      </w:r>
    </w:p>
    <w:p>
      <w:pPr>
        <w:pStyle w:val="FirstParagraph"/>
      </w:pPr>
      <w:r>
        <w:t xml:space="preserve">Total initial marketing budget: UGX 18,000,000 (approx. $4,556 USD) for first 6 months:</w:t>
      </w:r>
    </w:p>
    <w:p>
      <w:pPr>
        <w:numPr>
          <w:ilvl w:val="0"/>
          <w:numId w:val="1008"/>
        </w:numPr>
        <w:pStyle w:val="Compact"/>
      </w:pPr>
      <w:r>
        <w:t xml:space="preserve">Content Creation &amp; Digital Ads: UGX 11,880,000 (66%)</w:t>
      </w:r>
    </w:p>
    <w:p>
      <w:pPr>
        <w:numPr>
          <w:ilvl w:val="0"/>
          <w:numId w:val="1008"/>
        </w:numPr>
        <w:pStyle w:val="Compact"/>
      </w:pPr>
      <w:r>
        <w:t xml:space="preserve">Community Events &amp; Partnerships: UGX 5,400,000 (32%)</w:t>
      </w:r>
    </w:p>
    <w:p>
      <w:pPr>
        <w:numPr>
          <w:ilvl w:val="0"/>
          <w:numId w:val="1008"/>
        </w:numPr>
        <w:pStyle w:val="Compact"/>
      </w:pPr>
      <w:r>
        <w:t xml:space="preserve">Traditional Media: UGX 720,000 (2%)</w:t>
      </w:r>
    </w:p>
    <w:bookmarkEnd w:id="27"/>
    <w:bookmarkStart w:id="28" w:name="X1ed68189db5d6e11918e0fb0b1b4ca2ed180c67"/>
    <w:p>
      <w:pPr>
        <w:pStyle w:val="Heading2"/>
      </w:pPr>
      <w:r>
        <w:t xml:space="preserve">Conclusion: Becoming Kampala's Premier Photographer</w:t>
      </w:r>
    </w:p>
    <w:p>
      <w:pPr>
        <w:pStyle w:val="FirstParagraph"/>
      </w:pPr>
      <w:r>
        <w:t xml:space="preserve">This Marketing Plan positions our Photographer as the indispensable visual storyteller for Uganda Kampala. By embedding cultural intelligence into every service – from understanding that a "Kampala wedding" requires capturing both the church ceremony in Bwaise and the after-party at a local barbeque spot – we transcend generic photography services. Our strategy acknowledges that in Uganda Kampala's dynamic market, success comes not from chasing trends but from authentically celebrating the city's soul. As this plan executes, every photo taken will reinforce our reputation as the Photographer who doesn't just capture moments in Kampala, but understands them deeply. Within 18 months, we will be recognized across Uganda Kampala as the name synonymous with professional photography that tells authentic Ugandan stories – setting a new standard for visual excellence in East Africa. This Marketing Plan is not merely about selling photos; it's about becoming an essential part of Kampala's visual narrative.</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Kampala, Uganda</dc:title>
  <dc:creator/>
  <dc:language>en</dc:language>
  <cp:keywords/>
  <dcterms:created xsi:type="dcterms:W3CDTF">2026-07-21T02:49:37Z</dcterms:created>
  <dcterms:modified xsi:type="dcterms:W3CDTF">2026-07-21T02:49:37Z</dcterms:modified>
</cp:coreProperties>
</file>

<file path=docProps/custom.xml><?xml version="1.0" encoding="utf-8"?>
<Properties xmlns="http://schemas.openxmlformats.org/officeDocument/2006/custom-properties" xmlns:vt="http://schemas.openxmlformats.org/officeDocument/2006/docPropsVTypes"/>
</file>