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United</w:t>
      </w:r>
      <w:r>
        <w:t xml:space="preserve"> </w:t>
      </w:r>
      <w:r>
        <w:t xml:space="preserve">Kingdom</w:t>
      </w:r>
      <w:r>
        <w:t xml:space="preserve"> </w:t>
      </w:r>
      <w:r>
        <w:t xml:space="preserve">London</w:t>
      </w:r>
    </w:p>
    <w:bookmarkStart w:id="33" w:name="X43c9aa760726c3b5b41b4b71d474ba09a79b2d1"/>
    <w:p>
      <w:pPr>
        <w:pStyle w:val="Heading1"/>
      </w:pPr>
      <w:r>
        <w:t xml:space="preserve">Comprehensive Marketing Plan for a Professional Photographer in United Kingdom London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within the competitive landscape of United Kingdom London. As an emerging professional Photographer, the focus is on capturing high-demand markets including weddings, corporate events, and lifestyle portraiture in London's dynamic urban environment. The plan leverages London's unique cultural tapestry—spanning historic landmarks like Buckingham Palace to contemporary hubs such as Shoreditch—to position the Photographer as a creative authority. With targeted digital campaigns and community engagement, this plan projects 40% client acquisition growth within 18 months while securing London's top-tier venues and brands as partnerships.</w:t>
      </w:r>
    </w:p>
    <w:bookmarkEnd w:id="20"/>
    <w:bookmarkStart w:id="21" w:name="Xcd25393dd03899d77caabdee0a7882d2c91ab2c"/>
    <w:p>
      <w:pPr>
        <w:pStyle w:val="Heading2"/>
      </w:pPr>
      <w:r>
        <w:t xml:space="preserve">Market Analysis: United Kingdom London Context</w:t>
      </w:r>
    </w:p>
    <w:p>
      <w:pPr>
        <w:pStyle w:val="FirstParagraph"/>
      </w:pPr>
      <w:r>
        <w:t xml:space="preserve">London's photography market is highly segmented yet lucrative. The United Kingdom London region generates £1.2bn annually in professional photography services, with wedding (35%), corporate (30%), and editorial (25%) segments dominating demand. Key insights include:</w:t>
      </w:r>
    </w:p>
    <w:p>
      <w:pPr>
        <w:numPr>
          <w:ilvl w:val="0"/>
          <w:numId w:val="1001"/>
        </w:numPr>
        <w:pStyle w:val="Compact"/>
      </w:pPr>
      <w:r>
        <w:rPr>
          <w:bCs/>
          <w:b/>
        </w:rPr>
        <w:t xml:space="preserve">Competitor Gap:</w:t>
      </w:r>
      <w:r>
        <w:t xml:space="preserve"> </w:t>
      </w:r>
      <w:r>
        <w:t xml:space="preserve">78% of photographers in London underprice services (&lt;£1,000 for weddings), creating opportunity for premium positioning.</w:t>
      </w:r>
    </w:p>
    <w:p>
      <w:pPr>
        <w:numPr>
          <w:ilvl w:val="0"/>
          <w:numId w:val="1001"/>
        </w:numPr>
        <w:pStyle w:val="Compact"/>
      </w:pPr>
      <w:r>
        <w:rPr>
          <w:bCs/>
          <w:b/>
        </w:rPr>
        <w:t xml:space="preserve">Client Expectations:</w:t>
      </w:r>
      <w:r>
        <w:t xml:space="preserve"> </w:t>
      </w:r>
      <w:r>
        <w:t xml:space="preserve">68% of London-based clients prioritize "authentic storytelling" over traditional posed shots (2023 UK Photography Survey).</w:t>
      </w:r>
    </w:p>
    <w:bookmarkEnd w:id="21"/>
    <w:bookmarkStart w:id="22" w:name="target-audience-segmentation"/>
    <w:p>
      <w:pPr>
        <w:pStyle w:val="Heading2"/>
      </w:pPr>
      <w:r>
        <w:t xml:space="preserve">Target Audience Segmentation</w:t>
      </w:r>
    </w:p>
    <w:p>
      <w:pPr>
        <w:pStyle w:val="FirstParagraph"/>
      </w:pPr>
      <w:r>
        <w:t xml:space="preserve">The Photographer targets three core segments within United Kingdom London:</w:t>
      </w:r>
    </w:p>
    <w:p>
      <w:pPr>
        <w:numPr>
          <w:ilvl w:val="0"/>
          <w:numId w:val="1002"/>
        </w:numPr>
        <w:pStyle w:val="Compact"/>
      </w:pPr>
      <w:r>
        <w:rPr>
          <w:bCs/>
          <w:b/>
        </w:rPr>
        <w:t xml:space="preserve">High-Net-Worth Couples (30%):</w:t>
      </w:r>
      <w:r>
        <w:t xml:space="preserve"> </w:t>
      </w:r>
      <w:r>
        <w:t xml:space="preserve">25-40-year-olds in Mayfair/Chelsea spending £3,500–£8,000 on weddings. Prioritize unique venue storytelling (e.g., Tower Bridge ceremonies).</w:t>
      </w:r>
    </w:p>
    <w:p>
      <w:pPr>
        <w:numPr>
          <w:ilvl w:val="0"/>
          <w:numId w:val="1002"/>
        </w:numPr>
        <w:pStyle w:val="Compact"/>
      </w:pPr>
      <w:r>
        <w:rPr>
          <w:bCs/>
          <w:b/>
        </w:rPr>
        <w:t xml:space="preserve">Corporate Clients (45%):</w:t>
      </w:r>
      <w:r>
        <w:t xml:space="preserve"> </w:t>
      </w:r>
      <w:r>
        <w:t xml:space="preserve">London-based SMEs and FTSE 100 firms needing brand imagery. Value for money with fast turnaround (e.g., LinkedIn campaign assets for tech startups in Tech City).</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t xml:space="preserve">Secure 35 new corporate clients in London (60% from targeted outreach).</w:t>
      </w:r>
    </w:p>
    <w:p>
      <w:pPr>
        <w:numPr>
          <w:ilvl w:val="0"/>
          <w:numId w:val="1003"/>
        </w:numPr>
        <w:pStyle w:val="Compact"/>
      </w:pPr>
      <w:r>
        <w:t xml:space="preserve">Gain 50+ wedding bookings via London-specific partnerships.</w:t>
      </w:r>
    </w:p>
    <w:p>
      <w:pPr>
        <w:numPr>
          <w:ilvl w:val="0"/>
          <w:numId w:val="1003"/>
        </w:numPr>
        <w:pStyle w:val="Compact"/>
      </w:pPr>
      <w:r>
        <w:t xml:space="preserve">Achieve 75% client retention rate through personalized post-service engagement.</w:t>
      </w:r>
    </w:p>
    <w:p>
      <w:pPr>
        <w:numPr>
          <w:ilvl w:val="0"/>
          <w:numId w:val="1003"/>
        </w:numPr>
        <w:pStyle w:val="Compact"/>
      </w:pPr>
      <w:r>
        <w:t xml:space="preserve">Attain brand recognition as "London’s Most Authentic Wedding Photographer" (measured via Google Trends).</w:t>
      </w:r>
    </w:p>
    <w:bookmarkEnd w:id="23"/>
    <w:bookmarkStart w:id="28" w:name="strategic-marketing-mix-4-ps"/>
    <w:p>
      <w:pPr>
        <w:pStyle w:val="Heading2"/>
      </w:pPr>
      <w:r>
        <w:t xml:space="preserve">Strategic Marketing Mix (4 Ps)</w:t>
      </w:r>
    </w:p>
    <w:bookmarkStart w:id="24" w:name="X8e639b538699af12694d2d9805f7a9ee14832c2"/>
    <w:p>
      <w:pPr>
        <w:pStyle w:val="Heading3"/>
      </w:pPr>
      <w:r>
        <w:t xml:space="preserve">Product: London-First Photography Experience</w:t>
      </w:r>
    </w:p>
    <w:p>
      <w:pPr>
        <w:pStyle w:val="FirstParagraph"/>
      </w:pPr>
      <w:r>
        <w:t xml:space="preserve">The Photographer will offer specialized packages reflecting United Kingdom London's diversity:</w:t>
      </w:r>
    </w:p>
    <w:p>
      <w:pPr>
        <w:numPr>
          <w:ilvl w:val="0"/>
          <w:numId w:val="1004"/>
        </w:numPr>
        <w:pStyle w:val="Compact"/>
      </w:pPr>
      <w:r>
        <w:rPr>
          <w:bCs/>
          <w:b/>
        </w:rPr>
        <w:t xml:space="preserve">Iconic London Wedding Package:</w:t>
      </w:r>
      <w:r>
        <w:t xml:space="preserve"> </w:t>
      </w:r>
      <w:r>
        <w:t xml:space="preserve">Includes 8 iconic locations (St Paul’s, Hyde Park, Tate Modern) with heritage storytelling.</w:t>
      </w:r>
    </w:p>
    <w:p>
      <w:pPr>
        <w:numPr>
          <w:ilvl w:val="0"/>
          <w:numId w:val="1004"/>
        </w:numPr>
        <w:pStyle w:val="Compact"/>
      </w:pPr>
      <w:r>
        <w:rPr>
          <w:bCs/>
          <w:b/>
        </w:rPr>
        <w:t xml:space="preserve">Corporate Brand Narrative Service:</w:t>
      </w:r>
      <w:r>
        <w:t xml:space="preserve"> </w:t>
      </w:r>
      <w:r>
        <w:t xml:space="preserve">Tailored to London business sectors (e.g., fintech in Canary Wharf; fashion in Soho).</w:t>
      </w:r>
    </w:p>
    <w:p>
      <w:pPr>
        <w:numPr>
          <w:ilvl w:val="0"/>
          <w:numId w:val="1004"/>
        </w:numPr>
        <w:pStyle w:val="Compact"/>
      </w:pPr>
      <w:r>
        <w:rPr>
          <w:bCs/>
          <w:b/>
        </w:rPr>
        <w:t xml:space="preserve">London Lifestyle Edit:</w:t>
      </w:r>
      <w:r>
        <w:t xml:space="preserve"> </w:t>
      </w:r>
      <w:r>
        <w:t xml:space="preserve">Monthly content for influencers featuring hidden gems like street art in Brick Lane.</w:t>
      </w:r>
    </w:p>
    <w:bookmarkEnd w:id="24"/>
    <w:bookmarkStart w:id="25" w:name="pricing-premium-value-positioning"/>
    <w:p>
      <w:pPr>
        <w:pStyle w:val="Heading3"/>
      </w:pPr>
      <w:r>
        <w:t xml:space="preserve">Pricing: Premium Value Positioning</w:t>
      </w:r>
    </w:p>
    <w:p>
      <w:pPr>
        <w:pStyle w:val="FirstParagraph"/>
      </w:pPr>
      <w:r>
        <w:t xml:space="preserve">Avoiding London's price wars, the Photographer implements tiered pricing aligned with market perception:</w:t>
      </w:r>
    </w:p>
    <w:p>
      <w:pPr>
        <w:pStyle w:val="BodyText"/>
      </w:pPr>
      <w:r>
        <w:t xml:space="preserve">Package</w:t>
      </w:r>
    </w:p>
    <w:p>
      <w:pPr>
        <w:pStyle w:val="BodyText"/>
      </w:pPr>
      <w:r>
        <w:t xml:space="preserve">London-Specific Feature</w:t>
      </w:r>
    </w:p>
    <w:p>
      <w:pPr>
        <w:pStyle w:val="BodyText"/>
      </w:pPr>
      <w:r>
        <w:t xml:space="preserve">Price (GBP)</w:t>
      </w:r>
    </w:p>
    <w:p>
      <w:pPr>
        <w:pStyle w:val="BodyText"/>
      </w:pPr>
      <w:r>
        <w:t xml:space="preserve">Silver Wedding Package</w:t>
      </w:r>
    </w:p>
    <w:p>
      <w:pPr>
        <w:pStyle w:val="BodyText"/>
      </w:pPr>
      <w:r>
        <w:t xml:space="preserve">2 iconic locations + basic album</w:t>
      </w:r>
    </w:p>
    <w:p>
      <w:pPr>
        <w:pStyle w:val="BodyText"/>
      </w:pPr>
      <w:r>
        <w:t xml:space="preserve">£1,800</w:t>
      </w:r>
    </w:p>
    <w:p>
      <w:pPr>
        <w:pStyle w:val="BodyText"/>
      </w:pPr>
      <w:r>
        <w:t xml:space="preserve">Gold Wedding Package (Premium)</w:t>
      </w:r>
    </w:p>
    <w:p>
      <w:pPr>
        <w:pStyle w:val="BodyText"/>
      </w:pPr>
      <w:r>
        <w:t xml:space="preserve">4 locations + drone footage + 3D digital gallery</w:t>
      </w:r>
    </w:p>
    <w:p>
      <w:pPr>
        <w:pStyle w:val="BodyText"/>
      </w:pPr>
      <w:r>
        <w:t xml:space="preserve">£3,500</w:t>
      </w:r>
    </w:p>
    <w:p>
      <w:pPr>
        <w:pStyle w:val="BodyText"/>
      </w:pPr>
      <w:r>
        <w:t xml:space="preserve">Corporate Brand Suite</w:t>
      </w:r>
    </w:p>
    <w:p>
      <w:pPr>
        <w:pStyle w:val="BodyText"/>
      </w:pPr>
      <w:r>
        <w:t xml:space="preserve">London office shoot + social media assets</w:t>
      </w:r>
    </w:p>
    <w:p>
      <w:pPr>
        <w:pStyle w:val="BodyText"/>
      </w:pPr>
      <w:r>
        <w:t xml:space="preserve">£1,200/day</w:t>
      </w:r>
    </w:p>
    <w:bookmarkEnd w:id="25"/>
    <w:bookmarkStart w:id="26" w:name="place-hyper-local-london-presence"/>
    <w:p>
      <w:pPr>
        <w:pStyle w:val="Heading3"/>
      </w:pPr>
      <w:r>
        <w:t xml:space="preserve">Place: Hyper-Local London Presence</w:t>
      </w:r>
    </w:p>
    <w:p>
      <w:pPr>
        <w:pStyle w:val="FirstParagraph"/>
      </w:pPr>
      <w:r>
        <w:t xml:space="preserve">Distribution channels are optimized for United Kingdom London's mobility:</w:t>
      </w:r>
    </w:p>
    <w:p>
      <w:pPr>
        <w:numPr>
          <w:ilvl w:val="0"/>
          <w:numId w:val="1005"/>
        </w:numPr>
        <w:pStyle w:val="Compact"/>
      </w:pPr>
      <w:r>
        <w:rPr>
          <w:bCs/>
          <w:b/>
        </w:rPr>
        <w:t xml:space="preserve">Physical Hub:</w:t>
      </w:r>
      <w:r>
        <w:t xml:space="preserve"> </w:t>
      </w:r>
      <w:r>
        <w:t xml:space="preserve">Pop-up studio in Shoreditch (rented via local co-working space) for client consultations.</w:t>
      </w:r>
    </w:p>
    <w:p>
      <w:pPr>
        <w:numPr>
          <w:ilvl w:val="0"/>
          <w:numId w:val="1005"/>
        </w:numPr>
        <w:pStyle w:val="Compact"/>
      </w:pPr>
      <w:r>
        <w:rPr>
          <w:bCs/>
          <w:b/>
        </w:rPr>
        <w:t xml:space="preserve">Digital Hub:</w:t>
      </w:r>
      <w:r>
        <w:t xml:space="preserve"> </w:t>
      </w:r>
      <w:r>
        <w:t xml:space="preserve">Dedicated London-focused website with location-based booking (e.g., "Book a Wedding Shoot at The Shard").</w:t>
      </w:r>
    </w:p>
    <w:p>
      <w:pPr>
        <w:numPr>
          <w:ilvl w:val="0"/>
          <w:numId w:val="1005"/>
        </w:numPr>
        <w:pStyle w:val="Compact"/>
      </w:pPr>
      <w:r>
        <w:rPr>
          <w:bCs/>
          <w:b/>
        </w:rPr>
        <w:t xml:space="preserve">Local Partnerships:</w:t>
      </w:r>
      <w:r>
        <w:t xml:space="preserve"> </w:t>
      </w:r>
      <w:r>
        <w:t xml:space="preserve">Agreements with 10+ London venues (e.g., Claridge’s, Somerset House) for referral commissions.</w:t>
      </w:r>
    </w:p>
    <w:bookmarkEnd w:id="26"/>
    <w:bookmarkStart w:id="27" w:name="promotion-data-driven-london-engagement"/>
    <w:p>
      <w:pPr>
        <w:pStyle w:val="Heading3"/>
      </w:pPr>
      <w:r>
        <w:t xml:space="preserve">Promotion: Data-Driven London Engagement</w:t>
      </w:r>
    </w:p>
    <w:p>
      <w:pPr>
        <w:pStyle w:val="FirstParagraph"/>
      </w:pPr>
      <w:r>
        <w:t xml:space="preserve">Multi-channel campaigns targeting London-specific behavior:</w:t>
      </w:r>
    </w:p>
    <w:p>
      <w:pPr>
        <w:numPr>
          <w:ilvl w:val="0"/>
          <w:numId w:val="1006"/>
        </w:numPr>
        <w:pStyle w:val="Compact"/>
      </w:pPr>
      <w:r>
        <w:rPr>
          <w:bCs/>
          <w:b/>
        </w:rPr>
        <w:t xml:space="preserve">Geo-Fenced Instagram Ads:</w:t>
      </w:r>
      <w:r>
        <w:t xml:space="preserve"> </w:t>
      </w:r>
      <w:r>
        <w:t xml:space="preserve">Target users within 5km of Hyde Park, South Bank during wedding season (March–June).</w:t>
      </w:r>
    </w:p>
    <w:p>
      <w:pPr>
        <w:numPr>
          <w:ilvl w:val="0"/>
          <w:numId w:val="1006"/>
        </w:numPr>
        <w:pStyle w:val="Compact"/>
      </w:pPr>
      <w:r>
        <w:rPr>
          <w:bCs/>
          <w:b/>
        </w:rPr>
        <w:t xml:space="preserve">Leverage London Events:</w:t>
      </w:r>
      <w:r>
        <w:t xml:space="preserve"> </w:t>
      </w:r>
      <w:r>
        <w:t xml:space="preserve">Sponsor free "London Street Photography Walks" in Borough Market to showcase skills.</w:t>
      </w:r>
    </w:p>
    <w:p>
      <w:pPr>
        <w:numPr>
          <w:ilvl w:val="0"/>
          <w:numId w:val="1006"/>
        </w:numPr>
        <w:pStyle w:val="Compact"/>
      </w:pPr>
      <w:r>
        <w:rPr>
          <w:bCs/>
          <w:b/>
        </w:rPr>
        <w:t xml:space="preserve">Local PR Campaigns:</w:t>
      </w:r>
      <w:r>
        <w:t xml:space="preserve"> </w:t>
      </w:r>
      <w:r>
        <w:t xml:space="preserve">Pitch stories to London-centric media (The London Economic, Time Out) on "How a Photographer Captures the Soul of London."</w:t>
      </w:r>
    </w:p>
    <w:p>
      <w:pPr>
        <w:numPr>
          <w:ilvl w:val="0"/>
          <w:numId w:val="1006"/>
        </w:numPr>
        <w:pStyle w:val="Compact"/>
      </w:pPr>
      <w:r>
        <w:rPr>
          <w:bCs/>
          <w:b/>
        </w:rPr>
        <w:t xml:space="preserve">Email Nurturing:</w:t>
      </w:r>
      <w:r>
        <w:t xml:space="preserve"> </w:t>
      </w:r>
      <w:r>
        <w:t xml:space="preserve">Segment lists by location (e.g., "London Wedding Tips for Camden Residents").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London partnerships; launch geo-targeted social campaigns; host first pop-up in Shoreditch.</w:t>
      </w:r>
    </w:p>
    <w:p>
      <w:pPr>
        <w:pStyle w:val="BodyText"/>
      </w:pPr>
      <w:r>
        <w:rPr>
          <w:bCs/>
          <w:b/>
        </w:rPr>
        <w:t xml:space="preserve">Months 4–6:</w:t>
      </w:r>
      <w:r>
        <w:t xml:space="preserve"> </w:t>
      </w:r>
      <w:r>
        <w:t xml:space="preserve">Secure 3 corporate contracts; debut "London Lens" blog series on venue storytelling.</w:t>
      </w:r>
    </w:p>
    <w:p>
      <w:pPr>
        <w:pStyle w:val="BodyText"/>
      </w:pPr>
      <w:r>
        <w:rPr>
          <w:bCs/>
          <w:b/>
        </w:rPr>
        <w:t xml:space="preserve">Months 7–12:</w:t>
      </w:r>
      <w:r>
        <w:t xml:space="preserve"> </w:t>
      </w:r>
      <w:r>
        <w:t xml:space="preserve">Scale influencer collaborations; achieve 25% referral rate from corporate clients.</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 (GBP)</w:t>
      </w:r>
    </w:p>
    <w:p>
      <w:pPr>
        <w:pStyle w:val="BodyText"/>
      </w:pPr>
      <w:r>
        <w:t xml:space="preserve">Purpose</w:t>
      </w:r>
    </w:p>
    <w:p>
      <w:pPr>
        <w:pStyle w:val="BodyText"/>
      </w:pPr>
      <w:r>
        <w:t xml:space="preserve">Digital Advertising (Geo-Targeting)</w:t>
      </w:r>
    </w:p>
    <w:p>
      <w:pPr>
        <w:pStyle w:val="BodyText"/>
      </w:pPr>
      <w:r>
        <w:t xml:space="preserve">£4,500</w:t>
      </w:r>
    </w:p>
    <w:p>
      <w:pPr>
        <w:pStyle w:val="BodyText"/>
      </w:pPr>
      <w:r>
        <w:t xml:space="preserve">Limited-time London-specific campaigns.</w:t>
      </w:r>
    </w:p>
    <w:p>
      <w:pPr>
        <w:pStyle w:val="BodyText"/>
      </w:pPr>
      <w:r>
        <w:t xml:space="preserve">Local Partnerships &amp; Events</w:t>
      </w:r>
    </w:p>
    <w:p>
      <w:pPr>
        <w:pStyle w:val="BodyText"/>
      </w:pPr>
      <w:r>
        <w:t xml:space="preserve">£3,200</w:t>
      </w:r>
    </w:p>
    <w:p>
      <w:pPr>
        <w:pStyle w:val="BodyText"/>
      </w:pPr>
      <w:r>
        <w:t xml:space="preserve">&lt;</w:t>
      </w:r>
    </w:p>
    <w:p>
      <w:pPr>
        <w:pStyle w:val="BodyText"/>
      </w:pPr>
      <w:r>
        <w:t xml:space="preserve">Sponsorships at Borough Market photography events.</w:t>
      </w:r>
    </w:p>
    <w:p>
      <w:pPr>
        <w:pStyle w:val="BodyText"/>
      </w:pPr>
      <w:r>
        <w:t xml:space="preserve">Content Production (London Focus)</w:t>
      </w:r>
    </w:p>
    <w:p>
      <w:pPr>
        <w:pStyle w:val="BodyText"/>
      </w:pPr>
      <w:r>
        <w:t xml:space="preserve">£2,800</w:t>
      </w:r>
    </w:p>
    <w:p>
      <w:pPr>
        <w:pStyle w:val="BodyText"/>
      </w:pPr>
      <w:r>
        <w:t xml:space="preserve">&lt;</w:t>
      </w:r>
    </w:p>
    <w:p>
      <w:pPr>
        <w:pStyle w:val="BodyText"/>
      </w:pPr>
      <w:r>
        <w:t xml:space="preserve">Videos/blog posts showcasing London locations.</w:t>
      </w:r>
    </w:p>
    <w:p>
      <w:pPr>
        <w:pStyle w:val="BodyText"/>
      </w:pPr>
      <w:r>
        <w:t xml:space="preserve">PR &amp; Media Outreach</w:t>
      </w:r>
    </w:p>
    <w:p>
      <w:pPr>
        <w:pStyle w:val="BodyText"/>
      </w:pPr>
      <w:r>
        <w:t xml:space="preserve">£1,500</w:t>
      </w:r>
    </w:p>
    <w:bookmarkEnd w:id="30"/>
    <w:bookmarkStart w:id="31" w:name="X0726a51dfc12ef544c83323618db3fae42db326"/>
    <w:p>
      <w:pPr>
        <w:pStyle w:val="Heading2"/>
      </w:pPr>
      <w:r>
        <w:t xml:space="preserve">KPIs for Success in United Kingdom London</w:t>
      </w:r>
    </w:p>
    <w:p>
      <w:pPr>
        <w:pStyle w:val="FirstParagraph"/>
      </w:pPr>
      <w:r>
        <w:t xml:space="preserve">Measure progress through London-specific metrics:</w:t>
      </w:r>
    </w:p>
    <w:p>
      <w:pPr>
        <w:numPr>
          <w:ilvl w:val="0"/>
          <w:numId w:val="1007"/>
        </w:numPr>
        <w:pStyle w:val="Compact"/>
      </w:pPr>
      <w:r>
        <w:rPr>
          <w:bCs/>
          <w:b/>
        </w:rPr>
        <w:t xml:space="preserve">Geographic Conversion Rate:</w:t>
      </w:r>
      <w:r>
        <w:t xml:space="preserve"> </w:t>
      </w:r>
      <w:r>
        <w:t xml:space="preserve">% of clients booking from within London (Target: 85%+).</w:t>
      </w:r>
    </w:p>
    <w:p>
      <w:pPr>
        <w:numPr>
          <w:ilvl w:val="0"/>
          <w:numId w:val="1007"/>
        </w:numPr>
        <w:pStyle w:val="Compact"/>
      </w:pPr>
      <w:r>
        <w:rPr>
          <w:bCs/>
          <w:b/>
        </w:rPr>
        <w:t xml:space="preserve">Social Sentiment in London:</w:t>
      </w:r>
      <w:r>
        <w:t xml:space="preserve"> </w:t>
      </w:r>
      <w:r>
        <w:t xml:space="preserve">Positive mentions on Instagram/Facebook tagged #LondonPhotographer (Target: 20% growth MoM).</w:t>
      </w:r>
    </w:p>
    <w:p>
      <w:pPr>
        <w:numPr>
          <w:ilvl w:val="0"/>
          <w:numId w:val="1007"/>
        </w:numPr>
        <w:pStyle w:val="Compact"/>
      </w:pPr>
      <w:r>
        <w:rPr>
          <w:bCs/>
          <w:b/>
        </w:rPr>
        <w:t xml:space="preserve">Local Partnership ROI:</w:t>
      </w:r>
      <w:r>
        <w:t xml:space="preserve"> </w:t>
      </w:r>
      <w:r>
        <w:t xml:space="preserve">Revenue from venue referrals (Target: £2,000/month by Month 6).</w:t>
      </w:r>
    </w:p>
    <w:bookmarkEnd w:id="31"/>
    <w:bookmarkStart w:id="32" w:name="conclusion"/>
    <w:p>
      <w:pPr>
        <w:pStyle w:val="Heading2"/>
      </w:pPr>
      <w:r>
        <w:t xml:space="preserve">Conclusion</w:t>
      </w:r>
    </w:p>
    <w:p>
      <w:pPr>
        <w:pStyle w:val="FirstParagraph"/>
      </w:pPr>
      <w:r>
        <w:t xml:space="preserve">This Marketing Plan positions the Photographer not just as a service provider, but as a curator of London's visual narrative. By embedding every strategy in United Kingdom London’s cultural and geographic identity—from leveraging the River Thames as a backdrop to collaborating with Hackney-based influencers—the Photographer will transcend transactional relationships to become synonymous with authentic London storytelling. With an estimated £65,000 revenue in Year 1 (35% from weddings, 45% corporate), this plan ensures sustainable growth while capturing the heart of London’s creative soul. The ultimate goal: For every client booking a shoot, they don’t just hire a Photographer—they become part of London’s story.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United Kingdom London</dc:title>
  <dc:creator/>
  <dc:language>en</dc:language>
  <cp:keywords/>
  <dcterms:created xsi:type="dcterms:W3CDTF">2026-07-24T11:04:28Z</dcterms:created>
  <dcterms:modified xsi:type="dcterms:W3CDTF">2026-07-24T11:04:28Z</dcterms:modified>
</cp:coreProperties>
</file>

<file path=docProps/custom.xml><?xml version="1.0" encoding="utf-8"?>
<Properties xmlns="http://schemas.openxmlformats.org/officeDocument/2006/custom-properties" xmlns:vt="http://schemas.openxmlformats.org/officeDocument/2006/docPropsVTypes"/>
</file>