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Photographer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729f1dbcc7a1ac73d310c8d0eab55bc3e6bc39e"/>
    <w:p>
      <w:pPr>
        <w:pStyle w:val="Heading1"/>
      </w:pPr>
      <w:r>
        <w:t xml:space="preserve">Strategic Marketing Plan for a Premium Photographer in Ho Chi Minh City, Vietnam</w:t>
      </w:r>
    </w:p>
    <w:bookmarkStart w:id="20" w:name="Xd652aa79a62b16434f265a4b518635895416587"/>
    <w:p>
      <w:pPr>
        <w:pStyle w:val="Heading2"/>
      </w:pPr>
      <w:r>
        <w:t xml:space="preserve">Executive Summary: Capturing HCMC's Soul Through the Lens</w:t>
      </w:r>
    </w:p>
    <w:p>
      <w:pPr>
        <w:pStyle w:val="FirstParagraph"/>
      </w:pPr>
      <w:r>
        <w:t xml:space="preserve">This comprehensive marketing plan outlines a targeted strategy for establishing and growing a premium photography business within the dynamic urban landscape of Ho Chi Minh City (HCMC), Vietnam. We recognize that in a city where visual storytelling drives tourism, real estate, and cultural identity, our</w:t>
      </w:r>
      <w:r>
        <w:t xml:space="preserve"> </w:t>
      </w:r>
      <w:r>
        <w:rPr>
          <w:bCs/>
          <w:b/>
        </w:rPr>
        <w:t xml:space="preserve">Photographer</w:t>
      </w:r>
      <w:r>
        <w:t xml:space="preserve"> </w:t>
      </w:r>
      <w:r>
        <w:t xml:space="preserve">must transcend traditional services to become the definitive visual partner for businesses and individuals seeking authentic HCMC narratives. Our goal is to capture 40% market share among premium wedding and lifestyle photography services in HCMC within 24 months through hyper-localized, culturally resonant marketing.</w:t>
      </w:r>
    </w:p>
    <w:bookmarkEnd w:id="20"/>
    <w:bookmarkStart w:id="21" w:name="Xeee04886829cc01df25b42cbe53c1a931cb9e1d"/>
    <w:p>
      <w:pPr>
        <w:pStyle w:val="Heading2"/>
      </w:pPr>
      <w:r>
        <w:t xml:space="preserve">Market Analysis: The HCMC Photography Landscape</w:t>
      </w:r>
    </w:p>
    <w:p>
      <w:pPr>
        <w:pStyle w:val="FirstParagraph"/>
      </w:pPr>
      <w:r>
        <w:t xml:space="preserve">HCMC presents a unique opportunity. As Vietnam's economic engine, it attracts 3 million+ international tourists annually and hosts over 9 million residents with rising disposable income. However, the photography market is fragmented:</w:t>
      </w:r>
    </w:p>
    <w:p>
      <w:pPr>
        <w:numPr>
          <w:ilvl w:val="0"/>
          <w:numId w:val="1001"/>
        </w:numPr>
        <w:pStyle w:val="Compact"/>
      </w:pPr>
      <w:r>
        <w:rPr>
          <w:bCs/>
          <w:b/>
        </w:rPr>
        <w:t xml:space="preserve">High Demand, Low Differentiation:</w:t>
      </w:r>
      <w:r>
        <w:t xml:space="preserve"> </w:t>
      </w:r>
      <w:r>
        <w:t xml:space="preserve">Over 500 photographers operate in HCMC, but most offer generic "tourist shots" or basic wedding packages lacking cultural depth.</w:t>
      </w:r>
    </w:p>
    <w:p>
      <w:pPr>
        <w:numPr>
          <w:ilvl w:val="0"/>
          <w:numId w:val="1001"/>
        </w:numPr>
        <w:pStyle w:val="Compact"/>
      </w:pPr>
      <w:r>
        <w:rPr>
          <w:bCs/>
          <w:b/>
        </w:rPr>
        <w:t xml:space="preserve">Cultural Nuance Gap:</w:t>
      </w:r>
      <w:r>
        <w:t xml:space="preserve"> </w:t>
      </w:r>
      <w:r>
        <w:t xml:space="preserve">Clients seek imagery reflecting HCMC's vibrancy—street markets (Ben Thanh), French colonial architecture, modern skyscrapers (Landmark 81), and authentic local life—not staged clichés.</w:t>
      </w:r>
    </w:p>
    <w:p>
      <w:pPr>
        <w:numPr>
          <w:ilvl w:val="0"/>
          <w:numId w:val="1001"/>
        </w:numPr>
        <w:pStyle w:val="Compact"/>
      </w:pPr>
      <w:r>
        <w:rPr>
          <w:bCs/>
          <w:b/>
        </w:rPr>
        <w:t xml:space="preserve">Competitive Edge:</w:t>
      </w:r>
      <w:r>
        <w:t xml:space="preserve"> </w:t>
      </w:r>
      <w:r>
        <w:t xml:space="preserve">Premium clients (expats, luxury brands, high-net-worth Vietnamese) value photographers who understand HCMC's rhythm: avoiding monsoon-season shoots during heavy rains, knowing hidden photo spots like the Saigon River at golden hour, and respecting cultural customs.</w:t>
      </w:r>
    </w:p>
    <w:bookmarkEnd w:id="21"/>
    <w:bookmarkStart w:id="22" w:name="target-audience-who-seeks-our-vision"/>
    <w:p>
      <w:pPr>
        <w:pStyle w:val="Heading2"/>
      </w:pPr>
      <w:r>
        <w:t xml:space="preserve">Target Audience: Who Seeks Our Vision?</w:t>
      </w:r>
    </w:p>
    <w:p>
      <w:pPr>
        <w:pStyle w:val="FirstParagraph"/>
      </w:pPr>
      <w:r>
        <w:t xml:space="preserve">We target two primary segments within HCMC's premium market:</w:t>
      </w:r>
    </w:p>
    <w:p>
      <w:pPr>
        <w:numPr>
          <w:ilvl w:val="0"/>
          <w:numId w:val="1002"/>
        </w:numPr>
        <w:pStyle w:val="Compact"/>
      </w:pPr>
      <w:r>
        <w:rPr>
          <w:bCs/>
          <w:b/>
        </w:rPr>
        <w:t xml:space="preserve">International Expatriates &amp; Luxury Travelers (35%):</w:t>
      </w:r>
      <w:r>
        <w:t xml:space="preserve"> </w:t>
      </w:r>
      <w:r>
        <w:t xml:space="preserve">Seeking authentic HCMC experiences for social media, travel blogs, or luxury hotel partnerships. They prioritize unique visuals over generic stock photos.</w:t>
      </w:r>
    </w:p>
    <w:p>
      <w:pPr>
        <w:numPr>
          <w:ilvl w:val="0"/>
          <w:numId w:val="1002"/>
        </w:numPr>
        <w:pStyle w:val="Compact"/>
      </w:pPr>
      <w:r>
        <w:rPr>
          <w:bCs/>
          <w:b/>
        </w:rPr>
        <w:t xml:space="preserve">Vietnamese High-Net-Worth Individuals (65%):</w:t>
      </w:r>
      <w:r>
        <w:t xml:space="preserve"> </w:t>
      </w:r>
      <w:r>
        <w:t xml:space="preserve">Weddings, family portraits, and corporate events requiring culturally nuanced imagery that resonates with Vietnamese aesthetics (e.g., traditional áo dài integration, modern-HCMC backdrops).</w:t>
      </w:r>
    </w:p>
    <w:bookmarkEnd w:id="22"/>
    <w:bookmarkStart w:id="23" w:name="X44fb8650196dfa01f4399d28836e5ee7bd8ade6"/>
    <w:p>
      <w:pPr>
        <w:pStyle w:val="Heading2"/>
      </w:pPr>
      <w:r>
        <w:t xml:space="preserve">Marketing Objectives: Measurable Goals for HCMC Success</w:t>
      </w:r>
    </w:p>
    <w:p>
      <w:pPr>
        <w:pStyle w:val="FirstParagraph"/>
      </w:pPr>
      <w:r>
        <w:t xml:space="preserve">Within 18 months, we will:</w:t>
      </w:r>
    </w:p>
    <w:p>
      <w:pPr>
        <w:numPr>
          <w:ilvl w:val="0"/>
          <w:numId w:val="1003"/>
        </w:numPr>
        <w:pStyle w:val="Compact"/>
      </w:pPr>
      <w:r>
        <w:t xml:space="preserve">Achieve 30% brand recognition among premium wedding planners and real estate agents in Districts 1 &amp; 3.</w:t>
      </w:r>
    </w:p>
    <w:p>
      <w:pPr>
        <w:numPr>
          <w:ilvl w:val="0"/>
          <w:numId w:val="1003"/>
        </w:numPr>
        <w:pStyle w:val="Compact"/>
      </w:pPr>
      <w:r>
        <w:t xml:space="preserve">Secure partnerships with at least 5 luxury hotels (e.g., Sofitel Saigon Plaza, The Reverie) for exclusive "HCMC Experience" photo packages.</w:t>
      </w:r>
    </w:p>
    <w:p>
      <w:pPr>
        <w:numPr>
          <w:ilvl w:val="0"/>
          <w:numId w:val="1003"/>
        </w:numPr>
        <w:pStyle w:val="Compact"/>
      </w:pPr>
      <w:r>
        <w:t xml:space="preserve">Generate 200+ qualified leads monthly through HCMC-specific digital channels.</w:t>
      </w:r>
    </w:p>
    <w:bookmarkEnd w:id="23"/>
    <w:bookmarkStart w:id="27" w:name="X080122e421de7cd141c169f445a5c85fe29e0fb"/>
    <w:p>
      <w:pPr>
        <w:pStyle w:val="Heading2"/>
      </w:pPr>
      <w:r>
        <w:t xml:space="preserve">Core Marketing Strategy: Hyper-Localized, Culture-Driven Branding</w:t>
      </w:r>
    </w:p>
    <w:p>
      <w:pPr>
        <w:pStyle w:val="FirstParagraph"/>
      </w:pPr>
      <w:r>
        <w:t xml:space="preserve">Rather than competing on price, we compete on cultural authenticity and HCMC expertise. Our branding centers around the tagline:</w:t>
      </w:r>
      <w:r>
        <w:t xml:space="preserve"> </w:t>
      </w:r>
      <w:r>
        <w:rPr>
          <w:iCs/>
          <w:i/>
        </w:rPr>
        <w:t xml:space="preserve">"HCMC Through Our Lens."</w:t>
      </w:r>
    </w:p>
    <w:bookmarkStart w:id="24" w:name="Xbbcf738af4998e16d6409ce77e0ff9a560170e1"/>
    <w:p>
      <w:pPr>
        <w:pStyle w:val="Heading3"/>
      </w:pPr>
      <w:r>
        <w:t xml:space="preserve">1. Digital Marketing: Dominating Vietnam's Social Ecosystem</w:t>
      </w:r>
    </w:p>
    <w:p>
      <w:pPr>
        <w:numPr>
          <w:ilvl w:val="0"/>
          <w:numId w:val="1004"/>
        </w:numPr>
        <w:pStyle w:val="Compact"/>
      </w:pPr>
      <w:r>
        <w:rPr>
          <w:bCs/>
          <w:b/>
        </w:rPr>
        <w:t xml:space="preserve">Instagram &amp; Facebook (HCMC Focus):</w:t>
      </w:r>
      <w:r>
        <w:t xml:space="preserve"> </w:t>
      </w:r>
      <w:r>
        <w:t xml:space="preserve">High-frequency Reels showcasing HCMC's essence: "6 AM at Ben Thanh Market," "Golden Hour at Hoan Kiem Lake (Saigon Edition)," "Wedding Portrait in the French Quarter." We use location tags (#HoChiMinhCity, #VietnamPhotographer) and collaborate with HCMC micro-influencers (1k-50k followers) for authentic reach.</w:t>
      </w:r>
    </w:p>
    <w:p>
      <w:pPr>
        <w:numPr>
          <w:ilvl w:val="0"/>
          <w:numId w:val="1004"/>
        </w:numPr>
        <w:pStyle w:val="Compact"/>
      </w:pPr>
      <w:r>
        <w:rPr>
          <w:bCs/>
          <w:b/>
        </w:rPr>
        <w:t xml:space="preserve">Zalo &amp; TikTok Integration:</w:t>
      </w:r>
      <w:r>
        <w:t xml:space="preserve"> </w:t>
      </w:r>
      <w:r>
        <w:t xml:space="preserve">Essential in Vietnam. We create "HCMC Photo Guide" videos on Zalo for local clients and short, viral TikToks of our photo sessions during HCMC's iconic moments (e.g., floating markets, street food culture).</w:t>
      </w:r>
    </w:p>
    <w:p>
      <w:pPr>
        <w:numPr>
          <w:ilvl w:val="0"/>
          <w:numId w:val="1004"/>
        </w:numPr>
        <w:pStyle w:val="Compact"/>
      </w:pPr>
      <w:r>
        <w:rPr>
          <w:bCs/>
          <w:b/>
        </w:rPr>
        <w:t xml:space="preserve">SEO for Vietnamese Clients:</w:t>
      </w:r>
      <w:r>
        <w:t xml:space="preserve"> </w:t>
      </w:r>
      <w:r>
        <w:t xml:space="preserve">Optimize website with keywords like "premium wedding photographer HCMC," "authentic Vietnam lifestyle photography," and "best portrait photographer Saigon." Localized landing pages for key districts (District 1, District 2).</w:t>
      </w:r>
    </w:p>
    <w:bookmarkEnd w:id="24"/>
    <w:bookmarkStart w:id="25" w:name="X1b7cd7689029b05429b93ef163611ff7bfbe292"/>
    <w:p>
      <w:pPr>
        <w:pStyle w:val="Heading3"/>
      </w:pPr>
      <w:r>
        <w:t xml:space="preserve">2. Strategic Partnerships: Embedding in the HCMC Ecosystem</w:t>
      </w:r>
    </w:p>
    <w:p>
      <w:pPr>
        <w:pStyle w:val="FirstParagraph"/>
      </w:pPr>
      <w:r>
        <w:t xml:space="preserve">We forge alliances critical to HCMC's business landscape:</w:t>
      </w:r>
    </w:p>
    <w:p>
      <w:pPr>
        <w:numPr>
          <w:ilvl w:val="0"/>
          <w:numId w:val="1005"/>
        </w:numPr>
        <w:pStyle w:val="Compact"/>
      </w:pPr>
      <w:r>
        <w:rPr>
          <w:bCs/>
          <w:b/>
        </w:rPr>
        <w:t xml:space="preserve">Luxury Hotels &amp; Resorts:</w:t>
      </w:r>
      <w:r>
        <w:t xml:space="preserve"> </w:t>
      </w:r>
      <w:r>
        <w:t xml:space="preserve">Co-create "HCMC Experience" packages (e.g., "Hotel + Photography Package for Guests"). Example: Sofitel Saigon Plaza offers guests a free 30-minute photoshoot in the hotel’s courtyard with our photographer.</w:t>
      </w:r>
    </w:p>
    <w:p>
      <w:pPr>
        <w:numPr>
          <w:ilvl w:val="0"/>
          <w:numId w:val="1005"/>
        </w:numPr>
        <w:pStyle w:val="Compact"/>
      </w:pPr>
      <w:r>
        <w:rPr>
          <w:bCs/>
          <w:b/>
        </w:rPr>
        <w:t xml:space="preserve">Local Wedding Planners &amp; Bridal Salons:</w:t>
      </w:r>
      <w:r>
        <w:t xml:space="preserve"> </w:t>
      </w:r>
      <w:r>
        <w:t xml:space="preserve">Provide exclusive photo content for their marketing. We offer discounted packages to their clients, creating a steady referral pipeline in HCMC's $20M+ wedding industry.</w:t>
      </w:r>
    </w:p>
    <w:p>
      <w:pPr>
        <w:numPr>
          <w:ilvl w:val="0"/>
          <w:numId w:val="1005"/>
        </w:numPr>
        <w:pStyle w:val="Compact"/>
      </w:pPr>
      <w:r>
        <w:rPr>
          <w:bCs/>
          <w:b/>
        </w:rPr>
        <w:t xml:space="preserve">Cultural Institutions:</w:t>
      </w:r>
      <w:r>
        <w:t xml:space="preserve"> </w:t>
      </w:r>
      <w:r>
        <w:t xml:space="preserve">Partner with the War Remnants Museum or Ho Chi Minh City Gallery for "Cultural Storytelling" exhibitions—showcasing photos that tell HCMC's history through a contemporary lens.</w:t>
      </w:r>
    </w:p>
    <w:bookmarkEnd w:id="25"/>
    <w:bookmarkStart w:id="26" w:name="X1d37510f140504cf0b64ddfc9271cfcd1b29e83"/>
    <w:p>
      <w:pPr>
        <w:pStyle w:val="Heading3"/>
      </w:pPr>
      <w:r>
        <w:t xml:space="preserve">3. Community Engagement: Becoming a Part of HCMC</w:t>
      </w:r>
    </w:p>
    <w:p>
      <w:pPr>
        <w:pStyle w:val="FirstParagraph"/>
      </w:pPr>
      <w:r>
        <w:t xml:space="preserve">We actively participate in the city’s life to build trust:</w:t>
      </w:r>
    </w:p>
    <w:p>
      <w:pPr>
        <w:numPr>
          <w:ilvl w:val="0"/>
          <w:numId w:val="1006"/>
        </w:numPr>
        <w:pStyle w:val="Compact"/>
      </w:pPr>
      <w:r>
        <w:rPr>
          <w:bCs/>
          <w:b/>
        </w:rPr>
        <w:t xml:space="preserve">Free Workshops at Universities:</w:t>
      </w:r>
      <w:r>
        <w:t xml:space="preserve"> </w:t>
      </w:r>
      <w:r>
        <w:t xml:space="preserve">Host "Photography for Urban Storytelling" sessions at Ho Chi Minh City University of Fine Arts or Saigon University, attracting future clients.</w:t>
      </w:r>
    </w:p>
    <w:p>
      <w:pPr>
        <w:numPr>
          <w:ilvl w:val="0"/>
          <w:numId w:val="1006"/>
        </w:numPr>
        <w:pStyle w:val="Compact"/>
      </w:pPr>
      <w:r>
        <w:rPr>
          <w:bCs/>
          <w:b/>
        </w:rPr>
        <w:t xml:space="preserve">Street Photography Events:</w:t>
      </w:r>
      <w:r>
        <w:t xml:space="preserve"> </w:t>
      </w:r>
      <w:r>
        <w:t xml:space="preserve">Organize monthly events in HCMC’s iconic spots (e.g., Nguyen Hue Walking Street) where attendees learn composition while capturing the city. We document these events for our portfolio and social media.</w:t>
      </w:r>
    </w:p>
    <w:p>
      <w:pPr>
        <w:numPr>
          <w:ilvl w:val="0"/>
          <w:numId w:val="1006"/>
        </w:numPr>
        <w:pStyle w:val="Compact"/>
      </w:pPr>
      <w:r>
        <w:rPr>
          <w:bCs/>
          <w:b/>
        </w:rPr>
        <w:t xml:space="preserve">Sponsorship of Local Festivals:</w:t>
      </w:r>
      <w:r>
        <w:t xml:space="preserve"> </w:t>
      </w:r>
      <w:r>
        <w:t xml:space="preserve">Support the Saigon International Film Festival or Tet Festival, providing on-site photography services to brands, enhancing visibility among key HCMC stakeholders.</w:t>
      </w:r>
    </w:p>
    <w:bookmarkEnd w:id="26"/>
    <w:bookmarkEnd w:id="27"/>
    <w:bookmarkStart w:id="28" w:name="Xfcb7ff0577612fddc05ae216f46e9d95387c42b"/>
    <w:p>
      <w:pPr>
        <w:pStyle w:val="Heading2"/>
      </w:pPr>
      <w:r>
        <w:t xml:space="preserve">Budget Allocation: Precision in a Cost-Conscious Market</w:t>
      </w:r>
    </w:p>
    <w:p>
      <w:pPr>
        <w:pStyle w:val="FirstParagraph"/>
      </w:pPr>
      <w:r>
        <w:t xml:space="preserve">Our budget focuses where HCMC clients are:</w:t>
      </w:r>
    </w:p>
    <w:p>
      <w:pPr>
        <w:numPr>
          <w:ilvl w:val="0"/>
          <w:numId w:val="1007"/>
        </w:numPr>
        <w:pStyle w:val="Compact"/>
      </w:pPr>
      <w:r>
        <w:t xml:space="preserve">60% Digital Marketing (Instagram/Facebook ads targeting HCMC, Zalo campaigns)</w:t>
      </w:r>
    </w:p>
    <w:p>
      <w:pPr>
        <w:numPr>
          <w:ilvl w:val="0"/>
          <w:numId w:val="1007"/>
        </w:numPr>
        <w:pStyle w:val="Compact"/>
      </w:pPr>
      <w:r>
        <w:t xml:space="preserve">25% Strategic Partnerships (co-marketing with hotels, wedding planners)</w:t>
      </w:r>
    </w:p>
    <w:p>
      <w:pPr>
        <w:numPr>
          <w:ilvl w:val="0"/>
          <w:numId w:val="1007"/>
        </w:numPr>
        <w:pStyle w:val="Compact"/>
      </w:pPr>
      <w:r>
        <w:t xml:space="preserve">15% Community Events &amp; Workshops</w:t>
      </w:r>
    </w:p>
    <w:bookmarkEnd w:id="28"/>
    <w:bookmarkStart w:id="29" w:name="X3216a61edc7cad0c2ef2ca7b2217da49f36036b"/>
    <w:p>
      <w:pPr>
        <w:pStyle w:val="Heading2"/>
      </w:pPr>
      <w:r>
        <w:t xml:space="preserve">Key Performance Indicators (KPIs) for Success</w:t>
      </w:r>
    </w:p>
    <w:p>
      <w:pPr>
        <w:pStyle w:val="FirstParagraph"/>
      </w:pPr>
      <w:r>
        <w:t xml:space="preserve">We measure success through HCMC-specific metrics:</w:t>
      </w:r>
    </w:p>
    <w:p>
      <w:pPr>
        <w:numPr>
          <w:ilvl w:val="0"/>
          <w:numId w:val="1008"/>
        </w:numPr>
        <w:pStyle w:val="Compact"/>
      </w:pPr>
      <w:r>
        <w:rPr>
          <w:bCs/>
          <w:b/>
        </w:rPr>
        <w:t xml:space="preserve">Lead Quality:</w:t>
      </w:r>
      <w:r>
        <w:t xml:space="preserve"> </w:t>
      </w:r>
      <w:r>
        <w:t xml:space="preserve">% of leads from HCMC-based businesses/individuals (Target: 85%+)</w:t>
      </w:r>
    </w:p>
    <w:p>
      <w:pPr>
        <w:numPr>
          <w:ilvl w:val="0"/>
          <w:numId w:val="1008"/>
        </w:numPr>
        <w:pStyle w:val="Compact"/>
      </w:pPr>
      <w:r>
        <w:rPr>
          <w:bCs/>
          <w:b/>
        </w:rPr>
        <w:t xml:space="preserve">Cultural Resonance:</w:t>
      </w:r>
      <w:r>
        <w:t xml:space="preserve"> </w:t>
      </w:r>
      <w:r>
        <w:t xml:space="preserve">Social media engagement rate on culturally themed posts (Target: 8%+ vs. industry avg. of 3%)</w:t>
      </w:r>
    </w:p>
    <w:p>
      <w:pPr>
        <w:numPr>
          <w:ilvl w:val="0"/>
          <w:numId w:val="1008"/>
        </w:numPr>
        <w:pStyle w:val="Compact"/>
      </w:pPr>
      <w:r>
        <w:rPr>
          <w:bCs/>
          <w:b/>
        </w:rPr>
        <w:t xml:space="preserve">Client Retention:</w:t>
      </w:r>
      <w:r>
        <w:t xml:space="preserve"> </w:t>
      </w:r>
      <w:r>
        <w:t xml:space="preserve">Repeat business from HCMC clients (Target: 40% within 1 year)</w:t>
      </w:r>
    </w:p>
    <w:p>
      <w:pPr>
        <w:numPr>
          <w:ilvl w:val="0"/>
          <w:numId w:val="1008"/>
        </w:numPr>
        <w:pStyle w:val="Compact"/>
      </w:pPr>
      <w:r>
        <w:rPr>
          <w:bCs/>
          <w:b/>
        </w:rPr>
        <w:t xml:space="preserve">Partnership Growth:</w:t>
      </w:r>
      <w:r>
        <w:t xml:space="preserve"> </w:t>
      </w:r>
      <w:r>
        <w:t xml:space="preserve">Number of active luxury hotel partnerships (Target: 5+ within 12 months)</w:t>
      </w:r>
    </w:p>
    <w:bookmarkEnd w:id="29"/>
    <w:bookmarkStart w:id="30" w:name="why-this-plan-wins-in-ho-chi-minh-city"/>
    <w:p>
      <w:pPr>
        <w:pStyle w:val="Heading2"/>
      </w:pPr>
      <w:r>
        <w:t xml:space="preserve">Why This Plan Wins in Ho Chi Minh City</w:t>
      </w:r>
    </w:p>
    <w:p>
      <w:pPr>
        <w:pStyle w:val="FirstParagraph"/>
      </w:pPr>
      <w:r>
        <w:t xml:space="preserve">This marketing plan isn’t generic—it’s built for the heartbeat of HCMC. While competitors sell "wedding photos," we sell an</w:t>
      </w:r>
      <w:r>
        <w:t xml:space="preserve"> </w:t>
      </w:r>
      <w:r>
        <w:rPr>
          <w:iCs/>
          <w:i/>
        </w:rPr>
        <w:t xml:space="preserve">experience</w:t>
      </w:r>
      <w:r>
        <w:t xml:space="preserve">. Our photographer doesn’t just click a shutter; they understand the rhythm of Bến Thành Market at dawn, know where to find the best light on Nguyễn Huệ Boulevard, and craft images that make Vietnamese clients feel seen and HCMC feel alive. In a city where visual identity is everything—from real estate listings to influencer content—this isn’t just photography; it’s cultural storytelling with measurable local impact.</w:t>
      </w:r>
    </w:p>
    <w:bookmarkEnd w:id="30"/>
    <w:bookmarkStart w:id="31" w:name="X3bbb35b2f73707f8e63c360845071868872a330"/>
    <w:p>
      <w:pPr>
        <w:pStyle w:val="Heading2"/>
      </w:pPr>
      <w:r>
        <w:t xml:space="preserve">Conclusion: The Future of Photography in Ho Chi Minh City</w:t>
      </w:r>
    </w:p>
    <w:p>
      <w:pPr>
        <w:pStyle w:val="FirstParagraph"/>
      </w:pPr>
      <w:r>
        <w:t xml:space="preserve">The future belongs to photographers who don’t just photograph HCMC—they embody it. This marketing plan positions our Photographer not as a vendor, but as the essential visual storyteller for anyone wanting to connect with Vietnam's most vibrant city. By embedding ourselves in HCMC’s cultural and business fabric, we ensure every campaign resonates with the soul of this extraordinary metropolis. The time to capture HCMC isn’t tomorrow—it’s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Photographer in Ho Chi Minh City, Vietnam</dc:title>
  <dc:creator/>
  <dc:language>en</dc:language>
  <cp:keywords/>
  <dcterms:created xsi:type="dcterms:W3CDTF">2026-07-24T13:05:25Z</dcterms:created>
  <dcterms:modified xsi:type="dcterms:W3CDTF">2026-07-24T13:05:25Z</dcterms:modified>
</cp:coreProperties>
</file>

<file path=docProps/custom.xml><?xml version="1.0" encoding="utf-8"?>
<Properties xmlns="http://schemas.openxmlformats.org/officeDocument/2006/custom-properties" xmlns:vt="http://schemas.openxmlformats.org/officeDocument/2006/docPropsVTypes"/>
</file>