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for</w:t>
      </w:r>
      <w:r>
        <w:t xml:space="preserve"> </w:t>
      </w:r>
      <w:r>
        <w:t xml:space="preserve">Ivory</w:t>
      </w:r>
      <w:r>
        <w:t xml:space="preserve"> </w:t>
      </w:r>
      <w:r>
        <w:t xml:space="preserve">Coast</w:t>
      </w:r>
      <w:r>
        <w:t xml:space="preserve"> </w:t>
      </w:r>
      <w:r>
        <w:t xml:space="preserve">Abidjan</w:t>
      </w:r>
    </w:p>
    <w:bookmarkStart w:id="33" w:name="Xa20dbf4a4a3545846689bfdf5e82961f2549499"/>
    <w:p>
      <w:pPr>
        <w:pStyle w:val="Heading1"/>
      </w:pPr>
      <w:r>
        <w:t xml:space="preserve">Comprehensive Marketing Plan: Launching Physicist in Ivory Coast Abidjan</w:t>
      </w:r>
    </w:p>
    <w:bookmarkStart w:id="20" w:name="executive-summary"/>
    <w:p>
      <w:pPr>
        <w:pStyle w:val="Heading2"/>
      </w:pPr>
      <w:r>
        <w:t xml:space="preserve">Executive Summary</w:t>
      </w:r>
    </w:p>
    <w:p>
      <w:pPr>
        <w:pStyle w:val="FirstParagraph"/>
      </w:pPr>
      <w:r>
        <w:t xml:space="preserve">This marketing plan outlines the strategic entry of "Physicist" – a cutting-edge technology solutions provider specializing in physics-based data analytics and simulation software – into the dynamic market of Ivory Coast, with primary focus on Abidjan. As Ivory Coast's economic capital and technological hub, Abidjan presents an unparalleled opportunity for Physicist to address critical industrial challenges through scientifically rigorous digital tools. This plan details our market approach, target segments, competitive differentiation, and execution strategy to establish Physicist as the premier physics-driven analytics partner across Ivory Coast Abidjan within 18 months.</w:t>
      </w:r>
    </w:p>
    <w:bookmarkEnd w:id="20"/>
    <w:bookmarkStart w:id="21" w:name="X114beb5b9f3b96166ed2a232fc0824e0193ab1f"/>
    <w:p>
      <w:pPr>
        <w:pStyle w:val="Heading2"/>
      </w:pPr>
      <w:r>
        <w:t xml:space="preserve">Situation Analysis: Ivory Coast Abidjan Market Context</w:t>
      </w:r>
    </w:p>
    <w:p>
      <w:pPr>
        <w:pStyle w:val="FirstParagraph"/>
      </w:pPr>
      <w:r>
        <w:t xml:space="preserve">Ivory Coast's economy has grown at 6.7% annually (World Bank, 2023), with Abidjan concentrating 45% of national GDP and housing over 6 million residents. The city's digital transformation agenda – including the "Digital Ivory Coast" initiative – creates urgent demand for data-driven decision-making tools across key sectors: agriculture (accounting for 20% of GDP), energy (with major projects like the Kossi Dam), and infrastructure development. However, local businesses face a critical gap in accessing physics-informed analytics solutions that bridge scientific precision with practical business outcomes. Competitors remain limited to generic software without deep physics integration, leaving a significant market void that Physicist is uniquely positioned to fill.</w:t>
      </w:r>
    </w:p>
    <w:bookmarkEnd w:id="21"/>
    <w:bookmarkStart w:id="22" w:name="target-audience-segmentation"/>
    <w:p>
      <w:pPr>
        <w:pStyle w:val="Heading2"/>
      </w:pPr>
      <w:r>
        <w:t xml:space="preserve">Target Audience Segmentation</w:t>
      </w:r>
    </w:p>
    <w:p>
      <w:pPr>
        <w:pStyle w:val="FirstParagraph"/>
      </w:pPr>
      <w:r>
        <w:t xml:space="preserve">Our primary focus in Ivory Coast Abidjan targets three high-impact segments:</w:t>
      </w:r>
    </w:p>
    <w:p>
      <w:pPr>
        <w:numPr>
          <w:ilvl w:val="0"/>
          <w:numId w:val="1001"/>
        </w:numPr>
        <w:pStyle w:val="Compact"/>
      </w:pPr>
      <w:r>
        <w:rPr>
          <w:bCs/>
          <w:b/>
        </w:rPr>
        <w:t xml:space="preserve">Agribusiness Leaders</w:t>
      </w:r>
      <w:r>
        <w:t xml:space="preserve">: Large-scale cocoa and palm oil producers needing predictive yield models (e.g., optimizing irrigation using soil physics simulations).</w:t>
      </w:r>
    </w:p>
    <w:p>
      <w:pPr>
        <w:numPr>
          <w:ilvl w:val="0"/>
          <w:numId w:val="1001"/>
        </w:numPr>
        <w:pStyle w:val="Compact"/>
      </w:pPr>
      <w:r>
        <w:rPr>
          <w:bCs/>
          <w:b/>
        </w:rPr>
        <w:t xml:space="preserve">Energy &amp; Infrastructure Developers</w:t>
      </w:r>
      <w:r>
        <w:t xml:space="preserve">: Companies managing renewable energy projects (solar/wind farms) and construction firms requiring structural analysis for Abidjan's rapid urbanization.</w:t>
      </w:r>
    </w:p>
    <w:p>
      <w:pPr>
        <w:numPr>
          <w:ilvl w:val="0"/>
          <w:numId w:val="1001"/>
        </w:numPr>
        <w:pStyle w:val="Compact"/>
      </w:pPr>
      <w:r>
        <w:rPr>
          <w:bCs/>
          <w:b/>
        </w:rPr>
        <w:t xml:space="preserve">Government Agencies</w:t>
      </w:r>
      <w:r>
        <w:t xml:space="preserve">: National bodies like the Ministry of Energy and Urban Planning seeking data-driven tools for climate-resilient infrastructure planning in coastal Abidjan.</w:t>
      </w:r>
    </w:p>
    <w:p>
      <w:pPr>
        <w:pStyle w:val="FirstParagraph"/>
      </w:pPr>
      <w:r>
        <w:t xml:space="preserve">We specifically prioritize clients with 50+ employees and $2M+ annual revenue, as they possess both budget flexibility and urgent operational challenges requiring Physicist's physics-based approach.</w:t>
      </w:r>
    </w:p>
    <w:bookmarkEnd w:id="22"/>
    <w:bookmarkStart w:id="23" w:name="unique-value-proposition"/>
    <w:p>
      <w:pPr>
        <w:pStyle w:val="Heading2"/>
      </w:pPr>
      <w:r>
        <w:t xml:space="preserve">Unique Value Proposition</w:t>
      </w:r>
    </w:p>
    <w:p>
      <w:pPr>
        <w:pStyle w:val="FirstParagraph"/>
      </w:pPr>
      <w:r>
        <w:t xml:space="preserve">Physicist delivers AI-powered analytics grounded in fundamental physics principles – a differentiator absent in Abidjan's current market. While competitors offer basic data dashboards, Physicist provides: (1) Predictive models validated by fluid dynamics for irrigation systems; (2) Structural simulation tools certified for Ivory Coast's seismic conditions; and (3) Climate adaptation frameworks using thermodynamic physics. This isn't just software – it’s a scientifically rigorous business partner that reduces operational risk by 35% (validated in pilot projects with Senegalese agri-firms).</w:t>
      </w:r>
    </w:p>
    <w:bookmarkEnd w:id="23"/>
    <w:bookmarkStart w:id="28" w:name="X807fc993d38dc5f9645a821b7badad3ca6dba5a"/>
    <w:p>
      <w:pPr>
        <w:pStyle w:val="Heading2"/>
      </w:pPr>
      <w:r>
        <w:t xml:space="preserve">Marketing Strategies: The 4Ps for Ivory Coast Abidjan</w:t>
      </w:r>
    </w:p>
    <w:bookmarkStart w:id="24" w:name="product-strategy"/>
    <w:p>
      <w:pPr>
        <w:pStyle w:val="Heading3"/>
      </w:pPr>
      <w:r>
        <w:t xml:space="preserve">Product Strategy</w:t>
      </w:r>
    </w:p>
    <w:p>
      <w:pPr>
        <w:pStyle w:val="FirstParagraph"/>
      </w:pPr>
      <w:r>
        <w:t xml:space="preserve">We launch "Physicist Core" – a cloud-based platform with localized features: French-language interface (mandatory for Abidjan business culture), offline mode for areas with spotty connectivity, and pre-configured modules for Ivory Coast's agricultural cycles. All solutions integrate seamlessly with local systems like Ivory Coast's national ERP (Gestion des Services Publics) and are certified by the National Telecommunications Authority (ART).</w:t>
      </w:r>
    </w:p>
    <w:bookmarkEnd w:id="24"/>
    <w:bookmarkStart w:id="25" w:name="pricing-strategy"/>
    <w:p>
      <w:pPr>
        <w:pStyle w:val="Heading3"/>
      </w:pPr>
      <w:r>
        <w:t xml:space="preserve">Pricing Strategy</w:t>
      </w:r>
    </w:p>
    <w:p>
      <w:pPr>
        <w:pStyle w:val="FirstParagraph"/>
      </w:pPr>
      <w:r>
        <w:t xml:space="preserve">Adopting a tiered subscription model:</w:t>
      </w:r>
      <w:r>
        <w:t xml:space="preserve"> </w:t>
      </w:r>
      <w:r>
        <w:t xml:space="preserve">• Basic: $499/month (agribusiness yield forecasting)</w:t>
      </w:r>
      <w:r>
        <w:t xml:space="preserve"> </w:t>
      </w:r>
      <w:r>
        <w:t xml:space="preserve">• Enterprise: $2,499/month (full physics simulation suite for energy/infrastructure)</w:t>
      </w:r>
      <w:r>
        <w:t xml:space="preserve"> </w:t>
      </w:r>
      <w:r>
        <w:t xml:space="preserve">• Government Package: Custom pricing with multi-year contracts. This avoids Abidjan's price sensitivity while aligning costs with ROI – proven through case studies showing 18-month payback periods.</w:t>
      </w:r>
    </w:p>
    <w:bookmarkEnd w:id="25"/>
    <w:bookmarkStart w:id="26" w:name="place-distribution-strategy"/>
    <w:p>
      <w:pPr>
        <w:pStyle w:val="Heading3"/>
      </w:pPr>
      <w:r>
        <w:t xml:space="preserve">Place (Distribution) Strategy</w:t>
      </w:r>
    </w:p>
    <w:p>
      <w:pPr>
        <w:pStyle w:val="FirstParagraph"/>
      </w:pPr>
      <w:r>
        <w:t xml:space="preserve">Hyper-localized distribution through:</w:t>
      </w:r>
      <w:r>
        <w:t xml:space="preserve"> </w:t>
      </w:r>
      <w:r>
        <w:t xml:space="preserve">• Partnerships with Ivorian tech hubs (Abidjan Tech Hub, Côte d'Ivoire Innovation Center)</w:t>
      </w:r>
      <w:r>
        <w:t xml:space="preserve"> </w:t>
      </w:r>
      <w:r>
        <w:t xml:space="preserve">• Direct sales team based in Abidjan's Plateau district (business epicenter)</w:t>
      </w:r>
      <w:r>
        <w:t xml:space="preserve"> </w:t>
      </w:r>
      <w:r>
        <w:t xml:space="preserve">• Mobile demo units visiting key industrial zones (e.g., Port Bouët, Treichville) for on-site validation.</w:t>
      </w:r>
    </w:p>
    <w:bookmarkEnd w:id="26"/>
    <w:bookmarkStart w:id="27" w:name="promotion-strategy"/>
    <w:p>
      <w:pPr>
        <w:pStyle w:val="Heading3"/>
      </w:pPr>
      <w:r>
        <w:t xml:space="preserve">Promotion Strategy</w:t>
      </w:r>
    </w:p>
    <w:p>
      <w:pPr>
        <w:pStyle w:val="FirstParagraph"/>
      </w:pPr>
      <w:r>
        <w:t xml:space="preserve">Our communication focuses on local credibility through:</w:t>
      </w:r>
      <w:r>
        <w:t xml:space="preserve"> </w:t>
      </w:r>
      <w:r>
        <w:t xml:space="preserve">• Sponsorship of the Abidjan International Science Festival</w:t>
      </w:r>
      <w:r>
        <w:t xml:space="preserve"> </w:t>
      </w:r>
      <w:r>
        <w:t xml:space="preserve">• Co-hosting "Physics for Progress" workshops with Université Félix Houphouët-Boigny</w:t>
      </w:r>
      <w:r>
        <w:t xml:space="preserve"> </w:t>
      </w:r>
      <w:r>
        <w:t xml:space="preserve">• Targeted LinkedIn campaigns showcasing Ivorian success stories (e.g., "How Physicist reduced cocoa waste by 27% at a Sassandra plantation")</w:t>
      </w:r>
      <w:r>
        <w:t xml:space="preserve"> </w:t>
      </w:r>
      <w:r>
        <w:t xml:space="preserve">• Testimonials from early adopters like AgroCôte d'Ivoire, featured in local media (Radio Monte Carlo Abidjan).</w:t>
      </w:r>
    </w:p>
    <w:bookmarkEnd w:id="27"/>
    <w:bookmarkEnd w:id="28"/>
    <w:bookmarkStart w:id="29" w:name="X4b4c7d773e8d91f4a1465e1a7be072c9e9e96d1"/>
    <w:p>
      <w:pPr>
        <w:pStyle w:val="Heading2"/>
      </w:pPr>
      <w:r>
        <w:t xml:space="preserve">Implementation Timeline: Ivory Coast Abidjan Launch</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Physicist</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 Establish Abidjan office in Plateau district</w:t>
            </w:r>
            <w:r>
              <w:br/>
            </w:r>
            <w:r>
              <w:t xml:space="preserve">- Hire 3 local sales engineers</w:t>
            </w:r>
            <w:r>
              <w:br/>
            </w:r>
            <w:r>
              <w:t xml:space="preserve">- Secure ART certification for Physicist Core</w:t>
            </w:r>
          </w:p>
        </w:tc>
      </w:tr>
      <w:tr>
        <w:tc>
          <w:tcPr/>
          <w:p>
            <w:pPr>
              <w:pStyle w:val="Compact"/>
              <w:jc w:val="left"/>
            </w:pPr>
            <w:r>
              <w:t xml:space="preserve">Brand Activation (Months 4-6)</w:t>
            </w:r>
          </w:p>
        </w:tc>
        <w:tc>
          <w:tcPr/>
          <w:p>
            <w:pPr>
              <w:pStyle w:val="Compact"/>
              <w:jc w:val="left"/>
            </w:pPr>
            <w:r>
              <w:t xml:space="preserve">Q2-Q3 2024</w:t>
            </w:r>
          </w:p>
        </w:tc>
        <w:tc>
          <w:tcPr/>
          <w:p>
            <w:pPr>
              <w:pStyle w:val="Compact"/>
              <w:jc w:val="left"/>
            </w:pPr>
            <w:r>
              <w:t xml:space="preserve">- Launch Abidjan Tech Hub partnership</w:t>
            </w:r>
            <w:r>
              <w:br/>
            </w:r>
            <w:r>
              <w:t xml:space="preserve">- Execute pilot programs with 5 key agribusinesses</w:t>
            </w:r>
            <w:r>
              <w:br/>
            </w:r>
            <w:r>
              <w:t xml:space="preserve">- Begin science festival sponsorship</w:t>
            </w:r>
          </w:p>
        </w:tc>
      </w:tr>
      <w:tr>
        <w:tc>
          <w:tcPr/>
          <w:p>
            <w:pPr>
              <w:pStyle w:val="Compact"/>
              <w:jc w:val="left"/>
            </w:pPr>
            <w:r>
              <w:t xml:space="preserve">Growth Phase (Months 7-12)</w:t>
            </w:r>
          </w:p>
        </w:tc>
        <w:tc>
          <w:tcPr/>
          <w:p>
            <w:pPr>
              <w:pStyle w:val="Compact"/>
              <w:jc w:val="left"/>
            </w:pPr>
            <w:r>
              <w:t xml:space="preserve">Q4 2024-Q1 2025</w:t>
            </w:r>
          </w:p>
        </w:tc>
        <w:tc>
          <w:tcPr/>
          <w:p>
            <w:pPr>
              <w:pStyle w:val="Compact"/>
              <w:jc w:val="left"/>
            </w:pPr>
            <w:r>
              <w:t xml:space="preserve">- Expand to government sector through Ministry partnerships</w:t>
            </w:r>
            <w:r>
              <w:br/>
            </w:r>
            <w:r>
              <w:t xml:space="preserve">- Introduce French-language training modules</w:t>
            </w:r>
            <w:r>
              <w:br/>
            </w:r>
            <w:r>
              <w:t xml:space="preserve">- Achieve $350K in ARR (Annual Recurring Revenue)</w:t>
            </w:r>
          </w:p>
        </w:tc>
      </w:tr>
      <w:tr>
        <w:tc>
          <w:tcPr/>
          <w:p>
            <w:pPr>
              <w:pStyle w:val="Compact"/>
              <w:jc w:val="left"/>
            </w:pPr>
            <w:r>
              <w:t xml:space="preserve">Sustainability (Months 13-18)</w:t>
            </w:r>
          </w:p>
        </w:tc>
        <w:tc>
          <w:tcPr/>
          <w:p>
            <w:pPr>
              <w:pStyle w:val="Compact"/>
              <w:jc w:val="left"/>
            </w:pPr>
            <w:r>
              <w:t xml:space="preserve">Q2-Q4 2025</w:t>
            </w:r>
          </w:p>
        </w:tc>
        <w:tc>
          <w:tcPr/>
          <w:p>
            <w:pPr>
              <w:pStyle w:val="Compact"/>
              <w:jc w:val="left"/>
            </w:pPr>
            <w:r>
              <w:t xml:space="preserve">- Localize R&amp;D team for Ivory Coast-specific physics models</w:t>
            </w:r>
            <w:r>
              <w:br/>
            </w:r>
            <w:r>
              <w:t xml:space="preserve">- Launch Physicist Academy for Ivorian tech talent</w:t>
            </w:r>
            <w:r>
              <w:br/>
            </w:r>
            <w:r>
              <w:t xml:space="preserve">- Target 40% market share in industrial analytics segment</w:t>
            </w:r>
          </w:p>
        </w:tc>
      </w:tr>
    </w:tbl>
    <w:bookmarkEnd w:id="29"/>
    <w:bookmarkStart w:id="30" w:name="X3d724d6afcdc906cd8083bb1789bdf392d4d51f"/>
    <w:p>
      <w:pPr>
        <w:pStyle w:val="Heading2"/>
      </w:pPr>
      <w:r>
        <w:t xml:space="preserve">Budget Allocation: Strategic Investment in Abidjan</w:t>
      </w:r>
    </w:p>
    <w:p>
      <w:pPr>
        <w:pStyle w:val="FirstParagraph"/>
      </w:pPr>
      <w:r>
        <w:t xml:space="preserve">Total initial investment: $580,000. Allocation prioritizes high-impact local activities:</w:t>
      </w:r>
      <w:r>
        <w:t xml:space="preserve"> </w:t>
      </w:r>
      <w:r>
        <w:t xml:space="preserve">• 45% Marketing &amp; Sales (Abidjan-focused events, bilingual digital campaigns)</w:t>
      </w:r>
      <w:r>
        <w:t xml:space="preserve"> </w:t>
      </w:r>
      <w:r>
        <w:t xml:space="preserve">• 30% Local Team &amp; Operations (hiring + office setup in Ivory Coast Abidjan)</w:t>
      </w:r>
      <w:r>
        <w:t xml:space="preserve"> </w:t>
      </w:r>
      <w:r>
        <w:t xml:space="preserve">• 15% Product Localization (French UI, Ivory Coast data integration)</w:t>
      </w:r>
      <w:r>
        <w:t xml:space="preserve"> </w:t>
      </w:r>
      <w:r>
        <w:t xml:space="preserve">• 10% Partnerships &amp; Compliance (ART certification, university collaborations)</w:t>
      </w:r>
    </w:p>
    <w:p>
      <w:pPr>
        <w:pStyle w:val="BodyText"/>
      </w:pPr>
      <w:r>
        <w:t xml:space="preserve">Projected ROI: Achieved by Month 14 through enterprise contracts with AgroCôte d'Ivoire and Sonabel (national electricity provider).</w:t>
      </w:r>
    </w:p>
    <w:bookmarkEnd w:id="30"/>
    <w:bookmarkStart w:id="31" w:name="X12aa5387c286a4f422ac9368c76b9935745ab0d"/>
    <w:p>
      <w:pPr>
        <w:pStyle w:val="Heading2"/>
      </w:pPr>
      <w:r>
        <w:t xml:space="preserve">Success Metrics for Physicist in Ivory Coast Abidjan</w:t>
      </w:r>
    </w:p>
    <w:p>
      <w:pPr>
        <w:pStyle w:val="FirstParagraph"/>
      </w:pPr>
      <w:r>
        <w:t xml:space="preserve">We measure success through three pillars aligned with Abidjan's development goals:</w:t>
      </w:r>
      <w:r>
        <w:t xml:space="preserve"> </w:t>
      </w:r>
      <w:r>
        <w:t xml:space="preserve">1.</w:t>
      </w:r>
      <w:r>
        <w:t xml:space="preserve"> </w:t>
      </w:r>
      <w:r>
        <w:rPr>
          <w:bCs/>
          <w:b/>
        </w:rPr>
        <w:t xml:space="preserve">Market Penetration</w:t>
      </w:r>
      <w:r>
        <w:t xml:space="preserve">: Secure 15 enterprise clients in Abidjan by Q4 2025</w:t>
      </w:r>
      <w:r>
        <w:t xml:space="preserve"> </w:t>
      </w:r>
      <w:r>
        <w:t xml:space="preserve">2.</w:t>
      </w:r>
      <w:r>
        <w:t xml:space="preserve"> </w:t>
      </w:r>
      <w:r>
        <w:rPr>
          <w:bCs/>
          <w:b/>
        </w:rPr>
        <w:t xml:space="preserve">Local Impact</w:t>
      </w:r>
      <w:r>
        <w:t xml:space="preserve">: Train 30 Ivorian technicians through Physicist Academy, contributing to national digital literacy targets</w:t>
      </w:r>
      <w:r>
        <w:t xml:space="preserve"> </w:t>
      </w:r>
      <w:r>
        <w:t xml:space="preserve">3.</w:t>
      </w:r>
      <w:r>
        <w:t xml:space="preserve"> </w:t>
      </w:r>
      <w:r>
        <w:rPr>
          <w:bCs/>
          <w:b/>
        </w:rPr>
        <w:t xml:space="preserve">Business Performance</w:t>
      </w:r>
      <w:r>
        <w:t xml:space="preserve">: Achieve $1M ARR with 70%+ customer retention in Ivory Coast Abidjan by Year 2</w:t>
      </w:r>
    </w:p>
    <w:p>
      <w:pPr>
        <w:pStyle w:val="BodyText"/>
      </w:pPr>
      <w:r>
        <w:t xml:space="preserve">Crucially, all metrics tie back to Physicist's core mission: Making physics the engine of practical progress in Africa's fastest-growing economy.</w:t>
      </w:r>
    </w:p>
    <w:bookmarkEnd w:id="31"/>
    <w:bookmarkStart w:id="32" w:name="Xc3351721e622557b1e1f7fe2f6a16b3e6b35be9"/>
    <w:p>
      <w:pPr>
        <w:pStyle w:val="Heading2"/>
      </w:pPr>
      <w:r>
        <w:t xml:space="preserve">Conclusion: Physics-Driven Prosperity in Ivory Coast Abidjan</w:t>
      </w:r>
    </w:p>
    <w:p>
      <w:pPr>
        <w:pStyle w:val="FirstParagraph"/>
      </w:pPr>
      <w:r>
        <w:t xml:space="preserve">The launch of Physicist in Ivory Coast Abidjan represents more than a business expansion – it’s a commitment to applying scientific rigor where it matters most. By embedding physics-based analytics into the fabric of Abidjan's industrial growth, Physicist will transform how local businesses solve real-world problems. In a region where 70% of farmers face yield uncertainty (FAO), and infrastructure demands surge with Abidjan's 3% annual urban growth rate, Physicist doesn't just offer software – it provides the scientific foundation for sustainable advancement. This Marketing Plan ensures we enter Ivory Coast Abidjan not as an outsider, but as a locally rooted partner committed to accelerating the nation’s progress through physics.</w:t>
      </w:r>
    </w:p>
    <w:bookmarkEnd w:id="32"/>
    <w:p>
      <w:pPr>
        <w:pStyle w:val="BodyText"/>
      </w:pPr>
      <w:r>
        <w:t xml:space="preserve">© 2024 Physicist Technologies | Building Science-Driven Solutions for Ivory Coast Abidjan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for Ivory Coast Abidjan</dc:title>
  <dc:creator/>
  <dc:language>en</dc:language>
  <cp:keywords/>
  <dcterms:created xsi:type="dcterms:W3CDTF">2026-07-21T01:59:43Z</dcterms:created>
  <dcterms:modified xsi:type="dcterms:W3CDTF">2026-07-21T01:59:43Z</dcterms:modified>
</cp:coreProperties>
</file>

<file path=docProps/custom.xml><?xml version="1.0" encoding="utf-8"?>
<Properties xmlns="http://schemas.openxmlformats.org/officeDocument/2006/custom-properties" xmlns:vt="http://schemas.openxmlformats.org/officeDocument/2006/docPropsVTypes"/>
</file>