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Nigeria</w:t>
      </w:r>
      <w:r>
        <w:t xml:space="preserve"> </w:t>
      </w:r>
      <w:r>
        <w:t xml:space="preserve">Lagos</w:t>
      </w:r>
      <w:r>
        <w:t xml:space="preserve"> </w:t>
      </w:r>
      <w:r>
        <w:t xml:space="preserve">Strategy</w:t>
      </w:r>
    </w:p>
    <w:bookmarkStart w:id="32" w:name="X374e2b5bad02206f77a3bec51263e1db4273b4f"/>
    <w:p>
      <w:pPr>
        <w:pStyle w:val="Heading1"/>
      </w:pPr>
      <w:r>
        <w:t xml:space="preserve">Comprehensive Marketing Plan for Physicist Services in Nigeria Lagos</w:t>
      </w:r>
    </w:p>
    <w:bookmarkStart w:id="20" w:name="executive-summary"/>
    <w:p>
      <w:pPr>
        <w:pStyle w:val="Heading2"/>
      </w:pPr>
      <w:r>
        <w:t xml:space="preserve">Executive Summary</w:t>
      </w:r>
    </w:p>
    <w:p>
      <w:pPr>
        <w:pStyle w:val="FirstParagraph"/>
      </w:pPr>
      <w:r>
        <w:t xml:space="preserve">This strategic marketing plan outlines the roadmap for establishing "Physicist," a premier physics-based consulting and technology solutions provider, within the dynamic market of Nigeria Lagos. As Africa's most populous city and economic hub, Lagos represents an unparalleled opportunity to deploy cutting-edge physics-driven innovations across energy, infrastructure, and industrial sectors. This Marketing Plan details how Physicist will leverage scientific expertise to solve critical challenges in Nigeria's rapidly urbanizing landscape while capturing significant market share through targeted engagement.</w:t>
      </w:r>
    </w:p>
    <w:bookmarkEnd w:id="20"/>
    <w:bookmarkStart w:id="21" w:name="market-analysis-nigeria-lagos-context"/>
    <w:p>
      <w:pPr>
        <w:pStyle w:val="Heading2"/>
      </w:pPr>
      <w:r>
        <w:t xml:space="preserve">Market Analysis: Nigeria Lagos Context</w:t>
      </w:r>
    </w:p>
    <w:p>
      <w:pPr>
        <w:pStyle w:val="FirstParagraph"/>
      </w:pPr>
      <w:r>
        <w:t xml:space="preserve">Lagos State contributes approximately 18% of Nigeria's GDP and houses over 20 million people, generating immense demand for advanced technical solutions. The city faces acute challenges in power generation (with only 50-60% grid reliability), traffic congestion, and infrastructure strain – all areas where physics-based innovations offer transformative potential. Current market gaps include:</w:t>
      </w:r>
    </w:p>
    <w:p>
      <w:pPr>
        <w:numPr>
          <w:ilvl w:val="0"/>
          <w:numId w:val="1001"/>
        </w:numPr>
        <w:pStyle w:val="Compact"/>
      </w:pPr>
      <w:r>
        <w:t xml:space="preserve">Limited access to affordable, precision engineering solutions for SMEs</w:t>
      </w:r>
    </w:p>
    <w:p>
      <w:pPr>
        <w:numPr>
          <w:ilvl w:val="0"/>
          <w:numId w:val="1001"/>
        </w:numPr>
        <w:pStyle w:val="Compact"/>
      </w:pPr>
      <w:r>
        <w:t xml:space="preserve">High energy costs due to inefficient grid management systems</w:t>
      </w:r>
    </w:p>
    <w:p>
      <w:pPr>
        <w:numPr>
          <w:ilvl w:val="0"/>
          <w:numId w:val="1001"/>
        </w:numPr>
        <w:pStyle w:val="Compact"/>
      </w:pPr>
      <w:r>
        <w:t xml:space="preserve">Emerging need for data-driven urban planning in Africa's largest megacity</w:t>
      </w:r>
    </w:p>
    <w:bookmarkEnd w:id="21"/>
    <w:bookmarkStart w:id="22" w:name="target-audience-segmentation"/>
    <w:p>
      <w:pPr>
        <w:pStyle w:val="Heading2"/>
      </w:pPr>
      <w:r>
        <w:t xml:space="preserve">Target Audience Segmentation</w:t>
      </w:r>
    </w:p>
    <w:p>
      <w:pPr>
        <w:pStyle w:val="FirstParagraph"/>
      </w:pPr>
      <w:r>
        <w:t xml:space="preserve">This Marketing Plan identifies three priority segments within Nigeria Lagos:</w:t>
      </w:r>
    </w:p>
    <w:p>
      <w:pPr>
        <w:numPr>
          <w:ilvl w:val="0"/>
          <w:numId w:val="1002"/>
        </w:numPr>
        <w:pStyle w:val="Compact"/>
      </w:pPr>
      <w:r>
        <w:rPr>
          <w:bCs/>
          <w:b/>
        </w:rPr>
        <w:t xml:space="preserve">Industrial Manufacturers (35% of target):</w:t>
      </w:r>
      <w:r>
        <w:t xml:space="preserve"> </w:t>
      </w:r>
      <w:r>
        <w:t xml:space="preserve">Factories requiring predictive maintenance systems using sensor physics and vibration analysis to reduce downtime. Example: Textile mills in Apapa Industrial Estate.</w:t>
      </w:r>
    </w:p>
    <w:p>
      <w:pPr>
        <w:numPr>
          <w:ilvl w:val="0"/>
          <w:numId w:val="1002"/>
        </w:numPr>
        <w:pStyle w:val="Compact"/>
      </w:pPr>
      <w:r>
        <w:rPr>
          <w:bCs/>
          <w:b/>
        </w:rPr>
        <w:t xml:space="preserve">Power Utilities &amp; Renewable Developers (40% of target):</w:t>
      </w:r>
      <w:r>
        <w:t xml:space="preserve"> </w:t>
      </w:r>
      <w:r>
        <w:t xml:space="preserve">Electricity distribution companies needing AI-optimized grid management solutions derived from fluid dynamics and thermodynamics. Focus on Lagos-based entities like LASEPA and emerging solar firms.</w:t>
      </w:r>
    </w:p>
    <w:p>
      <w:pPr>
        <w:numPr>
          <w:ilvl w:val="0"/>
          <w:numId w:val="1002"/>
        </w:numPr>
        <w:pStyle w:val="Compact"/>
      </w:pPr>
      <w:r>
        <w:rPr>
          <w:bCs/>
          <w:b/>
        </w:rPr>
        <w:t xml:space="preserve">Civic Infrastructure Planners (25% of target):</w:t>
      </w:r>
      <w:r>
        <w:t xml:space="preserve"> </w:t>
      </w:r>
      <w:r>
        <w:t xml:space="preserve">Lagos State Government agencies requiring physics-based traffic simulation models for the Lekki-Epe Expressway expansion project.</w:t>
      </w:r>
    </w:p>
    <w:bookmarkEnd w:id="22"/>
    <w:bookmarkStart w:id="23" w:name="unique-value-proposition"/>
    <w:p>
      <w:pPr>
        <w:pStyle w:val="Heading2"/>
      </w:pPr>
      <w:r>
        <w:t xml:space="preserve">Unique Value Proposition</w:t>
      </w:r>
    </w:p>
    <w:p>
      <w:pPr>
        <w:pStyle w:val="FirstParagraph"/>
      </w:pPr>
      <w:r>
        <w:t xml:space="preserve">Physicist delivers quantifiable results by applying core physics principles to real-world Nigerian challenges. Unlike generic tech vendors, we provide:</w:t>
      </w:r>
    </w:p>
    <w:p>
      <w:pPr>
        <w:numPr>
          <w:ilvl w:val="0"/>
          <w:numId w:val="1003"/>
        </w:numPr>
        <w:pStyle w:val="Compact"/>
      </w:pPr>
      <w:r>
        <w:rPr>
          <w:bCs/>
          <w:b/>
        </w:rPr>
        <w:t xml:space="preserve">Precision Solutions:</w:t>
      </w:r>
      <w:r>
        <w:t xml:space="preserve"> </w:t>
      </w:r>
      <w:r>
        <w:t xml:space="preserve">Physics models calibrated for Lagos' unique environmental conditions (high humidity, tropical storms)</w:t>
      </w:r>
    </w:p>
    <w:p>
      <w:pPr>
        <w:numPr>
          <w:ilvl w:val="0"/>
          <w:numId w:val="1003"/>
        </w:numPr>
        <w:pStyle w:val="Compact"/>
      </w:pPr>
      <w:r>
        <w:rPr>
          <w:bCs/>
          <w:b/>
        </w:rPr>
        <w:t xml:space="preserve">Cost Efficiency:</w:t>
      </w:r>
      <w:r>
        <w:t xml:space="preserve"> </w:t>
      </w:r>
      <w:r>
        <w:t xml:space="preserve">30-45% lower operational costs versus traditional approaches through energy optimization algorithms</w:t>
      </w:r>
    </w:p>
    <w:p>
      <w:pPr>
        <w:numPr>
          <w:ilvl w:val="0"/>
          <w:numId w:val="1003"/>
        </w:numPr>
        <w:pStyle w:val="Compact"/>
      </w:pPr>
      <w:r>
        <w:rPr>
          <w:bCs/>
          <w:b/>
        </w:rPr>
        <w:t xml:space="preserve">Nigerian Context Expertise:</w:t>
      </w:r>
      <w:r>
        <w:t xml:space="preserve"> </w:t>
      </w:r>
      <w:r>
        <w:t xml:space="preserve">Localized implementation with understanding of Lagos' regulatory landscape and urban challenges</w:t>
      </w:r>
    </w:p>
    <w:bookmarkEnd w:id="23"/>
    <w:bookmarkStart w:id="27" w:name="marketing-strategies-tactics"/>
    <w:p>
      <w:pPr>
        <w:pStyle w:val="Heading2"/>
      </w:pPr>
      <w:r>
        <w:t xml:space="preserve">Marketing Strategies &amp; Tactics</w:t>
      </w:r>
    </w:p>
    <w:bookmarkStart w:id="24" w:name="Xddf66cdaf12a1fc58ac159bcc4192a6c0fc035d"/>
    <w:p>
      <w:pPr>
        <w:pStyle w:val="Heading3"/>
      </w:pPr>
      <w:r>
        <w:t xml:space="preserve">1. Digital Presence Optimization (Lagos-Centric)</w:t>
      </w:r>
    </w:p>
    <w:p>
      <w:pPr>
        <w:pStyle w:val="FirstParagraph"/>
      </w:pPr>
      <w:r>
        <w:t xml:space="preserve">We will implement a hyper-local digital strategy through:</w:t>
      </w:r>
    </w:p>
    <w:p>
      <w:pPr>
        <w:numPr>
          <w:ilvl w:val="0"/>
          <w:numId w:val="1004"/>
        </w:numPr>
        <w:pStyle w:val="Compact"/>
      </w:pPr>
      <w:r>
        <w:t xml:space="preserve">Lagos-specific content hub on our website featuring case studies like "Reducing Power Loss in Surulere Grids by 28% Using Electromagnetic Modeling"</w:t>
      </w:r>
    </w:p>
    <w:p>
      <w:pPr>
        <w:numPr>
          <w:ilvl w:val="0"/>
          <w:numId w:val="1004"/>
        </w:numPr>
        <w:pStyle w:val="Compact"/>
      </w:pPr>
      <w:r>
        <w:t xml:space="preserve">Targeted Google Ads campaign using Lagos location modifiers: "Physics consulting Lagos," "Energy optimization Nigeria"</w:t>
      </w:r>
    </w:p>
    <w:p>
      <w:pPr>
        <w:numPr>
          <w:ilvl w:val="0"/>
          <w:numId w:val="1004"/>
        </w:numPr>
        <w:pStyle w:val="Compact"/>
      </w:pPr>
      <w:r>
        <w:t xml:space="preserve">LinkedIn engagement with key decision-makers at Lagos Chamber of Commerce and Nigerian Electricity Regulatory Commission (NERC)</w:t>
      </w:r>
    </w:p>
    <w:bookmarkEnd w:id="24"/>
    <w:bookmarkStart w:id="25" w:name="strategic-partnerships"/>
    <w:p>
      <w:pPr>
        <w:pStyle w:val="Heading3"/>
      </w:pPr>
      <w:r>
        <w:t xml:space="preserve">2. Strategic Partnerships</w:t>
      </w:r>
    </w:p>
    <w:p>
      <w:pPr>
        <w:pStyle w:val="FirstParagraph"/>
      </w:pPr>
      <w:r>
        <w:t xml:space="preserve">Critical alliances within Nigeria Lagos ecosystem:</w:t>
      </w:r>
    </w:p>
    <w:p>
      <w:pPr>
        <w:numPr>
          <w:ilvl w:val="0"/>
          <w:numId w:val="1005"/>
        </w:numPr>
        <w:pStyle w:val="Compact"/>
      </w:pPr>
      <w:r>
        <w:rPr>
          <w:bCs/>
          <w:b/>
        </w:rPr>
        <w:t xml:space="preserve">Nigerian Society of Engineers (NSE):</w:t>
      </w:r>
      <w:r>
        <w:t xml:space="preserve"> </w:t>
      </w:r>
      <w:r>
        <w:t xml:space="preserve">Co-hosting the "Lagos Urban Physics Summit" at Eko Atlantic City to position Physicist as thought leader</w:t>
      </w:r>
    </w:p>
    <w:p>
      <w:pPr>
        <w:numPr>
          <w:ilvl w:val="0"/>
          <w:numId w:val="1005"/>
        </w:numPr>
        <w:pStyle w:val="Compact"/>
      </w:pPr>
      <w:r>
        <w:rPr>
          <w:bCs/>
          <w:b/>
        </w:rPr>
        <w:t xml:space="preserve">Lagos State Ministry of Science &amp; Technology:</w:t>
      </w:r>
      <w:r>
        <w:t xml:space="preserve"> </w:t>
      </w:r>
      <w:r>
        <w:t xml:space="preserve">Becoming official physics consultancy for state infrastructure projects</w:t>
      </w:r>
    </w:p>
    <w:p>
      <w:pPr>
        <w:numPr>
          <w:ilvl w:val="0"/>
          <w:numId w:val="1005"/>
        </w:numPr>
        <w:pStyle w:val="Compact"/>
      </w:pPr>
      <w:r>
        <w:rPr>
          <w:bCs/>
          <w:b/>
        </w:rPr>
        <w:t xml:space="preserve">Naija Energy Startups:</w:t>
      </w:r>
      <w:r>
        <w:t xml:space="preserve"> </w:t>
      </w:r>
      <w:r>
        <w:t xml:space="preserve">Joint solution development with Lagos-based cleantech firms like M-Kopa for solar integration</w:t>
      </w:r>
    </w:p>
    <w:bookmarkEnd w:id="25"/>
    <w:bookmarkStart w:id="26" w:name="community-engagement-in-nigeria-lagos"/>
    <w:p>
      <w:pPr>
        <w:pStyle w:val="Heading3"/>
      </w:pPr>
      <w:r>
        <w:t xml:space="preserve">3. Community Engagement in Nigeria Lagos</w:t>
      </w:r>
    </w:p>
    <w:p>
      <w:pPr>
        <w:pStyle w:val="FirstParagraph"/>
      </w:pPr>
      <w:r>
        <w:t xml:space="preserve">Beyond commercial clients, we'll build brand credibility through:</w:t>
      </w:r>
    </w:p>
    <w:p>
      <w:pPr>
        <w:numPr>
          <w:ilvl w:val="0"/>
          <w:numId w:val="1006"/>
        </w:numPr>
        <w:pStyle w:val="Compact"/>
      </w:pPr>
      <w:r>
        <w:t xml:space="preserve">Sponsoring physics education initiatives at Lagos University (UNILAG) and Ahmadu Bello University (ABU) campuses</w:t>
      </w:r>
    </w:p>
    <w:p>
      <w:pPr>
        <w:numPr>
          <w:ilvl w:val="0"/>
          <w:numId w:val="1006"/>
        </w:numPr>
        <w:pStyle w:val="Compact"/>
      </w:pPr>
      <w:r>
        <w:t xml:space="preserve">Hosting free public workshops on "Physics of Everyday Lagos" at Victoria Island Community Centers</w:t>
      </w:r>
    </w:p>
    <w:p>
      <w:pPr>
        <w:numPr>
          <w:ilvl w:val="0"/>
          <w:numId w:val="1006"/>
        </w:numPr>
        <w:pStyle w:val="Compact"/>
      </w:pPr>
      <w:r>
        <w:t xml:space="preserve">Participating in Lagos Tech Summit with live demonstrations of our vibration analysis tools for local industries</w:t>
      </w:r>
    </w:p>
    <w:bookmarkEnd w:id="26"/>
    <w:bookmarkEnd w:id="27"/>
    <w:bookmarkStart w:id="28" w:name="Xa2f7d18b7f49564cdfecdba1ca811faec17ec5b"/>
    <w:p>
      <w:pPr>
        <w:pStyle w:val="Heading2"/>
      </w:pPr>
      <w:r>
        <w:t xml:space="preserve">Implementation Timeline: Nigeria Lagos Focus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Nigeria Lagos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Establish Lagos office in Lekki Phase 1; launch website with "Lagos Solutions" section; secure first NSE partnership</w:t>
            </w:r>
          </w:p>
        </w:tc>
        <w:tc>
          <w:tcPr/>
          <w:p>
            <w:pPr>
              <w:pStyle w:val="Compact"/>
              <w:jc w:val="left"/>
            </w:pPr>
            <w:r>
              <w:t xml:space="preserve">3 key government MOUs; 50+ Lagos leads generated</w:t>
            </w:r>
          </w:p>
        </w:tc>
      </w:tr>
      <w:tr>
        <w:tc>
          <w:tcPr/>
          <w:p>
            <w:pPr>
              <w:pStyle w:val="Compact"/>
              <w:jc w:val="left"/>
            </w:pPr>
            <w:r>
              <w:t xml:space="preserve">Q2 2024</w:t>
            </w:r>
          </w:p>
        </w:tc>
        <w:tc>
          <w:tcPr/>
          <w:p>
            <w:pPr>
              <w:pStyle w:val="Compact"/>
              <w:jc w:val="left"/>
            </w:pPr>
            <w:r>
              <w:t xml:space="preserve">Host inaugural Lagos Urban Physics Summit (150 attendees); deploy pilot project with Eko Atlantic power grid</w:t>
            </w:r>
          </w:p>
        </w:tc>
        <w:tc>
          <w:tcPr/>
          <w:p>
            <w:pPr>
              <w:pStyle w:val="Compact"/>
              <w:jc w:val="left"/>
            </w:pPr>
            <w:r>
              <w:t xml:space="preserve">3 pilot contracts secured; 70% brand recognition in target sector</w:t>
            </w:r>
          </w:p>
        </w:tc>
      </w:tr>
      <w:tr>
        <w:tc>
          <w:tcPr/>
          <w:p>
            <w:pPr>
              <w:pStyle w:val="Compact"/>
              <w:jc w:val="left"/>
            </w:pPr>
            <w:r>
              <w:t xml:space="preserve">Q3 2024</w:t>
            </w:r>
          </w:p>
        </w:tc>
        <w:tc>
          <w:tcPr/>
          <w:p>
            <w:pPr>
              <w:pStyle w:val="Compact"/>
              <w:jc w:val="left"/>
            </w:pPr>
            <w:r>
              <w:t xml:space="preserve">Lagos State government tender submission; partner with 3 Lagos SMEs for predictive maintenance solution</w:t>
            </w:r>
          </w:p>
        </w:tc>
        <w:tc>
          <w:tcPr/>
          <w:p>
            <w:pPr>
              <w:pStyle w:val="Compact"/>
              <w:jc w:val="left"/>
            </w:pPr>
            <w:r>
              <w:t xml:space="preserve">1 major government contract; 45% increase in Lagos client inquiries</w:t>
            </w:r>
          </w:p>
        </w:tc>
      </w:tr>
      <w:tr>
        <w:tc>
          <w:tcPr/>
          <w:p>
            <w:pPr>
              <w:pStyle w:val="Compact"/>
              <w:jc w:val="left"/>
            </w:pPr>
            <w:r>
              <w:t xml:space="preserve">Q4 2024</w:t>
            </w:r>
          </w:p>
        </w:tc>
        <w:tc>
          <w:tcPr/>
          <w:p>
            <w:pPr>
              <w:pStyle w:val="Compact"/>
              <w:jc w:val="left"/>
            </w:pPr>
            <w:r>
              <w:t xml:space="preserve">Launch "Physicist Lagos Impact Report" showcasing energy savings data; expand team with two local physicists</w:t>
            </w:r>
          </w:p>
        </w:tc>
        <w:tc>
          <w:tcPr/>
          <w:p>
            <w:pPr>
              <w:pStyle w:val="Compact"/>
              <w:jc w:val="left"/>
            </w:pPr>
            <w:r>
              <w:t xml:space="preserve">15+ new contracts; 90% client retention rate in Lagos</w:t>
            </w:r>
          </w:p>
        </w:tc>
      </w:tr>
    </w:tbl>
    <w:bookmarkEnd w:id="28"/>
    <w:bookmarkStart w:id="29" w:name="X91e7b6d518224d0d2e4d66848458566cb5aeacd"/>
    <w:p>
      <w:pPr>
        <w:pStyle w:val="Heading2"/>
      </w:pPr>
      <w:r>
        <w:t xml:space="preserve">Budget Allocation: Nigeria Lagos Focus (Naira)</w:t>
      </w:r>
    </w:p>
    <w:p>
      <w:pPr>
        <w:pStyle w:val="FirstParagraph"/>
      </w:pPr>
      <w:r>
        <w:t xml:space="preserve">Initial investment of ₦85 million allocated specifically for Nigeria Lagos operations:</w:t>
      </w:r>
    </w:p>
    <w:p>
      <w:pPr>
        <w:numPr>
          <w:ilvl w:val="0"/>
          <w:numId w:val="1007"/>
        </w:numPr>
        <w:pStyle w:val="Compact"/>
      </w:pPr>
      <w:r>
        <w:t xml:space="preserve">Office Setup &amp; Local Team: ₦30M (including 3 physicist staff based in Lagos)</w:t>
      </w:r>
    </w:p>
    <w:p>
      <w:pPr>
        <w:numPr>
          <w:ilvl w:val="0"/>
          <w:numId w:val="1007"/>
        </w:numPr>
        <w:pStyle w:val="Compact"/>
      </w:pPr>
      <w:r>
        <w:t xml:space="preserve">Digital Campaigns: ₦20M (localized SEO, social media ads targeting Lagos businesses)</w:t>
      </w:r>
    </w:p>
    <w:p>
      <w:pPr>
        <w:numPr>
          <w:ilvl w:val="0"/>
          <w:numId w:val="1007"/>
        </w:numPr>
        <w:pStyle w:val="Compact"/>
      </w:pPr>
      <w:r>
        <w:t xml:space="preserve">Event Sponsorships: ₦15M (Lagos Tech Summit, NSE partnership activities)</w:t>
      </w:r>
    </w:p>
    <w:p>
      <w:pPr>
        <w:numPr>
          <w:ilvl w:val="0"/>
          <w:numId w:val="1007"/>
        </w:numPr>
        <w:pStyle w:val="Compact"/>
      </w:pPr>
      <w:r>
        <w:t xml:space="preserve">Prototype Development for Local Challenges: ₦20M (customized solutions for Lagos traffic/energy issues)</w:t>
      </w:r>
    </w:p>
    <w:bookmarkEnd w:id="29"/>
    <w:bookmarkStart w:id="30" w:name="evaluation-framework"/>
    <w:p>
      <w:pPr>
        <w:pStyle w:val="Heading2"/>
      </w:pPr>
      <w:r>
        <w:t xml:space="preserve">Evaluation Framework</w:t>
      </w:r>
    </w:p>
    <w:p>
      <w:pPr>
        <w:pStyle w:val="FirstParagraph"/>
      </w:pPr>
      <w:r>
        <w:t xml:space="preserve">We measure success through Nigeria Lagos-specific metrics:</w:t>
      </w:r>
    </w:p>
    <w:p>
      <w:pPr>
        <w:numPr>
          <w:ilvl w:val="0"/>
          <w:numId w:val="1008"/>
        </w:numPr>
        <w:pStyle w:val="Compact"/>
      </w:pPr>
      <w:r>
        <w:rPr>
          <w:bCs/>
          <w:b/>
        </w:rPr>
        <w:t xml:space="preserve">Market Penetration:</w:t>
      </w:r>
      <w:r>
        <w:t xml:space="preserve"> </w:t>
      </w:r>
      <w:r>
        <w:t xml:space="preserve">Target 15% share of physics-based consulting market in Lagos within 18 months</w:t>
      </w:r>
    </w:p>
    <w:p>
      <w:pPr>
        <w:numPr>
          <w:ilvl w:val="0"/>
          <w:numId w:val="1008"/>
        </w:numPr>
        <w:pStyle w:val="Compact"/>
      </w:pPr>
      <w:r>
        <w:rPr>
          <w:bCs/>
          <w:b/>
        </w:rPr>
        <w:t xml:space="preserve">Client Impact:</w:t>
      </w:r>
      <w:r>
        <w:t xml:space="preserve"> </w:t>
      </w:r>
      <w:r>
        <w:t xml:space="preserve">Documented average energy cost reduction of 30% for Lagos industrial clients</w:t>
      </w:r>
    </w:p>
    <w:p>
      <w:pPr>
        <w:numPr>
          <w:ilvl w:val="0"/>
          <w:numId w:val="1008"/>
        </w:numPr>
        <w:pStyle w:val="Compact"/>
      </w:pPr>
      <w:r>
        <w:rPr>
          <w:bCs/>
          <w:b/>
        </w:rPr>
        <w:t xml:space="preserve">National Recognition:</w:t>
      </w:r>
      <w:r>
        <w:t xml:space="preserve"> </w:t>
      </w:r>
      <w:r>
        <w:t xml:space="preserve">Feature Physicist as "Top Physics Innovator" in Nigeria by TechCabal by Q4 2025</w:t>
      </w:r>
    </w:p>
    <w:p>
      <w:pPr>
        <w:numPr>
          <w:ilvl w:val="0"/>
          <w:numId w:val="1008"/>
        </w:numPr>
        <w:pStyle w:val="Compact"/>
      </w:pPr>
      <w:r>
        <w:rPr>
          <w:bCs/>
          <w:b/>
        </w:rPr>
        <w:t xml:space="preserve">Social Impact:</w:t>
      </w:r>
      <w:r>
        <w:t xml:space="preserve"> </w:t>
      </w:r>
      <w:r>
        <w:t xml:space="preserve">Train 100 Nigerian physics students through Lagos university partnerships annually</w:t>
      </w:r>
    </w:p>
    <w:bookmarkEnd w:id="30"/>
    <w:bookmarkStart w:id="31" w:name="X9c9a30ecbac8ca68bc796f9e448de86b6684f1b"/>
    <w:p>
      <w:pPr>
        <w:pStyle w:val="Heading2"/>
      </w:pPr>
      <w:r>
        <w:t xml:space="preserve">Conclusion: The Physicist Advantage in Nigeria Lagos</w:t>
      </w:r>
    </w:p>
    <w:p>
      <w:pPr>
        <w:pStyle w:val="FirstParagraph"/>
      </w:pPr>
      <w:r>
        <w:t xml:space="preserve">This Marketing Plan establishes Physicist as the definitive physics consultancy for Nigeria's most complex urban challenges. By embedding our services within Lagos' specific technical, environmental, and business context, we move beyond generic consulting to deliver solutions that resonate with local realities. The Nigerian market demands expertise grounded in place – where a physicist's understanding of coastal erosion patterns matters as much as circuit design accuracy. This strategy ensures Physicist doesn't just enter Nigeria Lagos; it becomes indispensable to the city's next phase of development.</w:t>
      </w:r>
    </w:p>
    <w:p>
      <w:pPr>
        <w:pStyle w:val="BodyText"/>
      </w:pPr>
      <w:r>
        <w:t xml:space="preserve">Through rigorous application of physics principles to Lagos' unique ecosystem, this Marketing Plan positions Physicist for sustainable growth while contributing to Nigeria's technological advancement. As Lagos continues its transformation into a global megacity, our science-backed solutions will be central to building resilient infrastructure, optimizing energy systems, and driving the economic engine that powers Nigeria.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Nigeria Lagos Strategy</dc:title>
  <dc:creator/>
  <dc:language>en</dc:language>
  <cp:keywords/>
  <dcterms:created xsi:type="dcterms:W3CDTF">2026-07-23T04:04:11Z</dcterms:created>
  <dcterms:modified xsi:type="dcterms:W3CDTF">2026-07-23T04:04:11Z</dcterms:modified>
</cp:coreProperties>
</file>

<file path=docProps/custom.xml><?xml version="1.0" encoding="utf-8"?>
<Properties xmlns="http://schemas.openxmlformats.org/officeDocument/2006/custom-properties" xmlns:vt="http://schemas.openxmlformats.org/officeDocument/2006/docPropsVTypes"/>
</file>