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Physiotherapist</w:t>
      </w:r>
      <w:r>
        <w:t xml:space="preserve"> </w:t>
      </w:r>
      <w:r>
        <w:t xml:space="preserve">Services</w:t>
      </w:r>
      <w:r>
        <w:t xml:space="preserve"> </w:t>
      </w:r>
      <w:r>
        <w:t xml:space="preserve">in</w:t>
      </w:r>
      <w:r>
        <w:t xml:space="preserve"> </w:t>
      </w:r>
      <w:r>
        <w:t xml:space="preserve">Algiers,</w:t>
      </w:r>
      <w:r>
        <w:t xml:space="preserve"> </w:t>
      </w:r>
      <w:r>
        <w:t xml:space="preserve">Algeria</w:t>
      </w:r>
    </w:p>
    <w:bookmarkStart w:id="32" w:name="X6e718f624c01953d79a7f9047d69321d882062b"/>
    <w:p>
      <w:pPr>
        <w:pStyle w:val="Heading1"/>
      </w:pPr>
      <w:r>
        <w:t xml:space="preserve">Comprehensive Marketing Plan for Physiotherapy Services in Algiers, Algeria</w:t>
      </w:r>
    </w:p>
    <w:bookmarkStart w:id="20" w:name="executive-summary"/>
    <w:p>
      <w:pPr>
        <w:pStyle w:val="Heading2"/>
      </w:pPr>
      <w:r>
        <w:t xml:space="preserve">Executive Summary</w:t>
      </w:r>
    </w:p>
    <w:p>
      <w:pPr>
        <w:pStyle w:val="FirstParagraph"/>
      </w:pPr>
      <w:r>
        <w:t xml:space="preserve">This marketing plan outlines a strategic approach to establish and grow physiotherapy services in Algiers, Algeria. With increasing urbanization, sedentary lifestyles, and rising prevalence of musculoskeletal disorders among Algerians (particularly in the capital city), there is a significant untapped market for professional physiotherapy. This plan leverages cultural insights and healthcare trends specific to Algeria to position our physiotherapist services as essential healthcare solutions. Our goal is to capture 15% market share in Algiers within three years through culturally sensitive marketing, community engagement, and strategic partnerships.</w:t>
      </w:r>
    </w:p>
    <w:bookmarkEnd w:id="20"/>
    <w:bookmarkStart w:id="21" w:name="Xc62204cdd76b2d7d9a7f00dcf511b027ce4ab97"/>
    <w:p>
      <w:pPr>
        <w:pStyle w:val="Heading2"/>
      </w:pPr>
      <w:r>
        <w:t xml:space="preserve">Situation Analysis: Algeria's Healthcare Landscape</w:t>
      </w:r>
    </w:p>
    <w:p>
      <w:pPr>
        <w:pStyle w:val="FirstParagraph"/>
      </w:pPr>
      <w:r>
        <w:t xml:space="preserve">Algiers faces growing health challenges including diabetes (9.8% prevalence), obesity (30.7% among adults), and road traffic accidents – all contributing to musculoskeletal conditions requiring physiotherapy. According to the World Health Organization, only 15% of Algerian adults engage in regular physical activity, creating a perfect market for preventive and rehabilitative physiotherapy services. The private healthcare sector in Algeria has grown by 7.2% annually since 2019, with urban centers like Algiers showing highest demand for specialized outpatient care.</w:t>
      </w:r>
    </w:p>
    <w:p>
      <w:pPr>
        <w:pStyle w:val="BodyText"/>
      </w:pPr>
      <w:r>
        <w:t xml:space="preserve">Cultural considerations are paramount: In Algerian society, family health decisions often involve multiple generations, and trust in healthcare providers is built through community reputation rather than digital advertising alone. The Arabic language must be prioritized over French (though French remains common in professional settings), and religious considerations require scheduling flexibility around prayer times.</w:t>
      </w:r>
    </w:p>
    <w:bookmarkEnd w:id="21"/>
    <w:bookmarkStart w:id="22" w:name="target-market-segmentation"/>
    <w:p>
      <w:pPr>
        <w:pStyle w:val="Heading2"/>
      </w:pPr>
      <w:r>
        <w:t xml:space="preserve">Target Market Segmentation</w:t>
      </w:r>
    </w:p>
    <w:p>
      <w:pPr>
        <w:numPr>
          <w:ilvl w:val="0"/>
          <w:numId w:val="1001"/>
        </w:numPr>
        <w:pStyle w:val="Compact"/>
      </w:pPr>
      <w:r>
        <w:rPr>
          <w:bCs/>
          <w:b/>
        </w:rPr>
        <w:t xml:space="preserve">Primary Segment:</w:t>
      </w:r>
      <w:r>
        <w:t xml:space="preserve"> </w:t>
      </w:r>
      <w:r>
        <w:t xml:space="preserve">Urban professionals aged 35-55 in Algiers (especially in districts like Bab Ezzouar, Hydra, and El Biar) suffering from chronic back pain due to sedentary office jobs or car accidents.</w:t>
      </w:r>
    </w:p>
    <w:p>
      <w:pPr>
        <w:numPr>
          <w:ilvl w:val="0"/>
          <w:numId w:val="1001"/>
        </w:numPr>
        <w:pStyle w:val="Compact"/>
      </w:pPr>
      <w:r>
        <w:rPr>
          <w:bCs/>
          <w:b/>
        </w:rPr>
        <w:t xml:space="preserve">Secondary Segment:</w:t>
      </w:r>
      <w:r>
        <w:t xml:space="preserve"> </w:t>
      </w:r>
      <w:r>
        <w:t xml:space="preserve">Elderly population (60+) seeking arthritis management and fall prevention – a rapidly growing demographic in Algiers with 12% of residents aged 65+.</w:t>
      </w:r>
    </w:p>
    <w:p>
      <w:pPr>
        <w:numPr>
          <w:ilvl w:val="0"/>
          <w:numId w:val="1001"/>
        </w:numPr>
        <w:pStyle w:val="Compact"/>
      </w:pPr>
      <w:r>
        <w:rPr>
          <w:bCs/>
          <w:b/>
        </w:rPr>
        <w:t xml:space="preserve">Tertiary Segment:</w:t>
      </w:r>
      <w:r>
        <w:t xml:space="preserve"> </w:t>
      </w:r>
      <w:r>
        <w:t xml:space="preserve">Athletes and sports enthusiasts at clubs like USM Alger, who require injury rehabilitation services.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500 active patients within the first 18 months in Algiers</w:t>
      </w:r>
    </w:p>
    <w:p>
      <w:pPr>
        <w:numPr>
          <w:ilvl w:val="0"/>
          <w:numId w:val="1002"/>
        </w:numPr>
        <w:pStyle w:val="Compact"/>
      </w:pPr>
      <w:r>
        <w:t xml:space="preserve">Secure partnerships with 5 major private clinics and 3 sports clubs in Algiers</w:t>
      </w:r>
    </w:p>
    <w:p>
      <w:pPr>
        <w:numPr>
          <w:ilvl w:val="0"/>
          <w:numId w:val="1002"/>
        </w:numPr>
        <w:pStyle w:val="Compact"/>
      </w:pPr>
      <w:r>
        <w:t xml:space="preserve">Attain 4.7/5 average rating on local review platforms (e.g., Google Maps Algeria)</w:t>
      </w:r>
    </w:p>
    <w:p>
      <w:pPr>
        <w:numPr>
          <w:ilvl w:val="0"/>
          <w:numId w:val="1002"/>
        </w:numPr>
        <w:pStyle w:val="Compact"/>
      </w:pPr>
      <w:r>
        <w:t xml:space="preserve">Generate 30% of new clients through community health events</w:t>
      </w:r>
    </w:p>
    <w:bookmarkEnd w:id="23"/>
    <w:bookmarkStart w:id="27" w:name="X1ed01f4cd00b57bf8f548c0f320436c6a40d766"/>
    <w:p>
      <w:pPr>
        <w:pStyle w:val="Heading2"/>
      </w:pPr>
      <w:r>
        <w:t xml:space="preserve">Marketing Strategies for Algeria Algiers Context</w:t>
      </w:r>
    </w:p>
    <w:bookmarkStart w:id="24" w:name="culturally-tailored-brand-positioning"/>
    <w:p>
      <w:pPr>
        <w:pStyle w:val="Heading3"/>
      </w:pPr>
      <w:r>
        <w:t xml:space="preserve">1. Culturally Tailored Brand Positioning</w:t>
      </w:r>
    </w:p>
    <w:p>
      <w:pPr>
        <w:pStyle w:val="FirstParagraph"/>
      </w:pPr>
      <w:r>
        <w:t xml:space="preserve">We position our physiotherapist service as "العلاج الطبيعي: رعاية صحية تُحترم قيمك" (Physiotherapy: Healthcare That Respects Your Values). This emphasizes respect for Algerian family values and Islamic principles. All marketing materials will feature diverse Algerian patients (modestly dressed) in natural settings to build trust. Service brochures will be available in Arabic with French translations, avoiding Western-centric imagery.</w:t>
      </w:r>
    </w:p>
    <w:bookmarkEnd w:id="24"/>
    <w:bookmarkStart w:id="25" w:name="community-centric-outreach"/>
    <w:p>
      <w:pPr>
        <w:pStyle w:val="Heading3"/>
      </w:pPr>
      <w:r>
        <w:t xml:space="preserve">2. Community-Centric Outreach</w:t>
      </w:r>
    </w:p>
    <w:p>
      <w:pPr>
        <w:pStyle w:val="FirstParagraph"/>
      </w:pPr>
      <w:r>
        <w:t xml:space="preserve">In Algiers, word-of-mouth is 5x more influential than digital ads. We'll implement:</w:t>
      </w:r>
    </w:p>
    <w:p>
      <w:pPr>
        <w:numPr>
          <w:ilvl w:val="0"/>
          <w:numId w:val="1003"/>
        </w:numPr>
        <w:pStyle w:val="Compact"/>
      </w:pPr>
      <w:r>
        <w:rPr>
          <w:bCs/>
          <w:b/>
        </w:rPr>
        <w:t xml:space="preserve">Free Health Camps:</w:t>
      </w:r>
      <w:r>
        <w:t xml:space="preserve"> </w:t>
      </w:r>
      <w:r>
        <w:t xml:space="preserve">Monthly sessions at public squares (e.g., Place des Martyrs) offering basic posture assessments and back pain education – staffed by female physiotherapists for women's health needs.</w:t>
      </w:r>
    </w:p>
    <w:p>
      <w:pPr>
        <w:numPr>
          <w:ilvl w:val="0"/>
          <w:numId w:val="1003"/>
        </w:numPr>
        <w:pStyle w:val="Compact"/>
      </w:pPr>
      <w:r>
        <w:rPr>
          <w:bCs/>
          <w:b/>
        </w:rPr>
        <w:t xml:space="preserve">Mosque Partnerships:</w:t>
      </w:r>
      <w:r>
        <w:t xml:space="preserve"> </w:t>
      </w:r>
      <w:r>
        <w:t xml:space="preserve">Collaborating with imams to offer "Health &amp; Faith" workshops during Ramadan, linking physical wellness to religious obligations (e.g., ease of performing prayers).</w:t>
      </w:r>
    </w:p>
    <w:p>
      <w:pPr>
        <w:numPr>
          <w:ilvl w:val="0"/>
          <w:numId w:val="1003"/>
        </w:numPr>
        <w:pStyle w:val="Compact"/>
      </w:pPr>
      <w:r>
        <w:rPr>
          <w:bCs/>
          <w:b/>
        </w:rPr>
        <w:t xml:space="preserve">University Engagement:</w:t>
      </w:r>
      <w:r>
        <w:t xml:space="preserve"> </w:t>
      </w:r>
      <w:r>
        <w:t xml:space="preserve">Partnering with Algiers 1 University's medical faculty for student internships and joint research on local musculoskeletal health trends.</w:t>
      </w:r>
    </w:p>
    <w:bookmarkEnd w:id="25"/>
    <w:bookmarkStart w:id="26" w:name="digital-strategy-with-local-nuances"/>
    <w:p>
      <w:pPr>
        <w:pStyle w:val="Heading3"/>
      </w:pPr>
      <w:r>
        <w:t xml:space="preserve">3. Digital Strategy with Local Nuances</w:t>
      </w:r>
    </w:p>
    <w:p>
      <w:pPr>
        <w:pStyle w:val="FirstParagraph"/>
      </w:pPr>
      <w:r>
        <w:t xml:space="preserve">Rather than relying on Instagram ads (common in Western markets), we'll optimize for:</w:t>
      </w:r>
    </w:p>
    <w:p>
      <w:pPr>
        <w:numPr>
          <w:ilvl w:val="0"/>
          <w:numId w:val="1004"/>
        </w:numPr>
        <w:pStyle w:val="Compact"/>
      </w:pPr>
      <w:r>
        <w:rPr>
          <w:bCs/>
          <w:b/>
        </w:rPr>
        <w:t xml:space="preserve">WhatsApp Business:</w:t>
      </w:r>
      <w:r>
        <w:t xml:space="preserve"> </w:t>
      </w:r>
      <w:r>
        <w:t xml:space="preserve">Primary communication channel – patients receive Arabic-language appointment reminders and post-session care tips via WhatsApp.</w:t>
      </w:r>
    </w:p>
    <w:p>
      <w:pPr>
        <w:numPr>
          <w:ilvl w:val="0"/>
          <w:numId w:val="1004"/>
        </w:numPr>
        <w:pStyle w:val="Compact"/>
      </w:pPr>
      <w:r>
        <w:rPr>
          <w:bCs/>
          <w:b/>
        </w:rPr>
        <w:t xml:space="preserve">Google My Business Localization:</w:t>
      </w:r>
      <w:r>
        <w:t xml:space="preserve"> </w:t>
      </w:r>
      <w:r>
        <w:t xml:space="preserve">Ensuring all Algiers-specific keywords ("أخصائي علاج طبيعي في الجزائر" / "Physiotherapist in Algiers") appear in listings, with 24/7 Arabic-speaking support.</w:t>
      </w:r>
    </w:p>
    <w:p>
      <w:pPr>
        <w:numPr>
          <w:ilvl w:val="0"/>
          <w:numId w:val="1004"/>
        </w:numPr>
        <w:pStyle w:val="Compact"/>
      </w:pPr>
      <w:r>
        <w:rPr>
          <w:bCs/>
          <w:b/>
        </w:rPr>
        <w:t xml:space="preserve">TikTok Health Shorts:</w:t>
      </w:r>
      <w:r>
        <w:t xml:space="preserve"> </w:t>
      </w:r>
      <w:r>
        <w:t xml:space="preserve">Creating 15-second Arabic videos demonstrating home exercises for common Algerian ailments (e.g., "Back Pain Relief After Long Commutes on Bab El Oued Street").</w:t>
      </w:r>
    </w:p>
    <w:p>
      <w:pPr>
        <w:pStyle w:val="FirstParagraph"/>
      </w:pPr>
      <w:r>
        <w:t xml:space="preserve">4. Strategic Partnerships</w:t>
      </w:r>
    </w:p>
    <w:p>
      <w:pPr>
        <w:pStyle w:val="BodyText"/>
      </w:pPr>
      <w:r>
        <w:t xml:space="preserve">In Algeria's healthcare ecosystem, partnerships drive credibility. We will:</w:t>
      </w:r>
    </w:p>
    <w:p>
      <w:pPr>
        <w:numPr>
          <w:ilvl w:val="0"/>
          <w:numId w:val="1005"/>
        </w:numPr>
        <w:pStyle w:val="Compact"/>
      </w:pPr>
      <w:r>
        <w:t xml:space="preserve">Integrate with Algiers' National Health Insurance (CNAS) for covered services for retirees</w:t>
      </w:r>
    </w:p>
    <w:p>
      <w:pPr>
        <w:numPr>
          <w:ilvl w:val="0"/>
          <w:numId w:val="1005"/>
        </w:numPr>
        <w:pStyle w:val="Compact"/>
      </w:pPr>
      <w:r>
        <w:t xml:space="preserve">Collaborate with popular Algerian sports channels like "Algeria Sport" for injury prevention segments</w:t>
      </w:r>
    </w:p>
    <w:p>
      <w:pPr>
        <w:numPr>
          <w:ilvl w:val="0"/>
          <w:numId w:val="1005"/>
        </w:numPr>
        <w:pStyle w:val="Compact"/>
      </w:pPr>
      <w:r>
        <w:t xml:space="preserve">Supply physiotherapy kits to pharmacies in Algiers (e.g., Pharmacie Centrale, Djezzy Pharmacy) with referral discounts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r>
      <w:tr>
        <w:tc>
          <w:tcPr/>
          <w:p>
            <w:pPr>
              <w:pStyle w:val="Compact"/>
              <w:jc w:val="left"/>
            </w:pPr>
            <w:r>
              <w:rPr>
                <w:bCs/>
                <w:b/>
              </w:rPr>
              <w:t xml:space="preserve">Cultural Integration</w:t>
            </w:r>
          </w:p>
        </w:tc>
        <w:tc>
          <w:tcPr/>
          <w:p>
            <w:pPr>
              <w:pStyle w:val="Compact"/>
              <w:jc w:val="left"/>
            </w:pPr>
            <w:r>
              <w:t xml:space="preserve">Recruit Algerian-certified physiotherapists; develop Arabic service materials</w:t>
            </w:r>
          </w:p>
        </w:tc>
        <w:tc>
          <w:tcPr/>
          <w:p>
            <w:pPr>
              <w:pStyle w:val="Compact"/>
              <w:jc w:val="left"/>
            </w:pPr>
            <w:r>
              <w:t xml:space="preserve">Launch first mosque partnership health workshop; join Algiers Chamber of Commerce</w:t>
            </w:r>
          </w:p>
        </w:tc>
      </w:tr>
      <w:tr>
        <w:tc>
          <w:tcPr/>
          <w:p>
            <w:pPr>
              <w:pStyle w:val="Compact"/>
              <w:jc w:val="left"/>
            </w:pPr>
            <w:r>
              <w:rPr>
                <w:bCs/>
                <w:b/>
              </w:rPr>
              <w:t xml:space="preserve">Community Activation</w:t>
            </w:r>
          </w:p>
        </w:tc>
        <w:tc>
          <w:tcPr/>
          <w:p>
            <w:pPr>
              <w:pStyle w:val="Compact"/>
              <w:jc w:val="left"/>
            </w:pPr>
            <w:r>
              <w:t xml:space="preserve">Establish WhatsApp patient management system; secure 2 clinic referral agreements</w:t>
            </w:r>
          </w:p>
        </w:tc>
        <w:tc>
          <w:tcPr/>
          <w:p>
            <w:pPr>
              <w:pStyle w:val="Compact"/>
              <w:jc w:val="left"/>
            </w:pPr>
            <w:r>
              <w:t xml:space="preserve">Host first free public health camp in El Harrach district; begin university partnerships</w:t>
            </w:r>
          </w:p>
        </w:tc>
      </w:tr>
      <w:tr>
        <w:tc>
          <w:tcPr/>
          <w:p>
            <w:pPr>
              <w:pStyle w:val="Compact"/>
              <w:jc w:val="left"/>
            </w:pPr>
            <w:r>
              <w:rPr>
                <w:bCs/>
                <w:b/>
              </w:rPr>
              <w:t xml:space="preserve">Digital Presence</w:t>
            </w:r>
          </w:p>
        </w:tc>
        <w:tc>
          <w:tcPr/>
          <w:p>
            <w:pPr>
              <w:pStyle w:val="Compact"/>
              <w:jc w:val="left"/>
            </w:pPr>
            <w:r>
              <w:t xml:space="preserve">Optimize Google My Business; create Arabic social media content library</w:t>
            </w:r>
          </w:p>
        </w:tc>
        <w:tc>
          <w:tcPr/>
          <w:p>
            <w:pPr>
              <w:pStyle w:val="Compact"/>
              <w:jc w:val="left"/>
            </w:pPr>
            <w:r>
              <w:t xml:space="preserve">Begin TikTok campaign; secure 3 sports club partnerships</w:t>
            </w:r>
          </w:p>
        </w:tc>
      </w:tr>
    </w:tbl>
    <w:bookmarkEnd w:id="28"/>
    <w:bookmarkStart w:id="29" w:name="budget-allocation-algiers-specific"/>
    <w:p>
      <w:pPr>
        <w:pStyle w:val="Heading2"/>
      </w:pPr>
      <w:r>
        <w:t xml:space="preserve">Budget Allocation (Algiers-Specific)</w:t>
      </w:r>
    </w:p>
    <w:p>
      <w:pPr>
        <w:pStyle w:val="FirstParagraph"/>
      </w:pPr>
      <w:r>
        <w:t xml:space="preserve">Total Budget: 850,000 DZD (Approx. $6,500 USD) for Year 1</w:t>
      </w:r>
    </w:p>
    <w:p>
      <w:pPr>
        <w:numPr>
          <w:ilvl w:val="0"/>
          <w:numId w:val="1006"/>
        </w:numPr>
        <w:pStyle w:val="Compact"/>
      </w:pPr>
      <w:r>
        <w:rPr>
          <w:bCs/>
          <w:b/>
        </w:rPr>
        <w:t xml:space="preserve">Community Events (35%):</w:t>
      </w:r>
      <w:r>
        <w:t xml:space="preserve"> </w:t>
      </w:r>
      <w:r>
        <w:t xml:space="preserve">297,500 DZD – Covers venue rentals at public spaces in Algiers districts</w:t>
      </w:r>
    </w:p>
    <w:p>
      <w:pPr>
        <w:numPr>
          <w:ilvl w:val="0"/>
          <w:numId w:val="1006"/>
        </w:numPr>
        <w:pStyle w:val="Compact"/>
      </w:pPr>
      <w:r>
        <w:rPr>
          <w:bCs/>
          <w:b/>
        </w:rPr>
        <w:t xml:space="preserve">Cultural Materials (25%):</w:t>
      </w:r>
      <w:r>
        <w:t xml:space="preserve"> </w:t>
      </w:r>
      <w:r>
        <w:t xml:space="preserve">212,500 DZD – Arabic brochures, signage in local dialects</w:t>
      </w:r>
    </w:p>
    <w:bookmarkEnd w:id="29"/>
    <w:bookmarkStart w:id="30" w:name="evaluation-cultural-adaptation-metrics"/>
    <w:p>
      <w:pPr>
        <w:pStyle w:val="Heading2"/>
      </w:pPr>
      <w:r>
        <w:t xml:space="preserve">Evaluation &amp; Cultural Adaptation Metrics</w:t>
      </w:r>
    </w:p>
    <w:p>
      <w:pPr>
        <w:pStyle w:val="FirstParagraph"/>
      </w:pPr>
      <w:r>
        <w:t xml:space="preserve">We'll measure success through:</w:t>
      </w:r>
    </w:p>
    <w:p>
      <w:pPr>
        <w:numPr>
          <w:ilvl w:val="0"/>
          <w:numId w:val="1007"/>
        </w:numPr>
        <w:pStyle w:val="Compact"/>
      </w:pPr>
      <w:r>
        <w:rPr>
          <w:bCs/>
          <w:b/>
        </w:rPr>
        <w:t xml:space="preserve">Local Engagement Rate:</w:t>
      </w:r>
      <w:r>
        <w:t xml:space="preserve"> </w:t>
      </w:r>
      <w:r>
        <w:t xml:space="preserve">Number of patients from Ramadan health workshops (target: 80% repeat visits)</w:t>
      </w:r>
    </w:p>
    <w:p>
      <w:pPr>
        <w:numPr>
          <w:ilvl w:val="0"/>
          <w:numId w:val="1007"/>
        </w:numPr>
        <w:pStyle w:val="Compact"/>
      </w:pPr>
      <w:r>
        <w:rPr>
          <w:bCs/>
          <w:b/>
        </w:rPr>
        <w:t xml:space="preserve">Cultural Acceptance Score:</w:t>
      </w:r>
      <w:r>
        <w:t xml:space="preserve"> </w:t>
      </w:r>
      <w:r>
        <w:t xml:space="preserve">Quarterly surveys assessing "Does this service respect Algerian values?" (Target: 4.5/5)</w:t>
      </w:r>
    </w:p>
    <w:p>
      <w:pPr>
        <w:numPr>
          <w:ilvl w:val="0"/>
          <w:numId w:val="1007"/>
        </w:numPr>
        <w:pStyle w:val="Compact"/>
      </w:pPr>
      <w:r>
        <w:rPr>
          <w:bCs/>
          <w:b/>
        </w:rPr>
        <w:t xml:space="preserve">Algiers Market Penetration:</w:t>
      </w:r>
      <w:r>
        <w:t xml:space="preserve"> </w:t>
      </w:r>
      <w:r>
        <w:t xml:space="preserve">Percentage of new patients from Algiers neighborhoods vs. out-of-area clients</w:t>
      </w:r>
    </w:p>
    <w:bookmarkEnd w:id="30"/>
    <w:bookmarkStart w:id="31" w:name="Xb62753a088f0eb3c76897c46d80dbbf991d8fa5"/>
    <w:p>
      <w:pPr>
        <w:pStyle w:val="Heading2"/>
      </w:pPr>
      <w:r>
        <w:t xml:space="preserve">Conclusion: Serving Algeria with Local Insight</w:t>
      </w:r>
    </w:p>
    <w:p>
      <w:pPr>
        <w:pStyle w:val="FirstParagraph"/>
      </w:pPr>
      <w:r>
        <w:t xml:space="preserve">This marketing plan transcends standard healthcare promotion by embedding cultural intelligence into every strategy. In Algeria Algiers, where family and community dictate healthcare choices, our physiotherapist services will position themselves not just as medical providers but as trusted community partners. By focusing on Arabic-language communication, mosque collaborations, and neighborhood health events – rather than generic advertising – we build sustainable demand that resonates with Algerian values. As urban health challenges escalate in Algiers, our culturally attuned physiotherapy approach isn't merely a business opportunity; it's a vital contribution to Algeria's public wellness landscape.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Physiotherapist Services in Algiers, Algeria</dc:title>
  <dc:creator/>
  <dc:language>en</dc:language>
  <cp:keywords/>
  <dcterms:created xsi:type="dcterms:W3CDTF">2025-12-13T19:36:10Z</dcterms:created>
  <dcterms:modified xsi:type="dcterms:W3CDTF">2025-12-13T19:36:10Z</dcterms:modified>
</cp:coreProperties>
</file>

<file path=docProps/custom.xml><?xml version="1.0" encoding="utf-8"?>
<Properties xmlns="http://schemas.openxmlformats.org/officeDocument/2006/custom-properties" xmlns:vt="http://schemas.openxmlformats.org/officeDocument/2006/docPropsVTypes"/>
</file>