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c63ff8282c5b3969d6863e877d2f8f132c14ac2"/>
    <w:p>
      <w:pPr>
        <w:pStyle w:val="Heading1"/>
      </w:pPr>
      <w:r>
        <w:t xml:space="preserve">Comprehensive Marketing Plan for Physiotherapy Practice in Canada Vancouver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physiotherapy practice in Canada Vancouver. As one of North America's most health-conscious cities with a rapidly aging population and high injury rates from outdoor activities, Vancouver presents an exceptional market opportunity for specialized physiotherapy services. This plan details how our practice will leverage local demographics, competitive advantages, and digital strategies to become the trusted</w:t>
      </w:r>
      <w:r>
        <w:t xml:space="preserve"> </w:t>
      </w:r>
      <w:r>
        <w:rPr>
          <w:bCs/>
          <w:b/>
        </w:rPr>
        <w:t xml:space="preserve">Physiotherapist</w:t>
      </w:r>
      <w:r>
        <w:t xml:space="preserve"> </w:t>
      </w:r>
      <w:r>
        <w:t xml:space="preserve">partner for Vancouver residents while adhering to Canadian healthcare standards.</w:t>
      </w:r>
    </w:p>
    <w:bookmarkEnd w:id="20"/>
    <w:bookmarkStart w:id="21" w:name="X2fe7510b868132ffc32422a8f5e04cdc7a59771"/>
    <w:p>
      <w:pPr>
        <w:pStyle w:val="Heading2"/>
      </w:pPr>
      <w:r>
        <w:t xml:space="preserve">Situation Analysis: Vancouver Market Context</w:t>
      </w:r>
    </w:p>
    <w:p>
      <w:pPr>
        <w:pStyle w:val="FirstParagraph"/>
      </w:pPr>
      <w:r>
        <w:t xml:space="preserve">Vancouver's unique landscape drives exceptional demand for physiotherapy services. With 64% of residents participating in recreational activities like hiking, cycling, and skiing (Statistics Canada, 2023), injury rates exceed national averages by 38%. The City of Vancouver reports a 27% increase in musculoskeletal injuries since 2019. Concurrently, BC's aging population (16.4% aged 65+) creates sustained demand for chronic pain management and post-surgical rehabilitation services. Unlike many Canadian cities, Vancouver has limited specialized physiotherapy clinics offering integrated care models combining manual therapy, sports rehab, and wellness coaching.</w:t>
      </w:r>
    </w:p>
    <w:p>
      <w:pPr>
        <w:pStyle w:val="BodyText"/>
      </w:pPr>
      <w:r>
        <w:t xml:space="preserve">Competitor analysis reveals a market gap: 82% of existing Vancouver clinics focus solely on traditional rehabilitation with minimal digital engagement or preventive care programs. This presents a strategic opening for our practice to differentiate through evidence-based</w:t>
      </w:r>
      <w:r>
        <w:t xml:space="preserve"> </w:t>
      </w:r>
      <w:r>
        <w:rPr>
          <w:bCs/>
          <w:b/>
        </w:rPr>
        <w:t xml:space="preserve">Physiotherapist</w:t>
      </w:r>
      <w:r>
        <w:t xml:space="preserve"> </w:t>
      </w:r>
      <w:r>
        <w:t xml:space="preserve">services tailored to Vancouver's active lifestyle.</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Canada Vancouver marketing strategy:</w:t>
      </w:r>
    </w:p>
    <w:p>
      <w:pPr>
        <w:numPr>
          <w:ilvl w:val="0"/>
          <w:numId w:val="1001"/>
        </w:numPr>
        <w:pStyle w:val="Compact"/>
      </w:pPr>
      <w:r>
        <w:rPr>
          <w:bCs/>
          <w:b/>
        </w:rPr>
        <w:t xml:space="preserve">Active Adults (18-45):</w:t>
      </w:r>
      <w:r>
        <w:t xml:space="preserve"> </w:t>
      </w:r>
      <w:r>
        <w:t xml:space="preserve">Fitness enthusiasts, athletes, and outdoor adventurers seeking injury prevention and rapid recovery. This group represents 47% of Vancouver's population.</w:t>
      </w:r>
    </w:p>
    <w:p>
      <w:pPr>
        <w:numPr>
          <w:ilvl w:val="0"/>
          <w:numId w:val="1001"/>
        </w:numPr>
        <w:pStyle w:val="Compact"/>
      </w:pPr>
      <w:r>
        <w:rPr>
          <w:bCs/>
          <w:b/>
        </w:rPr>
        <w:t xml:space="preserve">Senior Citizens (65+):</w:t>
      </w:r>
      <w:r>
        <w:t xml:space="preserve"> </w:t>
      </w:r>
      <w:r>
        <w:t xml:space="preserve">Focused on mobility maintenance, fall prevention, and arthritis management. Vancouver has 182,000 seniors requiring specialized care.</w:t>
      </w:r>
    </w:p>
    <w:p>
      <w:pPr>
        <w:numPr>
          <w:ilvl w:val="0"/>
          <w:numId w:val="1001"/>
        </w:numPr>
        <w:pStyle w:val="Compact"/>
      </w:pPr>
      <w:r>
        <w:rPr>
          <w:bCs/>
          <w:b/>
        </w:rPr>
        <w:t xml:space="preserve">Corporate Wellness Partners:</w:t>
      </w:r>
      <w:r>
        <w:t xml:space="preserve"> </w:t>
      </w:r>
      <w:r>
        <w:t xml:space="preserve">Local businesses seeking employee health programs to reduce absenteeism (Vancouver employers report 32% productivity loss from musculoskeletal issues).</w:t>
      </w:r>
    </w:p>
    <w:bookmarkEnd w:id="22"/>
    <w:bookmarkStart w:id="23" w:name="marketing-objectives"/>
    <w:p>
      <w:pPr>
        <w:pStyle w:val="Heading2"/>
      </w:pPr>
      <w:r>
        <w:t xml:space="preserve">Marketing Objectives</w:t>
      </w:r>
    </w:p>
    <w:p>
      <w:pPr>
        <w:pStyle w:val="FirstParagraph"/>
      </w:pPr>
      <w:r>
        <w:t xml:space="preserve">We aim to achieve the following measurable goals within 18 months of practice launch:</w:t>
      </w:r>
    </w:p>
    <w:p>
      <w:pPr>
        <w:numPr>
          <w:ilvl w:val="0"/>
          <w:numId w:val="1002"/>
        </w:numPr>
        <w:pStyle w:val="Compact"/>
      </w:pPr>
      <w:r>
        <w:t xml:space="preserve">Acquire 450 active patients through targeted Canada Vancouver marketing campaigns by Month 12.</w:t>
      </w:r>
    </w:p>
    <w:p>
      <w:pPr>
        <w:numPr>
          <w:ilvl w:val="0"/>
          <w:numId w:val="1002"/>
        </w:numPr>
        <w:pStyle w:val="Compact"/>
      </w:pPr>
      <w:r>
        <w:t xml:space="preserve">Secure partnerships with 15 local businesses for corporate wellness programs by Year One.</w:t>
      </w:r>
    </w:p>
    <w:p>
      <w:pPr>
        <w:numPr>
          <w:ilvl w:val="0"/>
          <w:numId w:val="1002"/>
        </w:numPr>
        <w:pStyle w:val="Compact"/>
      </w:pPr>
      <w:r>
        <w:t xml:space="preserve">Attain 85% patient satisfaction (exceeding BC healthcare standards) and achieve a 4.8/5 online rating across Google, HealthCare.gov, and Yelp within 9 months.</w:t>
      </w:r>
    </w:p>
    <w:p>
      <w:pPr>
        <w:numPr>
          <w:ilvl w:val="0"/>
          <w:numId w:val="1002"/>
        </w:numPr>
        <w:pStyle w:val="Compact"/>
      </w:pPr>
      <w:r>
        <w:t xml:space="preserve">Generate $220,000 in revenue from preventative programs by Month 15 (73% of total practice income).</w:t>
      </w:r>
    </w:p>
    <w:bookmarkEnd w:id="23"/>
    <w:bookmarkStart w:id="27" w:name="marketing-strategies-tactics"/>
    <w:p>
      <w:pPr>
        <w:pStyle w:val="Heading2"/>
      </w:pPr>
      <w:r>
        <w:t xml:space="preserve">Marketing Strategies &amp; Tactics</w:t>
      </w:r>
    </w:p>
    <w:bookmarkStart w:id="24" w:name="hyper-local-community-integration"/>
    <w:p>
      <w:pPr>
        <w:pStyle w:val="Heading3"/>
      </w:pPr>
      <w:r>
        <w:t xml:space="preserve">1. Hyper-Local Community Integration</w:t>
      </w:r>
    </w:p>
    <w:p>
      <w:pPr>
        <w:pStyle w:val="FirstParagraph"/>
      </w:pPr>
      <w:r>
        <w:t xml:space="preserve">Rather than generic advertising, we'll embed our brand within Vancouver's community fabric. This includes:</w:t>
      </w:r>
    </w:p>
    <w:p>
      <w:pPr>
        <w:numPr>
          <w:ilvl w:val="0"/>
          <w:numId w:val="1003"/>
        </w:numPr>
        <w:pStyle w:val="Compact"/>
      </w:pPr>
      <w:r>
        <w:t xml:space="preserve">Sponsoring local events like the Vancouver Marathon and Grouse Mountain Ski Patrol safety workshops.</w:t>
      </w:r>
    </w:p>
    <w:p>
      <w:pPr>
        <w:numPr>
          <w:ilvl w:val="0"/>
          <w:numId w:val="1003"/>
        </w:numPr>
        <w:pStyle w:val="Compact"/>
      </w:pPr>
      <w:r>
        <w:t xml:space="preserve">Partnering with popular fitness studios (e.g., Pure Barre, The Gym) for free "Injury Prevention Workshops."</w:t>
      </w:r>
    </w:p>
    <w:p>
      <w:pPr>
        <w:numPr>
          <w:ilvl w:val="0"/>
          <w:numId w:val="1003"/>
        </w:numPr>
        <w:pStyle w:val="Compact"/>
      </w:pPr>
      <w:r>
        <w:t xml:space="preserve">Hosting monthly "Vancouver Mobility Mornings" at Stanley Park for seniors focusing on balance and joint health.</w:t>
      </w:r>
    </w:p>
    <w:bookmarkEnd w:id="24"/>
    <w:bookmarkStart w:id="25" w:name="digital-first-patient-acquisition"/>
    <w:p>
      <w:pPr>
        <w:pStyle w:val="Heading3"/>
      </w:pPr>
      <w:r>
        <w:t xml:space="preserve">2. Digital-First Patient Acquisition</w:t>
      </w:r>
    </w:p>
    <w:p>
      <w:pPr>
        <w:pStyle w:val="FirstParagraph"/>
      </w:pPr>
      <w:r>
        <w:t xml:space="preserve">Given Vancouver's tech-savvy population, we prioritize digital channels:</w:t>
      </w:r>
    </w:p>
    <w:p>
      <w:pPr>
        <w:numPr>
          <w:ilvl w:val="0"/>
          <w:numId w:val="1004"/>
        </w:numPr>
        <w:pStyle w:val="Compact"/>
      </w:pPr>
      <w:r>
        <w:rPr>
          <w:bCs/>
          <w:b/>
        </w:rPr>
        <w:t xml:space="preserve">Google Local Services Ads:</w:t>
      </w:r>
      <w:r>
        <w:t xml:space="preserve"> </w:t>
      </w:r>
      <w:r>
        <w:t xml:space="preserve">Targeting "physiotherapist near me" and "knee injury Vancouver" with location-specific keywords.</w:t>
      </w:r>
    </w:p>
    <w:p>
      <w:pPr>
        <w:numPr>
          <w:ilvl w:val="0"/>
          <w:numId w:val="1004"/>
        </w:numPr>
        <w:pStyle w:val="Compact"/>
      </w:pPr>
      <w:r>
        <w:rPr>
          <w:bCs/>
          <w:b/>
        </w:rPr>
        <w:t xml:space="preserve">SEO Optimization:</w:t>
      </w:r>
      <w:r>
        <w:t xml:space="preserve"> </w:t>
      </w:r>
      <w:r>
        <w:t xml:space="preserve">Creating Vancouver-focused content like "Best Physiotherapy for Hikers in the North Shore Mountains."</w:t>
      </w:r>
    </w:p>
    <w:p>
      <w:pPr>
        <w:numPr>
          <w:ilvl w:val="0"/>
          <w:numId w:val="1004"/>
        </w:numPr>
        <w:pStyle w:val="Compact"/>
      </w:pPr>
      <w:r>
        <w:rPr>
          <w:bCs/>
          <w:b/>
        </w:rPr>
        <w:t xml:space="preserve">Social Media Campaigns:</w:t>
      </w:r>
      <w:r>
        <w:t xml:space="preserve"> </w:t>
      </w:r>
      <w:r>
        <w:t xml:space="preserve">Partnering with Vancouver fitness influencers for authentic "Recovery Journey" stories (e.g., #VancouverPhysioRecovery).</w:t>
      </w:r>
    </w:p>
    <w:p>
      <w:pPr>
        <w:numPr>
          <w:ilvl w:val="0"/>
          <w:numId w:val="1004"/>
        </w:numPr>
        <w:pStyle w:val="Compact"/>
      </w:pPr>
      <w:r>
        <w:rPr>
          <w:bCs/>
          <w:b/>
        </w:rPr>
        <w:t xml:space="preserve">Telehealth Integration:</w:t>
      </w:r>
      <w:r>
        <w:t xml:space="preserve"> </w:t>
      </w:r>
      <w:r>
        <w:t xml:space="preserve">Offering virtual consultations for initial assessments to overcome Vancouver's transportation barriers.</w:t>
      </w:r>
    </w:p>
    <w:bookmarkEnd w:id="25"/>
    <w:bookmarkStart w:id="26" w:name="differentiated-service-positioning"/>
    <w:p>
      <w:pPr>
        <w:pStyle w:val="Heading3"/>
      </w:pPr>
      <w:r>
        <w:t xml:space="preserve">3. Differentiated Service Positioning</w:t>
      </w:r>
    </w:p>
    <w:p>
      <w:pPr>
        <w:pStyle w:val="FirstParagraph"/>
      </w:pPr>
      <w:r>
        <w:t xml:space="preserve">We avoid competing on price by emphasizing our unique value proposition as a Canada Vancouver-focused</w:t>
      </w:r>
      <w:r>
        <w:t xml:space="preserve"> </w:t>
      </w:r>
      <w:r>
        <w:rPr>
          <w:bCs/>
          <w:b/>
        </w:rPr>
        <w:t xml:space="preserve">Physiotherapist</w:t>
      </w:r>
      <w:r>
        <w:t xml:space="preserve"> </w:t>
      </w:r>
      <w:r>
        <w:t xml:space="preserve">practice:</w:t>
      </w:r>
    </w:p>
    <w:p>
      <w:pPr>
        <w:numPr>
          <w:ilvl w:val="0"/>
          <w:numId w:val="1005"/>
        </w:numPr>
        <w:pStyle w:val="Compact"/>
      </w:pPr>
      <w:r>
        <w:rPr>
          <w:iCs/>
          <w:i/>
        </w:rPr>
        <w:t xml:space="preserve">Sports-Specific Rehabilitation:</w:t>
      </w:r>
      <w:r>
        <w:t xml:space="preserve"> </w:t>
      </w:r>
      <w:r>
        <w:t xml:space="preserve">Custom protocols for Vancouver's terrain (e.g., "Trail Running Recovery" program).</w:t>
      </w:r>
    </w:p>
    <w:p>
      <w:pPr>
        <w:numPr>
          <w:ilvl w:val="0"/>
          <w:numId w:val="1005"/>
        </w:numPr>
        <w:pStyle w:val="Compact"/>
      </w:pPr>
      <w:r>
        <w:rPr>
          <w:iCs/>
          <w:i/>
        </w:rPr>
        <w:t xml:space="preserve">Vancouver Climate Adaptation:</w:t>
      </w:r>
      <w:r>
        <w:t xml:space="preserve"> </w:t>
      </w:r>
      <w:r>
        <w:t xml:space="preserve">Seasonal programs addressing winter joint pain and summer overuse injuries.</w:t>
      </w:r>
    </w:p>
    <w:p>
      <w:pPr>
        <w:numPr>
          <w:ilvl w:val="0"/>
          <w:numId w:val="1005"/>
        </w:numPr>
        <w:pStyle w:val="Compact"/>
      </w:pPr>
      <w:r>
        <w:rPr>
          <w:iCs/>
          <w:i/>
        </w:rPr>
        <w:t xml:space="preserve">Cross-Professional Collaboration:</w:t>
      </w:r>
      <w:r>
        <w:t xml:space="preserve"> </w:t>
      </w:r>
      <w:r>
        <w:t xml:space="preserve">Formal partnerships with Vancouver chiropractors, massage therapists, and sports medicine clinics for seamless care pathways.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Local Community Events &amp; Sponsorships</w:t>
      </w:r>
    </w:p>
    <w:p>
      <w:pPr>
        <w:pStyle w:val="BodyText"/>
      </w:pPr>
      <w:r>
        <w:t xml:space="preserve">28%</w:t>
      </w:r>
    </w:p>
    <w:p>
      <w:pPr>
        <w:pStyle w:val="BodyText"/>
      </w:pPr>
      <w:r>
        <w:t xml:space="preserve">Critical for Vancouver brand trust and organic reach within active communities.</w:t>
      </w:r>
    </w:p>
    <w:p>
      <w:pPr>
        <w:pStyle w:val="BodyText"/>
      </w:pPr>
      <w:r>
        <w:t xml:space="preserve">Digital Advertising (Google, Meta)</w:t>
      </w:r>
    </w:p>
    <w:p>
      <w:pPr>
        <w:pStyle w:val="BodyText"/>
      </w:pPr>
      <w:r>
        <w:t xml:space="preserve">35%</w:t>
      </w:r>
    </w:p>
    <w:p>
      <w:pPr>
        <w:pStyle w:val="BodyText"/>
      </w:pPr>
      <w:r>
        <w:t xml:space="preserve">Most efficient patient acquisition channel in Canada Vancouver's digital market.</w:t>
      </w:r>
    </w:p>
    <w:p>
      <w:pPr>
        <w:pStyle w:val="BodyText"/>
      </w:pPr>
      <w:r>
        <w:t xml:space="preserve">Content Creation &amp; SEO</w:t>
      </w:r>
    </w:p>
    <w:p>
      <w:pPr>
        <w:pStyle w:val="BodyText"/>
      </w:pPr>
      <w:r>
        <w:t xml:space="preserve">20%</w:t>
      </w:r>
    </w:p>
    <w:p>
      <w:pPr>
        <w:pStyle w:val="BodyText"/>
      </w:pPr>
      <w:r>
        <w:t xml:space="preserve">Leverages Vancouver-specific search trends for long-term visibility.</w:t>
      </w:r>
    </w:p>
    <w:p>
      <w:pPr>
        <w:pStyle w:val="BodyText"/>
      </w:pPr>
      <w:r>
        <w:t xml:space="preserve">Partnership Development (Businesses, Clinics)</w:t>
      </w:r>
    </w:p>
    <w:p>
      <w:pPr>
        <w:pStyle w:val="BodyText"/>
      </w:pPr>
      <w:r>
        <w:t xml:space="preserve">15%</w:t>
      </w:r>
    </w:p>
    <w:p>
      <w:pPr>
        <w:pStyle w:val="BodyText"/>
      </w:pPr>
      <w:r>
        <w:t xml:space="preserve">Critical for B2B revenue stream and referral network growth.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partnership building, website/SEO optimization, and local event sponsorships. Establish initial Vancouver presence at 3 key community hubs.</w:t>
      </w:r>
    </w:p>
    <w:p>
      <w:pPr>
        <w:pStyle w:val="BodyText"/>
      </w:pPr>
      <w:r>
        <w:rPr>
          <w:bCs/>
          <w:b/>
        </w:rPr>
        <w:t xml:space="preserve">Months 4-6:</w:t>
      </w:r>
      <w:r>
        <w:t xml:space="preserve"> </w:t>
      </w:r>
      <w:r>
        <w:t xml:space="preserve">Launch digital campaigns targeting Vancouver-specific keywords; onboard first corporate wellness partners; initiate "Vancouver Mobility Mornings" series.</w:t>
      </w:r>
    </w:p>
    <w:p>
      <w:pPr>
        <w:pStyle w:val="BodyText"/>
      </w:pPr>
      <w:r>
        <w:rPr>
          <w:bCs/>
          <w:b/>
        </w:rPr>
        <w:t xml:space="preserve">Months 7-12:</w:t>
      </w:r>
      <w:r>
        <w:t xml:space="preserve"> </w:t>
      </w:r>
      <w:r>
        <w:t xml:space="preserve">Scale successful tactics, expand to university/college partnerships (e.g., UBC, SFU), and implement data-driven patient retention programs based on Vancouver feedback.</w:t>
      </w:r>
    </w:p>
    <w:bookmarkEnd w:id="29"/>
    <w:bookmarkStart w:id="30" w:name="evaluation-continuous-improvement"/>
    <w:p>
      <w:pPr>
        <w:pStyle w:val="Heading2"/>
      </w:pPr>
      <w:r>
        <w:t xml:space="preserve">Evaluation &amp; Continuous Improvement</w:t>
      </w:r>
    </w:p>
    <w:p>
      <w:pPr>
        <w:pStyle w:val="FirstParagraph"/>
      </w:pPr>
      <w:r>
        <w:t xml:space="preserve">We'll measure success through quarterly KPIs specific to Canada Vancouver:</w:t>
      </w:r>
    </w:p>
    <w:p>
      <w:pPr>
        <w:numPr>
          <w:ilvl w:val="0"/>
          <w:numId w:val="1006"/>
        </w:numPr>
        <w:pStyle w:val="Compact"/>
      </w:pPr>
      <w:r>
        <w:t xml:space="preserve">Local market share growth (tracked via BC government healthcare analytics)</w:t>
      </w:r>
    </w:p>
    <w:p>
      <w:pPr>
        <w:numPr>
          <w:ilvl w:val="0"/>
          <w:numId w:val="1006"/>
        </w:numPr>
        <w:pStyle w:val="Compact"/>
      </w:pPr>
      <w:r>
        <w:t xml:space="preserve">Website traffic from Vancouver IP addresses (&gt;65% of total visits)</w:t>
      </w:r>
    </w:p>
    <w:p>
      <w:pPr>
        <w:numPr>
          <w:ilvl w:val="0"/>
          <w:numId w:val="1006"/>
        </w:numPr>
        <w:pStyle w:val="Compact"/>
      </w:pPr>
      <w:r>
        <w:t xml:space="preserve">Referral source analysis (tracking "referred by local business" metrics)</w:t>
      </w:r>
    </w:p>
    <w:p>
      <w:pPr>
        <w:numPr>
          <w:ilvl w:val="0"/>
          <w:numId w:val="1006"/>
        </w:numPr>
        <w:pStyle w:val="Compact"/>
      </w:pPr>
      <w:r>
        <w:t xml:space="preserve">Patient retention rates among Vancouver residents vs. provincial average</w:t>
      </w:r>
    </w:p>
    <w:p>
      <w:pPr>
        <w:pStyle w:val="FirstParagraph"/>
      </w:pPr>
      <w:r>
        <w:t xml:space="preserve">This Marketing Plan ensures our practice doesn't just operate in Canada Vancouver—it becomes an integral part of the city's health ecosystem. By deeply understanding Vancouver's active lifestyle, unique environmental challenges, and community dynamics, we position ourselves as the most relevant</w:t>
      </w:r>
      <w:r>
        <w:t xml:space="preserve"> </w:t>
      </w:r>
      <w:r>
        <w:rPr>
          <w:bCs/>
          <w:b/>
        </w:rPr>
        <w:t xml:space="preserve">Physiotherapist</w:t>
      </w:r>
      <w:r>
        <w:t xml:space="preserve"> </w:t>
      </w:r>
      <w:r>
        <w:t xml:space="preserve">solution for residents and businesses alike. The plan systematically builds trust through hyper-local engagement while leveraging digital tools to overcome typical barriers in healthcare marketing.</w:t>
      </w:r>
    </w:p>
    <w:p>
      <w:pPr>
        <w:pStyle w:val="BodyText"/>
      </w:pPr>
      <w:r>
        <w:t xml:space="preserve">As Vancouver continues its growth trajectory (projected 22% population increase by 2035), this Marketing Plan establishes a scalable framework that will make our practice the go-to destination for physiotherapy services across Canada Vancouver. Our success will be measured not just in patient numbers, but in becoming synonymous with proactive, community-centered care that embodies Vancouver's spirit of health and resilience.</w:t>
      </w:r>
    </w:p>
    <w:p>
      <w:pPr>
        <w:pStyle w:val="BodyText"/>
      </w:pPr>
      <w:r>
        <w:rPr>
          <w:iCs/>
          <w:i/>
        </w:rPr>
        <w:t xml:space="preserve">Prepared for: [Your Practice Name], a registered physiotherapy practice under the College of Physical Therapy of British Columbia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Canada Vancouver</dc:title>
  <dc:creator/>
  <dc:language>en</dc:language>
  <cp:keywords/>
  <dcterms:created xsi:type="dcterms:W3CDTF">2026-07-21T06:44:14Z</dcterms:created>
  <dcterms:modified xsi:type="dcterms:W3CDTF">2026-07-21T06:44:14Z</dcterms:modified>
</cp:coreProperties>
</file>

<file path=docProps/custom.xml><?xml version="1.0" encoding="utf-8"?>
<Properties xmlns="http://schemas.openxmlformats.org/officeDocument/2006/custom-properties" xmlns:vt="http://schemas.openxmlformats.org/officeDocument/2006/docPropsVTypes"/>
</file>