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Physiotherapy</w:t>
      </w:r>
      <w:r>
        <w:t xml:space="preserve"> </w:t>
      </w:r>
      <w:r>
        <w:t xml:space="preserve">Services</w:t>
      </w:r>
      <w:r>
        <w:t xml:space="preserve"> </w:t>
      </w:r>
      <w:r>
        <w:t xml:space="preserve">in</w:t>
      </w:r>
      <w:r>
        <w:t xml:space="preserve"> </w:t>
      </w:r>
      <w:r>
        <w:t xml:space="preserve">Beijing,</w:t>
      </w:r>
      <w:r>
        <w:t xml:space="preserve"> </w:t>
      </w:r>
      <w:r>
        <w:t xml:space="preserve">China</w:t>
      </w:r>
    </w:p>
    <w:bookmarkStart w:id="33" w:name="X1903a6c355619a22853e86cbfdb2422ccb643d5"/>
    <w:p>
      <w:pPr>
        <w:pStyle w:val="Heading1"/>
      </w:pPr>
      <w:r>
        <w:t xml:space="preserve">Comprehensive Marketing Plan for Premium Physiotherapy Services: Targeting the Beijing Market, China</w:t>
      </w:r>
    </w:p>
    <w:bookmarkStart w:id="20" w:name="executive-summary"/>
    <w:p>
      <w:pPr>
        <w:pStyle w:val="Heading2"/>
      </w:pPr>
      <w:r>
        <w:t xml:space="preserve">Executive Summary</w:t>
      </w:r>
    </w:p>
    <w:p>
      <w:pPr>
        <w:pStyle w:val="FirstParagraph"/>
      </w:pPr>
      <w:r>
        <w:t xml:space="preserve">This Marketing Plan outlines a strategic roadmap for establishing and growing a leading physiotherapy practice in Beijing, China. Capitalizing on the rapidly expanding healthcare sector and rising demand for specialized rehabilitation services, this plan positions our brand as the premier provider of evidence-based Physiotherapist-led care. The focus is squarely on addressing critical gaps in Beijing's healthcare landscape while adhering to China's stringent medical regulations and cultural preferences.</w:t>
      </w:r>
    </w:p>
    <w:bookmarkEnd w:id="20"/>
    <w:bookmarkStart w:id="21" w:name="market-analysis-beijing-china-context"/>
    <w:p>
      <w:pPr>
        <w:pStyle w:val="Heading2"/>
      </w:pPr>
      <w:r>
        <w:t xml:space="preserve">Market Analysis: Beijing, China Context</w:t>
      </w:r>
    </w:p>
    <w:p>
      <w:pPr>
        <w:pStyle w:val="FirstParagraph"/>
      </w:pPr>
      <w:r>
        <w:t xml:space="preserve">Beijing, as China's political, economic, and cultural hub, presents a unique opportunity for specialized physiotherapy services. The city faces significant healthcare challenges driven by an aging population (over 15% of residents aged 60+), high rates of sedentary lifestyles among office workers, and increasing sports injuries due to burgeoning fitness culture. Despite this demand, access to modern, internationally trained Physiotherapists remains limited outside major hospitals. Traditional Chinese Medicine (TCM) dominates the market but lacks specialized rehabilitation expertise for musculoskeletal disorders and post-surgical recovery. This creates a clear gap our Marketing Plan targets: delivering Western-style physiotherapy as a complementary service within China's healthcare ecosystem.</w:t>
      </w:r>
    </w:p>
    <w:bookmarkEnd w:id="21"/>
    <w:bookmarkStart w:id="22" w:name="target-audience-in-beijing"/>
    <w:p>
      <w:pPr>
        <w:pStyle w:val="Heading2"/>
      </w:pPr>
      <w:r>
        <w:t xml:space="preserve">Target Audience in Beijing</w:t>
      </w:r>
    </w:p>
    <w:p>
      <w:pPr>
        <w:numPr>
          <w:ilvl w:val="0"/>
          <w:numId w:val="1001"/>
        </w:numPr>
        <w:pStyle w:val="Compact"/>
      </w:pPr>
      <w:r>
        <w:rPr>
          <w:bCs/>
          <w:b/>
        </w:rPr>
        <w:t xml:space="preserve">Urban Professionals (25-45):</w:t>
      </w:r>
      <w:r>
        <w:t xml:space="preserve"> </w:t>
      </w:r>
      <w:r>
        <w:t xml:space="preserve">Office workers suffering from chronic neck/back pain due to long hours at desks. Highly educated, health-conscious, and comfortable with digital services.</w:t>
      </w:r>
    </w:p>
    <w:p>
      <w:pPr>
        <w:numPr>
          <w:ilvl w:val="0"/>
          <w:numId w:val="1001"/>
        </w:numPr>
        <w:pStyle w:val="Compact"/>
      </w:pPr>
      <w:r>
        <w:rPr>
          <w:bCs/>
          <w:b/>
        </w:rPr>
        <w:t xml:space="preserve">Elderly Population (60+):</w:t>
      </w:r>
      <w:r>
        <w:t xml:space="preserve"> </w:t>
      </w:r>
      <w:r>
        <w:t xml:space="preserve">Beijing's rapidly growing senior demographic seeking non-invasive solutions for arthritis, post-stroke rehabilitation, and fall prevention.</w:t>
      </w:r>
    </w:p>
    <w:p>
      <w:pPr>
        <w:numPr>
          <w:ilvl w:val="0"/>
          <w:numId w:val="1001"/>
        </w:numPr>
        <w:pStyle w:val="Compact"/>
      </w:pPr>
      <w:r>
        <w:rPr>
          <w:bCs/>
          <w:b/>
        </w:rPr>
        <w:t xml:space="preserve">Expatriate Community:</w:t>
      </w:r>
      <w:r>
        <w:t xml:space="preserve"> </w:t>
      </w:r>
      <w:r>
        <w:t xml:space="preserve">International residents accustomed to Western healthcare standards who seek familiar physiotherapy services.</w:t>
      </w:r>
    </w:p>
    <w:p>
      <w:pPr>
        <w:numPr>
          <w:ilvl w:val="0"/>
          <w:numId w:val="1001"/>
        </w:numPr>
        <w:pStyle w:val="Compact"/>
      </w:pPr>
      <w:r>
        <w:rPr>
          <w:bCs/>
          <w:b/>
        </w:rPr>
        <w:t xml:space="preserve">Sports Enthusiasts &amp; Athletes:</w:t>
      </w:r>
      <w:r>
        <w:t xml:space="preserve"> </w:t>
      </w:r>
      <w:r>
        <w:t xml:space="preserve">Growing segment requiring specialized injury prevention and recovery programs.</w:t>
      </w:r>
    </w:p>
    <w:bookmarkEnd w:id="22"/>
    <w:bookmarkStart w:id="23" w:name="core-value-proposition"/>
    <w:p>
      <w:pPr>
        <w:pStyle w:val="Heading2"/>
      </w:pPr>
      <w:r>
        <w:t xml:space="preserve">Core Value Proposition</w:t>
      </w:r>
    </w:p>
    <w:p>
      <w:pPr>
        <w:pStyle w:val="FirstParagraph"/>
      </w:pPr>
      <w:r>
        <w:t xml:space="preserve">We offer certified, internationally trained Physiotherapists providing personalized rehabilitation plans using evidence-based Western techniques, seamlessly integrated with culturally sensitive care. Our services go beyond symptom treatment to focus on long-term functional improvement and health education – a critical differentiator in the Beijing market where holistic care is increasingly valued.</w:t>
      </w:r>
    </w:p>
    <w:bookmarkEnd w:id="23"/>
    <w:bookmarkStart w:id="28" w:name="strategic-marketing-pillars"/>
    <w:p>
      <w:pPr>
        <w:pStyle w:val="Heading2"/>
      </w:pPr>
      <w:r>
        <w:t xml:space="preserve">Strategic Marketing Pillars</w:t>
      </w:r>
    </w:p>
    <w:bookmarkStart w:id="24" w:name="X9aca11c7407fe8ad5fc8df51474113c3d14c7cd"/>
    <w:p>
      <w:pPr>
        <w:pStyle w:val="Heading3"/>
      </w:pPr>
      <w:r>
        <w:t xml:space="preserve">1. Brand Positioning &amp; Differentiation (China Beijing Focus)</w:t>
      </w:r>
    </w:p>
    <w:p>
      <w:pPr>
        <w:pStyle w:val="FirstParagraph"/>
      </w:pPr>
      <w:r>
        <w:t xml:space="preserve">Craft a brand that bridges Western expertise and Chinese healthcare culture. Emphasize: "Premium Physiotherapy Care, Designed for Beijing's Needs." Avoid direct comparison with TCM; instead position physio as a complementary solution: "Advanced Physiotherapy + Traditional Wisdom for Optimal Recovery." All branding must feature Mandarin copy alongside English, reflecting the bilingual reality of Beijing's target audience. Partner with recognized hospitals (e.g., Peking Union Medical College Hospital) for referrals to build credibility within China's medical community.</w:t>
      </w:r>
    </w:p>
    <w:bookmarkEnd w:id="24"/>
    <w:bookmarkStart w:id="25" w:name="X9e107ea5870222065e80aeac7875b45287c2892"/>
    <w:p>
      <w:pPr>
        <w:pStyle w:val="Heading3"/>
      </w:pPr>
      <w:r>
        <w:t xml:space="preserve">2. Digital-First Customer Acquisition (Beijing-Specific)</w:t>
      </w:r>
    </w:p>
    <w:p>
      <w:pPr>
        <w:pStyle w:val="FirstParagraph"/>
      </w:pPr>
      <w:r>
        <w:t xml:space="preserve">Leverage dominant Chinese platforms:</w:t>
      </w:r>
    </w:p>
    <w:p>
      <w:pPr>
        <w:numPr>
          <w:ilvl w:val="0"/>
          <w:numId w:val="1002"/>
        </w:numPr>
        <w:pStyle w:val="Compact"/>
      </w:pPr>
      <w:r>
        <w:rPr>
          <w:bCs/>
          <w:b/>
        </w:rPr>
        <w:t xml:space="preserve">WeChat Official Accounts:</w:t>
      </w:r>
      <w:r>
        <w:t xml:space="preserve"> </w:t>
      </w:r>
      <w:r>
        <w:t xml:space="preserve">Create a dedicated account offering free posture assessment guides, physio tips for Beijing office workers, and easy appointment booking. Integrate with WeChat Pay.</w:t>
      </w:r>
    </w:p>
    <w:p>
      <w:pPr>
        <w:numPr>
          <w:ilvl w:val="0"/>
          <w:numId w:val="1002"/>
        </w:numPr>
        <w:pStyle w:val="Compact"/>
      </w:pPr>
      <w:r>
        <w:rPr>
          <w:bCs/>
          <w:b/>
        </w:rPr>
        <w:t xml:space="preserve">Douyin (TikTok) &amp; Kuaishou:</w:t>
      </w:r>
      <w:r>
        <w:t xml:space="preserve"> </w:t>
      </w:r>
      <w:r>
        <w:t xml:space="preserve">Produce short, educational videos on common Beijing-specific issues (e.g., "Relieving Back Pain After 8 Hours at Your Desk in Beijing," "Winter Sports Injury Prevention for Beijing Residents").</w:t>
      </w:r>
    </w:p>
    <w:p>
      <w:pPr>
        <w:numPr>
          <w:ilvl w:val="0"/>
          <w:numId w:val="1002"/>
        </w:numPr>
        <w:pStyle w:val="Compact"/>
      </w:pPr>
      <w:r>
        <w:rPr>
          <w:bCs/>
          <w:b/>
        </w:rPr>
        <w:t xml:space="preserve">Baidu SEM &amp; Map Integration:</w:t>
      </w:r>
      <w:r>
        <w:t xml:space="preserve"> </w:t>
      </w:r>
      <w:r>
        <w:t xml:space="preserve">Target keywords like “Beijing physiotherapist,” “post-surgery rehab Beijing,” “neck pain treatment China.” Ensure Google Maps listing is optimized for local search within China.</w:t>
      </w:r>
    </w:p>
    <w:bookmarkEnd w:id="25"/>
    <w:bookmarkStart w:id="26" w:name="Xe6ed3a7aa59a2b7ab90e9bf5c5bafa3dbb48af2"/>
    <w:p>
      <w:pPr>
        <w:pStyle w:val="Heading3"/>
      </w:pPr>
      <w:r>
        <w:t xml:space="preserve">3. Strategic Partnerships (China Beijing Ecosystem)</w:t>
      </w:r>
    </w:p>
    <w:p>
      <w:pPr>
        <w:pStyle w:val="FirstParagraph"/>
      </w:pPr>
      <w:r>
        <w:t xml:space="preserve">Collaborate with key Beijing stakeholders:</w:t>
      </w:r>
    </w:p>
    <w:p>
      <w:pPr>
        <w:numPr>
          <w:ilvl w:val="0"/>
          <w:numId w:val="1003"/>
        </w:numPr>
        <w:pStyle w:val="Compact"/>
      </w:pPr>
      <w:r>
        <w:rPr>
          <w:bCs/>
          <w:b/>
        </w:rPr>
        <w:t xml:space="preserve">Corporate Wellness Programs:</w:t>
      </w:r>
      <w:r>
        <w:t xml:space="preserve"> </w:t>
      </w:r>
      <w:r>
        <w:t xml:space="preserve">Partner with multinational HQs in Chaoyang District (e.g., Google, Siemens) and major Chinese firms for employee physiotherapy packages.</w:t>
      </w:r>
    </w:p>
    <w:p>
      <w:pPr>
        <w:numPr>
          <w:ilvl w:val="0"/>
          <w:numId w:val="1003"/>
        </w:numPr>
        <w:pStyle w:val="Compact"/>
      </w:pPr>
      <w:r>
        <w:rPr>
          <w:bCs/>
          <w:b/>
        </w:rPr>
        <w:t xml:space="preserve">Local Clinics &amp; Hospitals:</w:t>
      </w:r>
      <w:r>
        <w:t xml:space="preserve"> </w:t>
      </w:r>
      <w:r>
        <w:t xml:space="preserve">Establish referral pathways with private clinics and community health centers across Beijing, offering joint workshops on rehab protocols.</w:t>
      </w:r>
    </w:p>
    <w:p>
      <w:pPr>
        <w:numPr>
          <w:ilvl w:val="0"/>
          <w:numId w:val="1003"/>
        </w:numPr>
        <w:pStyle w:val="Compact"/>
      </w:pPr>
      <w:r>
        <w:rPr>
          <w:bCs/>
          <w:b/>
        </w:rPr>
        <w:t xml:space="preserve">Community Centers:</w:t>
      </w:r>
      <w:r>
        <w:t xml:space="preserve"> </w:t>
      </w:r>
      <w:r>
        <w:t xml:space="preserve">Sponsor free “Active Aging” workshops in senior communities (e.g., at Haidian District senior centers), featuring our Physiotherapist staff.</w:t>
      </w:r>
    </w:p>
    <w:bookmarkEnd w:id="26"/>
    <w:bookmarkStart w:id="27" w:name="culturally-aligned-service-delivery"/>
    <w:p>
      <w:pPr>
        <w:pStyle w:val="Heading3"/>
      </w:pPr>
      <w:r>
        <w:t xml:space="preserve">4. Culturally Aligned Service Delivery</w:t>
      </w:r>
    </w:p>
    <w:p>
      <w:pPr>
        <w:pStyle w:val="FirstParagraph"/>
      </w:pPr>
      <w:r>
        <w:t xml:space="preserve">All Physiotherapist staff undergo mandatory cultural competency training specific to Beijing:</w:t>
      </w:r>
    </w:p>
    <w:p>
      <w:pPr>
        <w:numPr>
          <w:ilvl w:val="0"/>
          <w:numId w:val="1004"/>
        </w:numPr>
        <w:pStyle w:val="Compact"/>
      </w:pPr>
      <w:r>
        <w:t xml:space="preserve">Understanding family dynamics in healthcare decisions (common in China).</w:t>
      </w:r>
    </w:p>
    <w:p>
      <w:pPr>
        <w:numPr>
          <w:ilvl w:val="0"/>
          <w:numId w:val="1004"/>
        </w:numPr>
        <w:pStyle w:val="Compact"/>
      </w:pPr>
      <w:r>
        <w:t xml:space="preserve">Sensitivity to traditional health beliefs while explaining Western physio methods.</w:t>
      </w:r>
    </w:p>
    <w:p>
      <w:pPr>
        <w:numPr>
          <w:ilvl w:val="0"/>
          <w:numId w:val="1004"/>
        </w:numPr>
        <w:pStyle w:val="Compact"/>
      </w:pPr>
      <w:r>
        <w:t xml:space="preserve">Offering bilingual communication (Mandarin/English) for all key services, ensuring seamless patient understanding.</w:t>
      </w:r>
    </w:p>
    <w:bookmarkEnd w:id="27"/>
    <w:bookmarkEnd w:id="28"/>
    <w:bookmarkStart w:id="29" w:name="implementation-timeline-beijing-focus"/>
    <w:p>
      <w:pPr>
        <w:pStyle w:val="Heading2"/>
      </w:pPr>
      <w:r>
        <w:t xml:space="preserve">Implementation Timeline (Beijing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Plan Activities for China Beijing</w:t>
            </w:r>
          </w:p>
        </w:tc>
      </w:tr>
      <w:tr>
        <w:tc>
          <w:tcPr/>
          <w:p>
            <w:pPr>
              <w:pStyle w:val="Compact"/>
              <w:jc w:val="left"/>
            </w:pPr>
            <w:r>
              <w:t xml:space="preserve">Q1: Launch &amp; Awareness</w:t>
            </w:r>
          </w:p>
        </w:tc>
        <w:tc>
          <w:tcPr/>
          <w:p>
            <w:pPr>
              <w:pStyle w:val="Compact"/>
              <w:jc w:val="left"/>
            </w:pPr>
            <w:r>
              <w:t xml:space="preserve">Complete clinic setup in central Beijing (e.g., Chaoyang District). Launch WeChat account &amp; Douyin channel. Initial hospital partnership signings.</w:t>
            </w:r>
          </w:p>
        </w:tc>
      </w:tr>
      <w:tr>
        <w:tc>
          <w:tcPr/>
          <w:p>
            <w:pPr>
              <w:pStyle w:val="Compact"/>
              <w:jc w:val="left"/>
            </w:pPr>
            <w:r>
              <w:t xml:space="preserve">Q2: Community Integration</w:t>
            </w:r>
          </w:p>
        </w:tc>
        <w:tc>
          <w:tcPr/>
          <w:p>
            <w:pPr>
              <w:pStyle w:val="Compact"/>
              <w:jc w:val="left"/>
            </w:pPr>
            <w:r>
              <w:t xml:space="preserve">Host first free senior wellness workshop in Haidian. Secure 3 corporate partnerships. Begin Baidu SEM campaigns targeting Beijing.</w:t>
            </w:r>
          </w:p>
        </w:tc>
      </w:tr>
      <w:tr>
        <w:tc>
          <w:tcPr/>
          <w:p>
            <w:pPr>
              <w:pStyle w:val="Compact"/>
              <w:jc w:val="left"/>
            </w:pPr>
            <w:r>
              <w:t xml:space="preserve">Q3: Brand Authority</w:t>
            </w:r>
          </w:p>
        </w:tc>
        <w:tc>
          <w:tcPr/>
          <w:p>
            <w:pPr>
              <w:pStyle w:val="Compact"/>
              <w:jc w:val="left"/>
            </w:pPr>
            <w:r>
              <w:t xml:space="preserve">Publish joint study with Beijing University on physiotherapy efficacy for office workers (in Chinese). Launch referral program with partner clinics.</w:t>
            </w:r>
          </w:p>
        </w:tc>
      </w:tr>
      <w:tr>
        <w:tc>
          <w:tcPr/>
          <w:p>
            <w:pPr>
              <w:pStyle w:val="Compact"/>
              <w:jc w:val="left"/>
            </w:pPr>
            <w:r>
              <w:t xml:space="preserve">Q4: Growth &amp; Retention</w:t>
            </w:r>
          </w:p>
        </w:tc>
        <w:tc>
          <w:tcPr/>
          <w:p>
            <w:pPr>
              <w:pStyle w:val="Compact"/>
              <w:jc w:val="left"/>
            </w:pPr>
            <w:r>
              <w:t xml:space="preserve">Introduce membership program for chronic condition management. Analyze Year 1 data to refine Beijing-specific service offerings.</w:t>
            </w:r>
          </w:p>
        </w:tc>
      </w:tr>
    </w:tbl>
    <w:bookmarkEnd w:id="29"/>
    <w:bookmarkStart w:id="30" w:name="budget-allocation-beijing-focus"/>
    <w:p>
      <w:pPr>
        <w:pStyle w:val="Heading2"/>
      </w:pPr>
      <w:r>
        <w:t xml:space="preserve">Budget Allocation (Beijing Focus)</w:t>
      </w:r>
    </w:p>
    <w:p>
      <w:pPr>
        <w:pStyle w:val="FirstParagraph"/>
      </w:pPr>
      <w:r>
        <w:t xml:space="preserve">65% allocated to digital marketing (WeChat, Douyin, Baidu) – the most effective channels for reaching Beijing residents. 20% to community partnerships and events. 10% to staff cultural training and bilingual materials. 5% contingency for regulatory compliance within China's healthcare framework.</w:t>
      </w:r>
    </w:p>
    <w:bookmarkEnd w:id="30"/>
    <w:bookmarkStart w:id="31" w:name="success-metrics"/>
    <w:p>
      <w:pPr>
        <w:pStyle w:val="Heading2"/>
      </w:pPr>
      <w:r>
        <w:t xml:space="preserve">Success Metrics</w:t>
      </w:r>
    </w:p>
    <w:p>
      <w:pPr>
        <w:numPr>
          <w:ilvl w:val="0"/>
          <w:numId w:val="1005"/>
        </w:numPr>
        <w:pStyle w:val="Compact"/>
      </w:pPr>
      <w:r>
        <w:rPr>
          <w:bCs/>
          <w:b/>
        </w:rPr>
        <w:t xml:space="preserve">Short-Term (6 mos):</w:t>
      </w:r>
      <w:r>
        <w:t xml:space="preserve"> </w:t>
      </w:r>
      <w:r>
        <w:t xml:space="preserve">Achieve 300+ WeChat followers in Beijing, secure 15 referral partnerships with local clinics.</w:t>
      </w:r>
    </w:p>
    <w:p>
      <w:pPr>
        <w:numPr>
          <w:ilvl w:val="0"/>
          <w:numId w:val="1005"/>
        </w:numPr>
        <w:pStyle w:val="Compact"/>
      </w:pPr>
      <w:r>
        <w:rPr>
          <w:bCs/>
          <w:b/>
        </w:rPr>
        <w:t xml:space="preserve">Mid-Term (1 yr):</w:t>
      </w:r>
      <w:r>
        <w:t xml:space="preserve"> </w:t>
      </w:r>
      <w:r>
        <w:t xml:space="preserve">Attain 25% market share among private physiotherapy practices in central Beijing. Achieve &gt;4.5/5 average patient satisfaction (measured in Chinese).</w:t>
      </w:r>
    </w:p>
    <w:p>
      <w:pPr>
        <w:numPr>
          <w:ilvl w:val="0"/>
          <w:numId w:val="1005"/>
        </w:numPr>
        <w:pStyle w:val="Compact"/>
      </w:pPr>
      <w:r>
        <w:rPr>
          <w:bCs/>
          <w:b/>
        </w:rPr>
        <w:t xml:space="preserve">Long-Term (3 yrs):</w:t>
      </w:r>
      <w:r>
        <w:t xml:space="preserve"> </w:t>
      </w:r>
      <w:r>
        <w:t xml:space="preserve">Become the preferred Physiotherapist provider for major employers and senior communities across Beijing, recognized for integrating Western care with local cultural context.</w:t>
      </w:r>
    </w:p>
    <w:bookmarkEnd w:id="31"/>
    <w:bookmarkStart w:id="32" w:name="Xd8a53f0ec5f7d9f2392a2d5ee6a65f884992ae6"/>
    <w:p>
      <w:pPr>
        <w:pStyle w:val="Heading2"/>
      </w:pPr>
      <w:r>
        <w:t xml:space="preserve">Conclusion: Driving Growth in China's Premier Market</w:t>
      </w:r>
    </w:p>
    <w:p>
      <w:pPr>
        <w:pStyle w:val="FirstParagraph"/>
      </w:pPr>
      <w:r>
        <w:t xml:space="preserve">This Marketing Plan delivers a focused, culturally intelligent strategy to establish a dominant Physiotherapy service within China's most dynamic market – Beijing. By prioritizing digital engagement channels trusted by Beijing residents, forging strategic partnerships embedded in the local healthcare ecosystem, and ensuring every interaction with our Physiotherapist team respects Chinese cultural nuances, we will capture significant market share. Success means not just growing our business, but contributing to a healthier Beijing population through accessible, world-class rehabilitation care – a vital need met with precision for China's most influential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Physiotherapy Services in Beijing, China</dc:title>
  <dc:creator/>
  <cp:keywords/>
  <dcterms:created xsi:type="dcterms:W3CDTF">2025-12-13T12:42:15Z</dcterms:created>
  <dcterms:modified xsi:type="dcterms:W3CDTF">2025-12-13T12:42:15Z</dcterms:modified>
</cp:coreProperties>
</file>

<file path=docProps/custom.xml><?xml version="1.0" encoding="utf-8"?>
<Properties xmlns="http://schemas.openxmlformats.org/officeDocument/2006/custom-properties" xmlns:vt="http://schemas.openxmlformats.org/officeDocument/2006/docPropsVTypes"/>
</file>