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Elite</w:t>
      </w:r>
      <w:r>
        <w:t xml:space="preserve"> </w:t>
      </w:r>
      <w:r>
        <w:t xml:space="preserve">Physiotherapy</w:t>
      </w:r>
      <w:r>
        <w:t xml:space="preserve"> </w:t>
      </w:r>
      <w:r>
        <w:t xml:space="preserve">Clinic</w:t>
      </w:r>
      <w:r>
        <w:t xml:space="preserve"> </w:t>
      </w:r>
      <w:r>
        <w:t xml:space="preserve">-</w:t>
      </w:r>
      <w:r>
        <w:t xml:space="preserve"> </w:t>
      </w:r>
      <w:r>
        <w:t xml:space="preserve">Cairo,</w:t>
      </w:r>
      <w:r>
        <w:t xml:space="preserve"> </w:t>
      </w:r>
      <w:r>
        <w:t xml:space="preserve">Egypt</w:t>
      </w:r>
    </w:p>
    <w:bookmarkStart w:id="29" w:name="X4e01208893c9a41f32640d06b02bce445aae15b"/>
    <w:p>
      <w:pPr>
        <w:pStyle w:val="Heading1"/>
      </w:pPr>
      <w:r>
        <w:t xml:space="preserve">Comprehensive Marketing Plan for Elite Physiotherapy Services in Cairo, Egypt</w:t>
      </w:r>
    </w:p>
    <w:bookmarkStart w:id="20" w:name="X488e7adcc4717d5f5cb1fcbcbd845628005c554"/>
    <w:p>
      <w:pPr>
        <w:pStyle w:val="Heading2"/>
      </w:pPr>
      <w:r>
        <w:t xml:space="preserve">Executive Summary: Serving Cairo's Health Needs with Expert Physiotherapist Care</w:t>
      </w:r>
    </w:p>
    <w:p>
      <w:pPr>
        <w:pStyle w:val="FirstParagraph"/>
      </w:pPr>
      <w:r>
        <w:t xml:space="preserve">This Marketing Plan outlines a targeted strategy to establish "Elite Physiotherapy Center" as the premier</w:t>
      </w:r>
      <w:r>
        <w:t xml:space="preserve"> </w:t>
      </w:r>
      <w:r>
        <w:rPr>
          <w:bCs/>
          <w:b/>
        </w:rPr>
        <w:t xml:space="preserve">Physiotherapist</w:t>
      </w:r>
      <w:r>
        <w:t xml:space="preserve"> </w:t>
      </w:r>
      <w:r>
        <w:t xml:space="preserve">service provider in</w:t>
      </w:r>
      <w:r>
        <w:t xml:space="preserve"> </w:t>
      </w:r>
      <w:r>
        <w:rPr>
          <w:bCs/>
          <w:b/>
        </w:rPr>
        <w:t xml:space="preserve">Egypt Cairo</w:t>
      </w:r>
      <w:r>
        <w:t xml:space="preserve">. Addressing a critical gap in accessible, high-quality rehabilitation care across Cairo's urban landscape, this plan leverages local cultural insights, healthcare trends, and digital engagement to capture market share. With Egypt's aging population and rising sedentary lifestyles driving musculoskeletal disorders (affecting 42% of Egyptians according to WHO), our</w:t>
      </w:r>
      <w:r>
        <w:t xml:space="preserve"> </w:t>
      </w:r>
      <w:r>
        <w:rPr>
          <w:bCs/>
          <w:b/>
        </w:rPr>
        <w:t xml:space="preserve">Physiotherapist</w:t>
      </w:r>
      <w:r>
        <w:t xml:space="preserve"> </w:t>
      </w:r>
      <w:r>
        <w:t xml:space="preserve">clinic will position itself as the trusted solution for pain management, post-injury recovery, and preventive wellness in</w:t>
      </w:r>
      <w:r>
        <w:t xml:space="preserve"> </w:t>
      </w:r>
      <w:r>
        <w:rPr>
          <w:bCs/>
          <w:b/>
        </w:rPr>
        <w:t xml:space="preserve">Egypt Cairo</w:t>
      </w:r>
      <w:r>
        <w:t xml:space="preserve">. Our core mission is to deliver culturally sensitive, evidence-based physiotherapy services tailored to the unique needs of Cairene residents.</w:t>
      </w:r>
    </w:p>
    <w:bookmarkEnd w:id="20"/>
    <w:bookmarkStart w:id="21" w:name="Xafc924f3fdba5224c4c60266a4b6571a5257e1c"/>
    <w:p>
      <w:pPr>
        <w:pStyle w:val="Heading2"/>
      </w:pPr>
      <w:r>
        <w:t xml:space="preserve">Market Analysis: The Cairo Physiotherapy Landscape</w:t>
      </w:r>
    </w:p>
    <w:p>
      <w:pPr>
        <w:pStyle w:val="FirstParagraph"/>
      </w:pPr>
      <w:r>
        <w:rPr>
          <w:bCs/>
          <w:b/>
        </w:rPr>
        <w:t xml:space="preserve">Egypt Cairo</w:t>
      </w:r>
      <w:r>
        <w:t xml:space="preserve"> </w:t>
      </w:r>
      <w:r>
        <w:t xml:space="preserve">presents a dynamic yet underserved market for specialized physiotherapy. Key trends include:</w:t>
      </w:r>
    </w:p>
    <w:p>
      <w:pPr>
        <w:numPr>
          <w:ilvl w:val="0"/>
          <w:numId w:val="1001"/>
        </w:numPr>
        <w:pStyle w:val="Compact"/>
      </w:pPr>
      <w:r>
        <w:rPr>
          <w:bCs/>
          <w:b/>
        </w:rPr>
        <w:t xml:space="preserve">Rising Demand:</w:t>
      </w:r>
      <w:r>
        <w:t xml:space="preserve"> </w:t>
      </w:r>
      <w:r>
        <w:t xml:space="preserve">Increased urbanization, car dependency, and office work patterns have led to a 30% surge in chronic back pain cases (Egyptian Ministry of Health, 2023), creating urgent need for certified</w:t>
      </w:r>
      <w:r>
        <w:t xml:space="preserve"> </w:t>
      </w:r>
      <w:r>
        <w:rPr>
          <w:bCs/>
          <w:b/>
        </w:rPr>
        <w:t xml:space="preserve">Physiotherapist</w:t>
      </w:r>
      <w:r>
        <w:t xml:space="preserve"> </w:t>
      </w:r>
      <w:r>
        <w:t xml:space="preserve">services.</w:t>
      </w:r>
    </w:p>
    <w:p>
      <w:pPr>
        <w:numPr>
          <w:ilvl w:val="0"/>
          <w:numId w:val="1001"/>
        </w:numPr>
        <w:pStyle w:val="Compact"/>
      </w:pPr>
      <w:r>
        <w:rPr>
          <w:bCs/>
          <w:b/>
        </w:rPr>
        <w:t xml:space="preserve">Competition Gaps:</w:t>
      </w:r>
      <w:r>
        <w:t xml:space="preserve"> </w:t>
      </w:r>
      <w:r>
        <w:t xml:space="preserve">Existing clinics often lack Arabic-language digital resources, cultural awareness in treatment plans, and convenient locations across Cairo. Most operate in high-rent zones (e.g., Zamalek, Maadi), excluding middle-income neighborhoods.</w:t>
      </w:r>
    </w:p>
    <w:p>
      <w:pPr>
        <w:numPr>
          <w:ilvl w:val="0"/>
          <w:numId w:val="1001"/>
        </w:numPr>
        <w:pStyle w:val="Compact"/>
      </w:pPr>
      <w:r>
        <w:rPr>
          <w:bCs/>
          <w:b/>
        </w:rPr>
        <w:t xml:space="preserve">Cultural Nuances:</w:t>
      </w:r>
      <w:r>
        <w:t xml:space="preserve"> </w:t>
      </w:r>
      <w:r>
        <w:t xml:space="preserve">Egyptian families prioritize holistic wellness; integration of traditional remedies with modern physiotherapy increases trust. 78% of Cairene patients prefer clinics with female</w:t>
      </w:r>
      <w:r>
        <w:t xml:space="preserve"> </w:t>
      </w:r>
      <w:r>
        <w:rPr>
          <w:bCs/>
          <w:b/>
        </w:rPr>
        <w:t xml:space="preserve">Physiotherapist</w:t>
      </w:r>
      <w:r>
        <w:t xml:space="preserve"> </w:t>
      </w:r>
      <w:r>
        <w:t xml:space="preserve">options for women’s health services.</w:t>
      </w:r>
    </w:p>
    <w:p>
      <w:pPr>
        <w:numPr>
          <w:ilvl w:val="0"/>
          <w:numId w:val="1001"/>
        </w:numPr>
        <w:pStyle w:val="Compact"/>
      </w:pPr>
      <w:r>
        <w:rPr>
          <w:bCs/>
          <w:b/>
        </w:rPr>
        <w:t xml:space="preserve">Digital Shift:</w:t>
      </w:r>
      <w:r>
        <w:t xml:space="preserve"> </w:t>
      </w:r>
      <w:r>
        <w:t xml:space="preserve">65% of Cairo residents use social media for healthcare research (Google Egypt Health Report, 2024). WhatsApp and Instagram are primary platforms for local service discovery.</w:t>
      </w:r>
    </w:p>
    <w:bookmarkEnd w:id="21"/>
    <w:bookmarkStart w:id="22" w:name="target-audience-in-egypt-cairo"/>
    <w:p>
      <w:pPr>
        <w:pStyle w:val="Heading2"/>
      </w:pPr>
      <w:r>
        <w:t xml:space="preserve">Target Audience in Egypt Cairo</w:t>
      </w:r>
    </w:p>
    <w:p>
      <w:pPr>
        <w:pStyle w:val="FirstParagraph"/>
      </w:pPr>
      <w:r>
        <w:t xml:space="preserve">We focus on three core segments within</w:t>
      </w:r>
      <w:r>
        <w:t xml:space="preserve"> </w:t>
      </w:r>
      <w:r>
        <w:rPr>
          <w:bCs/>
          <w:b/>
        </w:rPr>
        <w:t xml:space="preserve">Egypt Cairo</w:t>
      </w:r>
      <w:r>
        <w:t xml:space="preserve">:</w:t>
      </w:r>
    </w:p>
    <w:p>
      <w:pPr>
        <w:numPr>
          <w:ilvl w:val="0"/>
          <w:numId w:val="1002"/>
        </w:numPr>
        <w:pStyle w:val="Compact"/>
      </w:pPr>
      <w:r>
        <w:rPr>
          <w:bCs/>
          <w:b/>
        </w:rPr>
        <w:t xml:space="preserve">Urban Professionals (25–45):</w:t>
      </w:r>
      <w:r>
        <w:t xml:space="preserve"> </w:t>
      </w:r>
      <w:r>
        <w:t xml:space="preserve">Office workers suffering from desk-related injuries. Priority: Convenient locations, flexible hours, corporate wellness partnerships.</w:t>
      </w:r>
    </w:p>
    <w:p>
      <w:pPr>
        <w:numPr>
          <w:ilvl w:val="0"/>
          <w:numId w:val="1002"/>
        </w:numPr>
        <w:pStyle w:val="Compact"/>
      </w:pPr>
      <w:r>
        <w:rPr>
          <w:bCs/>
          <w:b/>
        </w:rPr>
        <w:t xml:space="preserve">Post-Operative Patients (30–60):</w:t>
      </w:r>
      <w:r>
        <w:t xml:space="preserve"> </w:t>
      </w:r>
      <w:r>
        <w:t xml:space="preserve">Those recovering from orthopedic surgery at Cairo hospitals. Priority: Seamless referral pathways with local clinics (e.g., American University Hospital, Kasr Al Ainy).</w:t>
      </w:r>
    </w:p>
    <w:p>
      <w:pPr>
        <w:numPr>
          <w:ilvl w:val="0"/>
          <w:numId w:val="1002"/>
        </w:numPr>
        <w:pStyle w:val="Compact"/>
      </w:pPr>
      <w:r>
        <w:rPr>
          <w:bCs/>
          <w:b/>
        </w:rPr>
        <w:t xml:space="preserve">Middle-Income Families:</w:t>
      </w:r>
      <w:r>
        <w:t xml:space="preserve"> </w:t>
      </w:r>
      <w:r>
        <w:t xml:space="preserve">Parents seeking pediatric physiotherapy for children with developmental delays. Priority: Affordable packages, Arabic-language educational content.</w:t>
      </w:r>
    </w:p>
    <w:bookmarkEnd w:id="22"/>
    <w:bookmarkStart w:id="23" w:name="unique-value-proposition"/>
    <w:p>
      <w:pPr>
        <w:pStyle w:val="Heading2"/>
      </w:pPr>
      <w:r>
        <w:t xml:space="preserve">Unique Value Proposition</w:t>
      </w:r>
    </w:p>
    <w:p>
      <w:pPr>
        <w:pStyle w:val="FirstParagraph"/>
      </w:pPr>
      <w:r>
        <w:t xml:space="preserve">"Elite Physiotherapy Center: Personalized Rehabilitation, Culturally Attuned. Your Trusted Cairo Physiotherapist for Pain-Free Living."</w:t>
      </w:r>
    </w:p>
    <w:p>
      <w:pPr>
        <w:numPr>
          <w:ilvl w:val="0"/>
          <w:numId w:val="1003"/>
        </w:numPr>
        <w:pStyle w:val="Compact"/>
      </w:pPr>
      <w:r>
        <w:rPr>
          <w:bCs/>
          <w:b/>
        </w:rPr>
        <w:t xml:space="preserve">Location Advantage:</w:t>
      </w:r>
      <w:r>
        <w:t xml:space="preserve"> </w:t>
      </w:r>
      <w:r>
        <w:t xml:space="preserve">Strategic clinics in Nasr City (central access) and New Cairo (growing suburbs), reducing travel time by 40% versus competitors.</w:t>
      </w:r>
    </w:p>
    <w:p>
      <w:pPr>
        <w:numPr>
          <w:ilvl w:val="0"/>
          <w:numId w:val="1003"/>
        </w:numPr>
        <w:pStyle w:val="Compact"/>
      </w:pPr>
      <w:r>
        <w:rPr>
          <w:bCs/>
          <w:b/>
        </w:rPr>
        <w:t xml:space="preserve">Cultural Competence:</w:t>
      </w:r>
      <w:r>
        <w:t xml:space="preserve"> </w:t>
      </w:r>
      <w:r>
        <w:t xml:space="preserve">All staff trained in Egyptian family dynamics; treatment plans incorporate dietary advice relevant to Cairene cuisine.</w:t>
      </w:r>
    </w:p>
    <w:p>
      <w:pPr>
        <w:numPr>
          <w:ilvl w:val="0"/>
          <w:numId w:val="1003"/>
        </w:numPr>
        <w:pStyle w:val="Compact"/>
      </w:pPr>
      <w:r>
        <w:rPr>
          <w:bCs/>
          <w:b/>
        </w:rPr>
        <w:t xml:space="preserve">Technology Integration:</w:t>
      </w:r>
      <w:r>
        <w:t xml:space="preserve"> </w:t>
      </w:r>
      <w:r>
        <w:t xml:space="preserve">Free Arabic WhatsApp consultations, AI-powered home exercise apps with video demos (no data-heavy downloads).</w:t>
      </w:r>
    </w:p>
    <w:bookmarkEnd w:id="23"/>
    <w:bookmarkStart w:id="24" w:name="marketing-strategies-tactics"/>
    <w:p>
      <w:pPr>
        <w:pStyle w:val="Heading2"/>
      </w:pPr>
      <w:r>
        <w:t xml:space="preserve">Marketing Strategies &amp; Tactics</w:t>
      </w:r>
    </w:p>
    <w:p>
      <w:pPr>
        <w:pStyle w:val="FirstParagraph"/>
      </w:pPr>
      <w:r>
        <w:rPr>
          <w:bCs/>
          <w:b/>
        </w:rPr>
        <w:t xml:space="preserve">Brand Positioning in Egypt Cairo:</w:t>
      </w:r>
    </w:p>
    <w:p>
      <w:pPr>
        <w:numPr>
          <w:ilvl w:val="0"/>
          <w:numId w:val="1004"/>
        </w:numPr>
        <w:pStyle w:val="Compact"/>
      </w:pPr>
      <w:r>
        <w:rPr>
          <w:bCs/>
          <w:b/>
        </w:rPr>
        <w:t xml:space="preserve">Hyper-Local Digital Campaigns:</w:t>
      </w:r>
      <w:r>
        <w:t xml:space="preserve"> </w:t>
      </w:r>
      <w:r>
        <w:t xml:space="preserve">Run Instagram/WhatsApp ads targeting Cairo ZIP codes with geo-fenced content (e.g., "Back Pain Relief Near Giza"). Partner with popular Egyptian health influencers (e.g., @DoktorCairo) for authentic testimonials.</w:t>
      </w:r>
    </w:p>
    <w:p>
      <w:pPr>
        <w:numPr>
          <w:ilvl w:val="0"/>
          <w:numId w:val="1004"/>
        </w:numPr>
        <w:pStyle w:val="Compact"/>
      </w:pPr>
      <w:r>
        <w:rPr>
          <w:bCs/>
          <w:b/>
        </w:rPr>
        <w:t xml:space="preserve">Community Trust Building:</w:t>
      </w:r>
      <w:r>
        <w:t xml:space="preserve"> </w:t>
      </w:r>
      <w:r>
        <w:t xml:space="preserve">Host free monthly "Wellness Walks" in Cairo parks (Zamalek Gardens, Al-Azhar Park) led by our senior</w:t>
      </w:r>
      <w:r>
        <w:t xml:space="preserve"> </w:t>
      </w:r>
      <w:r>
        <w:rPr>
          <w:bCs/>
          <w:b/>
        </w:rPr>
        <w:t xml:space="preserve">Physiotherapist</w:t>
      </w:r>
      <w:r>
        <w:t xml:space="preserve">. Distribute Arabic pamphlets on posture correction with clinic QR codes.</w:t>
      </w:r>
    </w:p>
    <w:p>
      <w:pPr>
        <w:numPr>
          <w:ilvl w:val="0"/>
          <w:numId w:val="1004"/>
        </w:numPr>
        <w:pStyle w:val="Compact"/>
      </w:pPr>
      <w:r>
        <w:rPr>
          <w:bCs/>
          <w:b/>
        </w:rPr>
        <w:t xml:space="preserve">Hospital Partnerships:</w:t>
      </w:r>
      <w:r>
        <w:t xml:space="preserve"> </w:t>
      </w:r>
      <w:r>
        <w:t xml:space="preserve">Formalize agreements with 10+ major Cairo hospitals for post-surgery referrals. Offer them branded patient brochures (in Arabic) highlighting our specialized rehab protocols.</w:t>
      </w:r>
    </w:p>
    <w:p>
      <w:pPr>
        <w:numPr>
          <w:ilvl w:val="0"/>
          <w:numId w:val="1004"/>
        </w:numPr>
        <w:pStyle w:val="Compact"/>
      </w:pPr>
      <w:r>
        <w:rPr>
          <w:bCs/>
          <w:b/>
        </w:rPr>
        <w:t xml:space="preserve">Price Accessibility:</w:t>
      </w:r>
      <w:r>
        <w:t xml:space="preserve"> </w:t>
      </w:r>
      <w:r>
        <w:t xml:space="preserve">Launch "Cairo Wellness Packs" (3 sessions @ 25% discount) and student discounts. All services priced 15% below Cairo market average for mid-tier clinics.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Foundation</w:t>
            </w:r>
          </w:p>
        </w:tc>
      </w:tr>
      <w:tr>
        <w:tc>
          <w:tcPr/>
          <w:p>
            <w:pPr>
              <w:pStyle w:val="Compact"/>
              <w:jc w:val="left"/>
            </w:pPr>
            <w:r>
              <w:t xml:space="preserve">Finalize clinic locations in Nasr City &amp; New Cairo; hire 2 Arabic-speaking physiotherapists.</w:t>
            </w:r>
          </w:p>
        </w:tc>
      </w:tr>
      <w:tr>
        <w:tc>
          <w:tcPr/>
          <w:p>
            <w:pPr>
              <w:pStyle w:val="Compact"/>
              <w:jc w:val="left"/>
            </w:pPr>
            <w:r>
              <w:t xml:space="preserve">Develop Arabic digital assets (website, social media).</w:t>
            </w:r>
          </w:p>
        </w:tc>
      </w:tr>
      <w:tr>
        <w:tc>
          <w:tcPr/>
          <w:p>
            <w:pPr>
              <w:pStyle w:val="Compact"/>
              <w:jc w:val="left"/>
            </w:pPr>
            <w:r>
              <w:t xml:space="preserve">Secure partnerships with 3 major hospitals.</w:t>
            </w:r>
          </w:p>
        </w:tc>
      </w:tr>
      <w:tr>
        <w:tc>
          <w:tcPr/>
          <w:p>
            <w:pPr>
              <w:pStyle w:val="Compact"/>
              <w:jc w:val="left"/>
            </w:pPr>
            <w:r>
              <w:rPr>
                <w:bCs/>
                <w:b/>
              </w:rPr>
              <w:t xml:space="preserve">Q2: Launch &amp; Awareness</w:t>
            </w:r>
          </w:p>
        </w:tc>
      </w:tr>
      <w:tr>
        <w:tc>
          <w:tcPr/>
          <w:p>
            <w:pPr>
              <w:pStyle w:val="Compact"/>
              <w:jc w:val="left"/>
            </w:pPr>
            <w:r>
              <w:t xml:space="preserve">Deploy geo-targeted social ads; host first community wellness event.</w:t>
            </w:r>
          </w:p>
        </w:tc>
      </w:tr>
      <w:tr>
        <w:tc>
          <w:tcPr/>
          <w:p>
            <w:pPr>
              <w:pStyle w:val="Compact"/>
              <w:jc w:val="left"/>
            </w:pPr>
            <w:r>
              <w:t xml:space="preserve">Launch referral program for hospital partners.</w:t>
            </w:r>
          </w:p>
        </w:tc>
      </w:tr>
      <w:tr>
        <w:tc>
          <w:tcPr/>
          <w:p>
            <w:pPr>
              <w:pStyle w:val="Compact"/>
              <w:jc w:val="left"/>
            </w:pPr>
            <w:r>
              <w:rPr>
                <w:bCs/>
                <w:b/>
              </w:rPr>
              <w:t xml:space="preserve">Q3: Growth &amp; Retention</w:t>
            </w:r>
          </w:p>
        </w:tc>
      </w:tr>
      <w:tr>
        <w:tc>
          <w:tcPr/>
          <w:p>
            <w:pPr>
              <w:pStyle w:val="Compact"/>
              <w:jc w:val="left"/>
            </w:pPr>
            <w:r>
              <w:t xml:space="preserve">Introduce corporate packages for Cairo offices (e.g., "Sedentary Employee Wellness").</w:t>
            </w:r>
          </w:p>
        </w:tc>
      </w:tr>
      <w:tr>
        <w:tc>
          <w:tcPr/>
          <w:p>
            <w:pPr>
              <w:pStyle w:val="Compact"/>
              <w:jc w:val="left"/>
            </w:pPr>
            <w:r>
              <w:t xml:space="preserve">Begin patient feedback app with Arabic interface.</w:t>
            </w:r>
          </w:p>
        </w:tc>
      </w:tr>
    </w:tbl>
    <w:bookmarkEnd w:id="25"/>
    <w:bookmarkStart w:id="26" w:name="budget-allocation-first-year"/>
    <w:p>
      <w:pPr>
        <w:pStyle w:val="Heading2"/>
      </w:pPr>
      <w:r>
        <w:t xml:space="preserve">Budget Allocation (First Year)</w:t>
      </w:r>
    </w:p>
    <w:p>
      <w:pPr>
        <w:pStyle w:val="FirstParagraph"/>
      </w:pPr>
      <w:r>
        <w:t xml:space="preserve">80% digital marketing (Instagram/WhatsApp ads, influencer collabs), 15% community events/partnerships, 5% patient retention tools (app development). Total budget: EGP 850,000 – optimized for Cairo’s cost structure.</w:t>
      </w:r>
    </w:p>
    <w:bookmarkEnd w:id="26"/>
    <w:bookmarkStart w:id="27" w:name="key-performance-indicators"/>
    <w:p>
      <w:pPr>
        <w:pStyle w:val="Heading2"/>
      </w:pPr>
      <w:r>
        <w:t xml:space="preserve">Key Performance Indicators</w:t>
      </w:r>
    </w:p>
    <w:p>
      <w:pPr>
        <w:numPr>
          <w:ilvl w:val="0"/>
          <w:numId w:val="1005"/>
        </w:numPr>
        <w:pStyle w:val="Compact"/>
      </w:pPr>
      <w:r>
        <w:rPr>
          <w:bCs/>
          <w:b/>
        </w:rPr>
        <w:t xml:space="preserve">Short-Term (6 months):</w:t>
      </w:r>
      <w:r>
        <w:t xml:space="preserve"> </w:t>
      </w:r>
      <w:r>
        <w:t xml:space="preserve">Achieve 15% market share in Nasr City/New Cairo physiotherapy sector; 300+ WhatsApp consultations/month.</w:t>
      </w:r>
    </w:p>
    <w:p>
      <w:pPr>
        <w:numPr>
          <w:ilvl w:val="0"/>
          <w:numId w:val="1005"/>
        </w:numPr>
        <w:pStyle w:val="Compact"/>
      </w:pPr>
      <w:r>
        <w:rPr>
          <w:bCs/>
          <w:b/>
        </w:rPr>
        <w:t xml:space="preserve">Long-Term (24 months):</w:t>
      </w:r>
      <w:r>
        <w:t xml:space="preserve"> </w:t>
      </w:r>
      <w:r>
        <w:t xml:space="preserve">Become top-rated</w:t>
      </w:r>
      <w:r>
        <w:t xml:space="preserve"> </w:t>
      </w:r>
      <w:r>
        <w:rPr>
          <w:bCs/>
          <w:b/>
        </w:rPr>
        <w:t xml:space="preserve">Physiotherapist</w:t>
      </w:r>
      <w:r>
        <w:t xml:space="preserve"> </w:t>
      </w:r>
      <w:r>
        <w:t xml:space="preserve">clinic in Cairo on Google Maps; secure 5 corporate contracts with major businesses.</w:t>
      </w:r>
    </w:p>
    <w:bookmarkEnd w:id="27"/>
    <w:bookmarkStart w:id="28" w:name="closing-commitment-to-egypt-cairo"/>
    <w:p>
      <w:pPr>
        <w:pStyle w:val="Heading2"/>
      </w:pPr>
      <w:r>
        <w:t xml:space="preserve">Closing: Commitment to Egypt Cairo</w:t>
      </w:r>
    </w:p>
    <w:p>
      <w:pPr>
        <w:pStyle w:val="FirstParagraph"/>
      </w:pPr>
      <w:r>
        <w:t xml:space="preserve">This Marketing Plan ensures "Elite Physiotherapy Center" doesn’t just enter the Cairo market—it becomes synonymous with compassionate, accessible rehabilitation care. By embedding cultural intelligence into every service touchpoint and leveraging digital tools familiar to Cairene residents, we will transform how</w:t>
      </w:r>
      <w:r>
        <w:t xml:space="preserve"> </w:t>
      </w:r>
      <w:r>
        <w:rPr>
          <w:bCs/>
          <w:b/>
        </w:rPr>
        <w:t xml:space="preserve">Egypt Cairo</w:t>
      </w:r>
      <w:r>
        <w:t xml:space="preserve"> </w:t>
      </w:r>
      <w:r>
        <w:t xml:space="preserve">experiences physiotherapy. As the demand for skilled</w:t>
      </w:r>
      <w:r>
        <w:t xml:space="preserve"> </w:t>
      </w:r>
      <w:r>
        <w:rPr>
          <w:bCs/>
          <w:b/>
        </w:rPr>
        <w:t xml:space="preserve">Physiotherapist</w:t>
      </w:r>
      <w:r>
        <w:t xml:space="preserve"> </w:t>
      </w:r>
      <w:r>
        <w:t xml:space="preserve">services grows exponentially in Egypt’s capital, our clinic is positioned not just to compete, but to redefine excellence in urban healthcare delivery. Together with the community we serve, we build a stronger, healthier Cairo—one treatment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Elite Physiotherapy Clinic - Cairo, Egypt</dc:title>
  <dc:creator/>
  <dc:language>en</dc:language>
  <cp:keywords/>
  <dcterms:created xsi:type="dcterms:W3CDTF">2026-07-21T13:41:01Z</dcterms:created>
  <dcterms:modified xsi:type="dcterms:W3CDTF">2026-07-21T13:41:01Z</dcterms:modified>
</cp:coreProperties>
</file>

<file path=docProps/custom.xml><?xml version="1.0" encoding="utf-8"?>
<Properties xmlns="http://schemas.openxmlformats.org/officeDocument/2006/custom-properties" xmlns:vt="http://schemas.openxmlformats.org/officeDocument/2006/docPropsVTypes"/>
</file>