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Milan,</w:t>
      </w:r>
      <w:r>
        <w:t xml:space="preserve"> </w:t>
      </w:r>
      <w:r>
        <w:t xml:space="preserve">Italy</w:t>
      </w:r>
    </w:p>
    <w:bookmarkStart w:id="31" w:name="Xea26088069d400ea4639b72a0075dbccbf23a93"/>
    <w:p>
      <w:pPr>
        <w:pStyle w:val="Heading1"/>
      </w:pPr>
      <w:r>
        <w:t xml:space="preserve">Comprehensive Marketing Plan for Premium Physiotherapy Services in Milan, Italy</w:t>
      </w:r>
    </w:p>
    <w:bookmarkStart w:id="20" w:name="X27f9d7bbc104134f722d6a1378803432aadf2e1"/>
    <w:p>
      <w:pPr>
        <w:pStyle w:val="Heading2"/>
      </w:pPr>
      <w:r>
        <w:t xml:space="preserve">Executive Summary: Targeting Milan's Unique Wellness Landscape</w:t>
      </w:r>
    </w:p>
    <w:p>
      <w:pPr>
        <w:pStyle w:val="FirstParagraph"/>
      </w:pPr>
      <w:r>
        <w:t xml:space="preserve">This strategic marketing plan outlines a data-driven approach to establish and grow a leading physiotherapy practice in Milan, Italy. Recognizing the city's dense population (over 1.4 million residents), high-stress work culture, aging demographic (19% over 65 in Lombardy), and strong demand for specialized healthcare, this plan leverages Milan’s unique cultural and economic context 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essential for urban well-being. The core strategy targets both Italian residents seeking preventative care and the city's significant expatriate community (over 200,000 in Milan), all within the framework of an integrated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.</w:t>
      </w:r>
    </w:p>
    <w:bookmarkEnd w:id="20"/>
    <w:bookmarkStart w:id="21" w:name="Xe0ed9c48cd986baa14de77761829574348b2a90"/>
    <w:p>
      <w:pPr>
        <w:pStyle w:val="Heading2"/>
      </w:pPr>
      <w:r>
        <w:t xml:space="preserve">Market Analysis: Why Milan Demands Specialized Physiotherapy</w:t>
      </w:r>
    </w:p>
    <w:p>
      <w:pPr>
        <w:pStyle w:val="FirstParagraph"/>
      </w:pPr>
      <w:r>
        <w:t xml:space="preserve">Milan’s fast-paced environment—home to Italy’s financial hub and a global fashion capital—creates unique physical strain. Office workers endure sedentary lifestyles (68% report chronic back pain per ISTAT), athletes push limits in venues like Stadio San Siro, and seniors require accessible rehabilitation within Italy's robust public healthcare system. The gap?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who understands Milanese daily rhythms: afternoon appointments aligning with Italian work culture (1-2 PM lunch breaks), multilingual services for expats, and treatments addressing "Milanese posture" from long commutes on crowded metro lines. Competitors often lack this hyperlocal focus.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capitalizes on Milan’s specific needs to differentiate our service.</w:t>
      </w:r>
    </w:p>
    <w:bookmarkEnd w:id="21"/>
    <w:bookmarkStart w:id="22" w:name="X1bef08cc3037fff950d985bcb2bcbce4e42c600"/>
    <w:p>
      <w:pPr>
        <w:pStyle w:val="Heading2"/>
      </w:pPr>
      <w:r>
        <w:t xml:space="preserve">Target Audience: Precision Segmentation in Italy Milan</w:t>
      </w:r>
    </w:p>
    <w:p>
      <w:pPr>
        <w:pStyle w:val="FirstParagraph"/>
      </w:pPr>
      <w:r>
        <w:t xml:space="preserve">We segment our audience within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Corporate Professionals (45%)</w:t>
      </w:r>
      <w:r>
        <w:t xml:space="preserve">: High-stress white-collar workers in Duomo or Porta Nuova districts; seek quick, efficient treatments during lunch breaks.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Sports Enthusiasts (25%)</w:t>
      </w:r>
      <w:r>
        <w:t xml:space="preserve">: Runners using Parco Sempione, cyclists on bike paths; need sport-specific rehab.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Seniors (20%)</w:t>
      </w:r>
      <w:r>
        <w:t xml:space="preserve">: Residents of Niguarda or Lambrate; require accessible facilities and Italian-language support.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Expatriates (10%)</w:t>
      </w:r>
      <w:r>
        <w:t xml:space="preserve">: English/German/French speakers in Brera or Isola; prefer clinics with international accreditation.</w:t>
      </w:r>
    </w:p>
    <w:bookmarkEnd w:id="22"/>
    <w:bookmarkStart w:id="23" w:name="X077ca65323932cae089f842caae93cb1f497cd2"/>
    <w:p>
      <w:pPr>
        <w:pStyle w:val="Heading2"/>
      </w:pPr>
      <w:r>
        <w:t xml:space="preserve">Unique Value Proposition: Milan-Centric Care</w:t>
      </w:r>
    </w:p>
    <w:p>
      <w:pPr>
        <w:pStyle w:val="FirstParagraph"/>
      </w:pPr>
      <w:r>
        <w:t xml:space="preserve">We are not just another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 Our service is engineered for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Milan-Specific Treatment Protocols</w:t>
      </w:r>
      <w:r>
        <w:t xml:space="preserve">: Addressing common issues like "metro commuter back pain" and posture strain from long workdays.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Accessibility</w:t>
      </w:r>
      <w:r>
        <w:t xml:space="preserve">: Clinic location near Stazione Centrale (10 min walk) with 24/7 online booking via Milan’s preferred apps (JustPark, Google Maps).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Staff fluent in Italian and English; scheduling around Milanese social rhythms (e.g., "dolce vita" lunch hours).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Italy-Aligned Quality</w:t>
      </w:r>
      <w:r>
        <w:t xml:space="preserve">: Certified by A.S.L. Milano, using Italian-made equipment (e.g., Biocorp products) for seamless integration with Italy’s healthcare standards.</w:t>
      </w:r>
    </w:p>
    <w:bookmarkEnd w:id="23"/>
    <w:bookmarkStart w:id="27" w:name="Xab8d61516e4c59ae71a6ff62f67ebb684c844a6"/>
    <w:p>
      <w:pPr>
        <w:pStyle w:val="Heading2"/>
      </w:pPr>
      <w:r>
        <w:t xml:space="preserve">Digital &amp; Community Marketing Strategy: Dominating Milan’s Digital Ecosystem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channels dominating Milanese digital behavior:</w:t>
      </w:r>
    </w:p>
    <w:bookmarkStart w:id="24" w:name="targeted-social-media-instagram-facebook"/>
    <w:p>
      <w:pPr>
        <w:pStyle w:val="Heading3"/>
      </w:pPr>
      <w:r>
        <w:t xml:space="preserve">1. Targeted Social Media (Instagram &amp; Facebook)</w:t>
      </w:r>
    </w:p>
    <w:p>
      <w:pPr>
        <w:pStyle w:val="FirstParagraph"/>
      </w:pPr>
      <w:r>
        <w:t xml:space="preserve">Create location-specific content: Reels showing "5-min desk stretches for Milanese office workers," geo-tagged posts at popular spots (Galleria Vittorio Emanuele II), and partnerships with Milan-based influencers like @MilanoWellness. Use Italian keywords: "#FisioterapiaMilano," "#SaluteaMilano." Budget: €1,200/month for micro-influencers.</w:t>
      </w:r>
    </w:p>
    <w:bookmarkEnd w:id="24"/>
    <w:bookmarkStart w:id="25" w:name="google-ads-local-seo"/>
    <w:p>
      <w:pPr>
        <w:pStyle w:val="Heading3"/>
      </w:pPr>
      <w:r>
        <w:t xml:space="preserve">2. Google Ads &amp; Local SEO</w:t>
      </w:r>
    </w:p>
    <w:p>
      <w:pPr>
        <w:pStyle w:val="FirstParagraph"/>
      </w:pPr>
      <w:r>
        <w:t xml:space="preserve">Optimize for "physiotherapist near me Milan" and "fisioterapista italiano." Bid on high-intent keywords like "sports injury Milan" or "senior physio Milan." Ensure NAP (Name, Address, Phone) consistency across Google My Business, TripAdvisor, and local directories. This targets users actively seeking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.</w:t>
      </w:r>
    </w:p>
    <w:bookmarkEnd w:id="25"/>
    <w:bookmarkStart w:id="26" w:name="strategic-partnerships-in-milan"/>
    <w:p>
      <w:pPr>
        <w:pStyle w:val="Heading3"/>
      </w:pPr>
      <w:r>
        <w:t xml:space="preserve">3. Strategic Partnerships in Milan</w:t>
      </w:r>
    </w:p>
    <w:p>
      <w:pPr>
        <w:pStyle w:val="FirstParagraph"/>
      </w:pPr>
      <w:r>
        <w:t xml:space="preserve">Collaborate with key Milan entities: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Clinics &amp; Gyms:</w:t>
      </w:r>
      <w:r>
        <w:t xml:space="preserve"> </w:t>
      </w:r>
      <w:r>
        <w:t xml:space="preserve">Partner with FitLife Milano (Galleria Vittorio Emanuele) for referral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Corporate Wellness:</w:t>
      </w:r>
      <w:r>
        <w:t xml:space="preserve"> </w:t>
      </w:r>
      <w:r>
        <w:t xml:space="preserve">Offer discounted sessions for companies in Piazza Cordusio (e.g., 30% off for employees of Banca Intesa).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Hubs:</w:t>
      </w:r>
      <w:r>
        <w:t xml:space="preserve"> </w:t>
      </w:r>
      <w:r>
        <w:t xml:space="preserve">Sponsor health fairs at Milan’s "Caffè Letterario" (Brera) to engage locals.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p>
      <w:pPr>
        <w:pStyle w:val="FirstParagraph"/>
      </w:pPr>
      <w:r>
        <w:rPr>
          <w:bCs/>
          <w:b/>
        </w:rPr>
        <w:t xml:space="preserve">Months 1-3: Foundation &amp; Awareness</w:t>
      </w:r>
      <w:r>
        <w:br/>
      </w:r>
      <w:r>
        <w:t xml:space="preserve">- Launch clinic website with Italian/English toggle, SEO optimized for Milan keywords.</w:t>
      </w:r>
      <w:r>
        <w:br/>
      </w:r>
      <w:r>
        <w:t xml:space="preserve">- Begin Instagram campaign targeting Milan neighborhoods (e.g., "Posture Fixes for Duomo Workers").</w:t>
      </w:r>
      <w:r>
        <w:br/>
      </w:r>
      <w:r>
        <w:t xml:space="preserve">- Secure 2 corporate partnerships (e.g., Finmeccanica office in Lambrate).</w:t>
      </w:r>
    </w:p>
    <w:p>
      <w:pPr>
        <w:pStyle w:val="BodyText"/>
      </w:pPr>
      <w:r>
        <w:rPr>
          <w:bCs/>
          <w:b/>
        </w:rPr>
        <w:t xml:space="preserve">Months 4-6: Growth &amp; Loyalty</w:t>
      </w:r>
      <w:r>
        <w:br/>
      </w:r>
      <w:r>
        <w:t xml:space="preserve">- Introduce referral program: "Bring a friend, get a free massage at Caffè della Pace." (Milan's iconic coffee spot).</w:t>
      </w:r>
      <w:r>
        <w:br/>
      </w:r>
      <w:r>
        <w:t xml:space="preserve">- Host free "Posture Workshops" at Parco Sempione (popular with Milanese joggers).</w:t>
      </w:r>
      <w:r>
        <w:br/>
      </w:r>
      <w:r>
        <w:t xml:space="preserve">- Collect reviews on Google and Italian platforms like TripAdvisor.</w:t>
      </w:r>
    </w:p>
    <w:p>
      <w:pPr>
        <w:pStyle w:val="BodyText"/>
      </w:pPr>
      <w:r>
        <w:rPr>
          <w:bCs/>
          <w:b/>
        </w:rPr>
        <w:t xml:space="preserve">Months 7-12: Expansion &amp; Authority</w:t>
      </w:r>
      <w:r>
        <w:br/>
      </w:r>
      <w:r>
        <w:t xml:space="preserve">- Publish Milan-specific whitepaper: "The Physiotherapy Needs of Lombardy’s Urban Population."</w:t>
      </w:r>
      <w:r>
        <w:br/>
      </w:r>
      <w:r>
        <w:t xml:space="preserve">- Expand services to include postpartum care (key for Milan's 60,000+ annual births).</w:t>
      </w:r>
      <w:r>
        <w:br/>
      </w:r>
      <w:r>
        <w:t xml:space="preserve">- Apply for "Milan Wellness Award" to gain local credibility.</w:t>
      </w:r>
    </w:p>
    <w:bookmarkEnd w:id="28"/>
    <w:bookmarkStart w:id="29" w:name="X8fbc01077e1a72516e6ed7879bb2db051c8c5dc"/>
    <w:p>
      <w:pPr>
        <w:pStyle w:val="Heading2"/>
      </w:pPr>
      <w:r>
        <w:t xml:space="preserve">Measurable KPIs: Tracking Success in Italy Milan</w:t>
      </w:r>
    </w:p>
    <w:p>
      <w:pPr>
        <w:pStyle w:val="FirstParagraph"/>
      </w:pPr>
      <w:r>
        <w:t xml:space="preserve">We measure success through metrics tied to Milan’s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 ≤ €45 per new patient (below Milan industry avg of €60).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Website Traffic:</w:t>
      </w:r>
      <w:r>
        <w:t xml:space="preserve"> </w:t>
      </w:r>
      <w:r>
        <w:t xml:space="preserve">30% from "Milano" searches by Month 6.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Sentiment in Milan:</w:t>
      </w:r>
      <w:r>
        <w:t xml:space="preserve"> </w:t>
      </w:r>
      <w:r>
        <w:t xml:space="preserve">≥90% positive reviews on Google Maps (current avg: 4.2/5 in Milan physio sector).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 Occupancy Rate:</w:t>
      </w:r>
      <w:r>
        <w:t xml:space="preserve"> </w:t>
      </w:r>
      <w:r>
        <w:t xml:space="preserve">Maintain 85%+ during peak hours (1-3 PM) by Month 9.</w:t>
      </w:r>
    </w:p>
    <w:bookmarkEnd w:id="29"/>
    <w:bookmarkStart w:id="30" w:name="X80ebd8760d393c21523e2389ec8467586494fec"/>
    <w:p>
      <w:pPr>
        <w:pStyle w:val="Heading2"/>
      </w:pPr>
      <w:r>
        <w:t xml:space="preserve">Conclusion: Becoming the Definitive Physiotherapist in Milan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healthcare promotion. It positions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an indispensable ally for Milan’s residents and expats, deeply embedded in the city’s rhythm, culture, and healthcare ecosystem. By focusing on Milan-specific needs—addressing the physical toll of corporate life, sport culture, and aging demographics—we deliver unmatched relevance. In Italy’s most dynamic city, where wellness is a lifestyle choice as much as a necessity, this strategy ensures we become the recognized leader in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across</w:t>
      </w:r>
      <w:r>
        <w:t xml:space="preserve"> </w:t>
      </w:r>
      <w:r>
        <w:rPr>
          <w:bCs/>
          <w:b/>
        </w:rPr>
        <w:t xml:space="preserve">Italy Milan</w:t>
      </w:r>
      <w:r>
        <w:t xml:space="preserve">. The plan doesn’t just attract clients; it builds enduring community trust within one of Europe’s most vibrant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Physiotherapist Services in Milan, Italy</dc:title>
  <dc:creator/>
  <dc:language>en</dc:language>
  <cp:keywords/>
  <dcterms:created xsi:type="dcterms:W3CDTF">2026-07-21T14:37:57Z</dcterms:created>
  <dcterms:modified xsi:type="dcterms:W3CDTF">2026-07-21T14:37:57Z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