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Practice</w:t>
      </w:r>
      <w:r>
        <w:t xml:space="preserve"> </w:t>
      </w:r>
      <w:r>
        <w:t xml:space="preserve">in</w:t>
      </w:r>
      <w:r>
        <w:t xml:space="preserve"> </w:t>
      </w:r>
      <w:r>
        <w:t xml:space="preserve">Nigeria</w:t>
      </w:r>
      <w:r>
        <w:t xml:space="preserve"> </w:t>
      </w:r>
      <w:r>
        <w:t xml:space="preserve">Lagos</w:t>
      </w:r>
    </w:p>
    <w:bookmarkStart w:id="31" w:name="X87907d43a2aead59d3e046f1d1ee99b4025f18e"/>
    <w:p>
      <w:pPr>
        <w:pStyle w:val="Heading1"/>
      </w:pPr>
      <w:r>
        <w:t xml:space="preserve">Comprehensive Marketing Plan for a Physiotherapist Practice in Nigeria Lagos</w:t>
      </w:r>
    </w:p>
    <w:bookmarkStart w:id="20" w:name="executive-summary"/>
    <w:p>
      <w:pPr>
        <w:pStyle w:val="Heading2"/>
      </w:pPr>
      <w:r>
        <w:t xml:space="preserve">Executive Summary</w:t>
      </w:r>
    </w:p>
    <w:p>
      <w:pPr>
        <w:pStyle w:val="FirstParagraph"/>
      </w:pPr>
      <w:r>
        <w:t xml:space="preserve">This Marketing Plan outlines a targeted strategy to establish and grow a premium physiotherapy practice in Lagos, Nigeria. As the most populous city in Africa with over 20 million residents, Lagos presents immense opportunity for specialized healthcare services. This plan addresses critical gaps in accessible, evidence-based physiotherapy through culturally resonant marketing tactics tailored to the unique challenges and demographics of Nigeria Lagos. The core objective is to position our</w:t>
      </w:r>
      <w:r>
        <w:t xml:space="preserve"> </w:t>
      </w:r>
      <w:r>
        <w:rPr>
          <w:bCs/>
          <w:b/>
        </w:rPr>
        <w:t xml:space="preserve">Physiotherapist</w:t>
      </w:r>
      <w:r>
        <w:t xml:space="preserve"> </w:t>
      </w:r>
      <w:r>
        <w:t xml:space="preserve">practice as the trusted leader in rehabilitation and preventive care across key urban centers like Ikeja, Surulere, Victoria Island, and Lekki.</w:t>
      </w:r>
    </w:p>
    <w:bookmarkEnd w:id="20"/>
    <w:bookmarkStart w:id="21" w:name="market-analysis-nigeria-lagos-context"/>
    <w:p>
      <w:pPr>
        <w:pStyle w:val="Heading2"/>
      </w:pPr>
      <w:r>
        <w:t xml:space="preserve">Market Analysis: Nigeria Lagos Context</w:t>
      </w:r>
    </w:p>
    <w:p>
      <w:pPr>
        <w:pStyle w:val="FirstParagraph"/>
      </w:pPr>
      <w:r>
        <w:t xml:space="preserve">Lagos faces significant healthcare challenges including high rates of road traffic accidents (over 150 deaths weekly), sedentary lifestyles among office workers, and rising prevalence of chronic conditions like diabetes and hypertension leading to mobility issues. Despite this, access to qualified</w:t>
      </w:r>
      <w:r>
        <w:t xml:space="preserve"> </w:t>
      </w:r>
      <w:r>
        <w:rPr>
          <w:bCs/>
          <w:b/>
        </w:rPr>
        <w:t xml:space="preserve">Physiotherapist</w:t>
      </w:r>
      <w:r>
        <w:t xml:space="preserve"> </w:t>
      </w:r>
      <w:r>
        <w:t xml:space="preserve">services remains limited outside major hospitals. Many residents rely on traditional remedies or unqualified practitioners due to cost and awareness barriers. The Lagos market is highly competitive but underserved for comprehensive, patient-centered physiotherapy.</w:t>
      </w:r>
    </w:p>
    <w:p>
      <w:pPr>
        <w:pStyle w:val="BodyText"/>
      </w:pPr>
      <w:r>
        <w:t xml:space="preserve">Cultural nuances are critical: Trust is built through community engagement, local language references (Yoruba terms like "Ojo" for pain), and demonstrating understanding of Nigerian family dynamics in care planning. The target audience includes:</w:t>
      </w:r>
    </w:p>
    <w:p>
      <w:pPr>
        <w:numPr>
          <w:ilvl w:val="0"/>
          <w:numId w:val="1001"/>
        </w:numPr>
        <w:pStyle w:val="Compact"/>
      </w:pPr>
      <w:r>
        <w:rPr>
          <w:bCs/>
          <w:b/>
        </w:rPr>
        <w:t xml:space="preserve">Urban Professionals</w:t>
      </w:r>
      <w:r>
        <w:t xml:space="preserve"> </w:t>
      </w:r>
      <w:r>
        <w:t xml:space="preserve">(25-45 yrs): Office workers suffering from neck/back pain, sedentary lifestyle issues.</w:t>
      </w:r>
    </w:p>
    <w:p>
      <w:pPr>
        <w:numPr>
          <w:ilvl w:val="0"/>
          <w:numId w:val="1001"/>
        </w:numPr>
        <w:pStyle w:val="Compact"/>
      </w:pPr>
      <w:r>
        <w:rPr>
          <w:bCs/>
          <w:b/>
        </w:rPr>
        <w:t xml:space="preserve">Post-Surgical/Injury Patients</w:t>
      </w:r>
      <w:r>
        <w:t xml:space="preserve">: Road accident victims, sports injuries (e.g., footballers at Lekki Sports Complex).</w:t>
      </w:r>
    </w:p>
    <w:p>
      <w:pPr>
        <w:numPr>
          <w:ilvl w:val="0"/>
          <w:numId w:val="1001"/>
        </w:numPr>
        <w:pStyle w:val="Compact"/>
      </w:pPr>
      <w:r>
        <w:rPr>
          <w:bCs/>
          <w:b/>
        </w:rPr>
        <w:t xml:space="preserve">Elderly Population</w:t>
      </w:r>
      <w:r>
        <w:t xml:space="preserve">: Managing arthritis, post-stroke rehabilitation in areas like Agege and Surulere.</w:t>
      </w:r>
    </w:p>
    <w:p>
      <w:pPr>
        <w:numPr>
          <w:ilvl w:val="0"/>
          <w:numId w:val="1001"/>
        </w:numPr>
        <w:pStyle w:val="Compact"/>
      </w:pPr>
      <w:r>
        <w:rPr>
          <w:bCs/>
          <w:b/>
        </w:rPr>
        <w:t xml:space="preserve">Expectant Mothers &amp; New Parents</w:t>
      </w:r>
      <w:r>
        <w:t xml:space="preserve">: Post-natal care and infant developmental screening.</w:t>
      </w:r>
    </w:p>
    <w:bookmarkEnd w:id="21"/>
    <w:bookmarkStart w:id="22" w:name="unique-value-proposition-uvp"/>
    <w:p>
      <w:pPr>
        <w:pStyle w:val="Heading2"/>
      </w:pPr>
      <w:r>
        <w:t xml:space="preserve">Unique Value Proposition (UVP)</w:t>
      </w:r>
    </w:p>
    <w:p>
      <w:pPr>
        <w:pStyle w:val="FirstParagraph"/>
      </w:pPr>
      <w:r>
        <w:t xml:space="preserve">We provide "Affordable Excellence: Expert Physiotherapy Rooted in Lagos Reality." Unlike generic clinics, our UVP integrates:</w:t>
      </w:r>
    </w:p>
    <w:p>
      <w:pPr>
        <w:numPr>
          <w:ilvl w:val="0"/>
          <w:numId w:val="1002"/>
        </w:numPr>
        <w:pStyle w:val="Compact"/>
      </w:pPr>
      <w:r>
        <w:rPr>
          <w:bCs/>
          <w:b/>
        </w:rPr>
        <w:t xml:space="preserve">Lagos-Specific Solutions</w:t>
      </w:r>
      <w:r>
        <w:t xml:space="preserve">: Mobile services for clients in traffic-prone areas (e.g., "Physio on Wheels" to office complexes), addressing a core Lagos pain point.</w:t>
      </w:r>
    </w:p>
    <w:p>
      <w:pPr>
        <w:numPr>
          <w:ilvl w:val="0"/>
          <w:numId w:val="1002"/>
        </w:numPr>
        <w:pStyle w:val="Compact"/>
      </w:pPr>
      <w:r>
        <w:rPr>
          <w:bCs/>
          <w:b/>
        </w:rPr>
        <w:t xml:space="preserve">Cultural Competency</w:t>
      </w:r>
      <w:r>
        <w:t xml:space="preserve">: Physiotherapists trained in Nigerian health beliefs; care plans incorporating local dietary habits and family involvement.</w:t>
      </w:r>
    </w:p>
    <w:p>
      <w:pPr>
        <w:numPr>
          <w:ilvl w:val="0"/>
          <w:numId w:val="1002"/>
        </w:numPr>
        <w:pStyle w:val="Compact"/>
      </w:pPr>
      <w:r>
        <w:rPr>
          <w:bCs/>
          <w:b/>
        </w:rPr>
        <w:t xml:space="preserve">Transparent Pricing</w:t>
      </w:r>
      <w:r>
        <w:t xml:space="preserve">: Clear, fixed rates (e.g., ₦15,000/session) with free initial assessments—no hidden costs common in Lagos healthcare.</w:t>
      </w:r>
    </w:p>
    <w:bookmarkEnd w:id="22"/>
    <w:bookmarkStart w:id="26" w:name="marketing-strategies-tactics"/>
    <w:p>
      <w:pPr>
        <w:pStyle w:val="Heading2"/>
      </w:pPr>
      <w:r>
        <w:t xml:space="preserve">Marketing Strategies &amp; Tactics</w:t>
      </w:r>
    </w:p>
    <w:bookmarkStart w:id="23" w:name="Xa76705e2db1b6d7fca94564e316df8596981dcd"/>
    <w:p>
      <w:pPr>
        <w:pStyle w:val="Heading3"/>
      </w:pPr>
      <w:r>
        <w:t xml:space="preserve">1. Digital Presence (Priority for Lagos Urban Demographics)</w:t>
      </w:r>
    </w:p>
    <w:p>
      <w:pPr>
        <w:pStyle w:val="FirstParagraph"/>
      </w:pPr>
      <w:r>
        <w:t xml:space="preserve">Lagos has 68% smartphone penetration (NBS 2023). Our strategy focuses on:</w:t>
      </w:r>
    </w:p>
    <w:p>
      <w:pPr>
        <w:numPr>
          <w:ilvl w:val="0"/>
          <w:numId w:val="1003"/>
        </w:numPr>
        <w:pStyle w:val="Compact"/>
      </w:pPr>
      <w:r>
        <w:rPr>
          <w:bCs/>
          <w:b/>
        </w:rPr>
        <w:t xml:space="preserve">Localized Social Media Campaigns</w:t>
      </w:r>
      <w:r>
        <w:t xml:space="preserve">: Instagram &amp; Facebook ads targeting "Lagos" with content like "Why Lagos Desk Jobs Cause Your Back Pain (and How to Fix It)" featuring real Lagos patients (with consent).</w:t>
      </w:r>
    </w:p>
    <w:p>
      <w:pPr>
        <w:numPr>
          <w:ilvl w:val="0"/>
          <w:numId w:val="1003"/>
        </w:numPr>
        <w:pStyle w:val="Compact"/>
      </w:pPr>
      <w:r>
        <w:rPr>
          <w:bCs/>
          <w:b/>
        </w:rPr>
        <w:t xml:space="preserve">Google My Business Optimization</w:t>
      </w:r>
      <w:r>
        <w:t xml:space="preserve">: Ensuring clinic appears prominently for searches like "physiotherapist near me Lagos," "back pain treatment Ikeja," including local landmarks.</w:t>
      </w:r>
    </w:p>
    <w:p>
      <w:pPr>
        <w:numPr>
          <w:ilvl w:val="0"/>
          <w:numId w:val="1003"/>
        </w:numPr>
        <w:pStyle w:val="Compact"/>
      </w:pPr>
      <w:r>
        <w:rPr>
          <w:bCs/>
          <w:b/>
        </w:rPr>
        <w:t xml:space="preserve">SEO Content Hub</w:t>
      </w:r>
      <w:r>
        <w:t xml:space="preserve">: Blog posts in English/Yoruba addressing Lagos-specific concerns (e.g., "Managing Joint Pain During Nigerian Heatwaves").</w:t>
      </w:r>
    </w:p>
    <w:bookmarkEnd w:id="23"/>
    <w:bookmarkStart w:id="24" w:name="X9c4353960c3f7f9f2feddec7ad7ee5f3c67de97"/>
    <w:p>
      <w:pPr>
        <w:pStyle w:val="Heading3"/>
      </w:pPr>
      <w:r>
        <w:t xml:space="preserve">2. Community Integration (Building Trust in Nigeria)</w:t>
      </w:r>
    </w:p>
    <w:p>
      <w:pPr>
        <w:pStyle w:val="FirstParagraph"/>
      </w:pPr>
      <w:r>
        <w:t xml:space="preserve">Trust is non-negotiable in Nigerian healthcare. We will:</w:t>
      </w:r>
    </w:p>
    <w:p>
      <w:pPr>
        <w:numPr>
          <w:ilvl w:val="0"/>
          <w:numId w:val="1004"/>
        </w:numPr>
        <w:pStyle w:val="Compact"/>
      </w:pPr>
      <w:r>
        <w:rPr>
          <w:bCs/>
          <w:b/>
        </w:rPr>
        <w:t xml:space="preserve">Partner with Local Organizations</w:t>
      </w:r>
      <w:r>
        <w:t xml:space="preserve">: Free workshops at corporate offices (e.g., Dangote, MTN), schools, and community centers (e.g., Lekki Community Health Centre) on injury prevention.</w:t>
      </w:r>
    </w:p>
    <w:p>
      <w:pPr>
        <w:numPr>
          <w:ilvl w:val="0"/>
          <w:numId w:val="1004"/>
        </w:numPr>
        <w:pStyle w:val="Compact"/>
      </w:pPr>
      <w:r>
        <w:rPr>
          <w:bCs/>
          <w:b/>
        </w:rPr>
        <w:t xml:space="preserve">Collaborate with Clinics &amp; Hospitals</w:t>
      </w:r>
      <w:r>
        <w:t xml:space="preserve">: Formal referral partnerships with hospitals like Lagos University Teaching Hospital (LUTH) and private clinics for seamless patient handoffs.</w:t>
      </w:r>
    </w:p>
    <w:p>
      <w:pPr>
        <w:numPr>
          <w:ilvl w:val="0"/>
          <w:numId w:val="1004"/>
        </w:numPr>
        <w:pStyle w:val="Compact"/>
      </w:pPr>
      <w:r>
        <w:rPr>
          <w:bCs/>
          <w:b/>
        </w:rPr>
        <w:t xml:space="preserve">Sponsor Local Events</w:t>
      </w:r>
      <w:r>
        <w:t xml:space="preserve">: Support Lagos Marathon, local football tournaments, and cultural festivals to increase visibility among active populations.</w:t>
      </w:r>
    </w:p>
    <w:bookmarkEnd w:id="24"/>
    <w:bookmarkStart w:id="25" w:name="pricing-accessibility-strategy"/>
    <w:p>
      <w:pPr>
        <w:pStyle w:val="Heading3"/>
      </w:pPr>
      <w:r>
        <w:t xml:space="preserve">3. Pricing &amp; Accessibility Strategy</w:t>
      </w:r>
    </w:p>
    <w:p>
      <w:pPr>
        <w:pStyle w:val="FirstParagraph"/>
      </w:pPr>
      <w:r>
        <w:t xml:space="preserve">To overcome cost barriers common in Nigeria Lagos:</w:t>
      </w:r>
    </w:p>
    <w:p>
      <w:pPr>
        <w:numPr>
          <w:ilvl w:val="0"/>
          <w:numId w:val="1005"/>
        </w:numPr>
        <w:pStyle w:val="Compact"/>
      </w:pPr>
      <w:r>
        <w:rPr>
          <w:bCs/>
          <w:b/>
        </w:rPr>
        <w:t xml:space="preserve">Tiered Service Packages</w:t>
      </w:r>
      <w:r>
        <w:t xml:space="preserve">: "Essential Care" (₦15,000/session), "Lagos Professional Package" (monthly subscription for office workers), and "Senior Citizen Discount" (20% off).</w:t>
      </w:r>
    </w:p>
    <w:p>
      <w:pPr>
        <w:numPr>
          <w:ilvl w:val="0"/>
          <w:numId w:val="1005"/>
        </w:numPr>
        <w:pStyle w:val="Compact"/>
      </w:pPr>
      <w:r>
        <w:rPr>
          <w:bCs/>
          <w:b/>
        </w:rPr>
        <w:t xml:space="preserve">Telehealth Options</w:t>
      </w:r>
      <w:r>
        <w:t xml:space="preserve">: For follow-ups or rural clients outside Lagos, reducing travel burden.</w:t>
      </w:r>
    </w:p>
    <w:p>
      <w:pPr>
        <w:numPr>
          <w:ilvl w:val="0"/>
          <w:numId w:val="1005"/>
        </w:numPr>
        <w:pStyle w:val="Compact"/>
      </w:pPr>
      <w:r>
        <w:rPr>
          <w:bCs/>
          <w:b/>
        </w:rPr>
        <w:t xml:space="preserve">Community Outreach Days</w:t>
      </w:r>
      <w:r>
        <w:t xml:space="preserve">: Monthly free screening events at public parks (e.g., Bodija Park, Surulere) to attract new patients.</w:t>
      </w:r>
    </w:p>
    <w:bookmarkEnd w:id="25"/>
    <w:bookmarkEnd w:id="26"/>
    <w:bookmarkStart w:id="27" w:name="implementation-timeline-6-month-plan"/>
    <w:p>
      <w:pPr>
        <w:pStyle w:val="Heading2"/>
      </w:pPr>
      <w:r>
        <w:t xml:space="preserve">Implementation Timeline (6-Month Plan)</w:t>
      </w:r>
    </w:p>
    <w:p>
      <w:pPr>
        <w:pStyle w:val="FirstParagraph"/>
      </w:pPr>
      <w:r>
        <w:rPr>
          <w:bCs/>
          <w:b/>
        </w:rPr>
        <w:t xml:space="preserve">Month 1-2:</w:t>
      </w:r>
      <w:r>
        <w:t xml:space="preserve"> </w:t>
      </w:r>
      <w:r>
        <w:t xml:space="preserve">Establish digital foundation (website, social profiles), finalize partnerships with 3 Lagos clinics, launch free community workshop series.</w:t>
      </w:r>
    </w:p>
    <w:p>
      <w:pPr>
        <w:pStyle w:val="BodyText"/>
      </w:pPr>
      <w:r>
        <w:rPr>
          <w:bCs/>
          <w:b/>
        </w:rPr>
        <w:t xml:space="preserve">Month 3-4:</w:t>
      </w:r>
      <w:r>
        <w:t xml:space="preserve"> </w:t>
      </w:r>
      <w:r>
        <w:t xml:space="preserve">Execute targeted social media ads in Lagos zones; begin mobile physio service pilot; secure hospital referral agreements.</w:t>
      </w:r>
    </w:p>
    <w:p>
      <w:pPr>
        <w:pStyle w:val="BodyText"/>
      </w:pPr>
      <w:r>
        <w:rPr>
          <w:bCs/>
          <w:b/>
        </w:rPr>
        <w:t xml:space="preserve">Month 5-6:</w:t>
      </w:r>
      <w:r>
        <w:t xml:space="preserve"> </w:t>
      </w:r>
      <w:r>
        <w:t xml:space="preserve">Analyze metrics (client acquisition cost, retention), refine strategies based on Lagos-specific feedback, expand to Lekki area.</w:t>
      </w:r>
    </w:p>
    <w:bookmarkEnd w:id="27"/>
    <w:bookmarkStart w:id="28" w:name="kpis-success-measurement"/>
    <w:p>
      <w:pPr>
        <w:pStyle w:val="Heading2"/>
      </w:pPr>
      <w:r>
        <w:t xml:space="preserve">KPIs &amp; Success Measurement</w:t>
      </w:r>
    </w:p>
    <w:p>
      <w:pPr>
        <w:numPr>
          <w:ilvl w:val="0"/>
          <w:numId w:val="1006"/>
        </w:numPr>
        <w:pStyle w:val="Compact"/>
      </w:pPr>
      <w:r>
        <w:rPr>
          <w:bCs/>
          <w:b/>
        </w:rPr>
        <w:t xml:space="preserve">Short-Term (3 Months):</w:t>
      </w:r>
      <w:r>
        <w:t xml:space="preserve"> </w:t>
      </w:r>
      <w:r>
        <w:t xml:space="preserve">150 new clients; 40% social media engagement rate in Lagos; 3 hospital referral partnerships secured.</w:t>
      </w:r>
    </w:p>
    <w:p>
      <w:pPr>
        <w:numPr>
          <w:ilvl w:val="0"/>
          <w:numId w:val="1006"/>
        </w:numPr>
        <w:pStyle w:val="Compact"/>
      </w:pPr>
      <w:r>
        <w:rPr>
          <w:bCs/>
          <w:b/>
        </w:rPr>
        <w:t xml:space="preserve">Long-Term (12 Months):</w:t>
      </w:r>
      <w:r>
        <w:t xml:space="preserve"> </w:t>
      </w:r>
      <w:r>
        <w:t xml:space="preserve">Achieve 65% client retention; become top-rated physiotherapy service on Google Maps for Lagos; generate ₦15M monthly revenue.</w:t>
      </w:r>
    </w:p>
    <w:bookmarkEnd w:id="28"/>
    <w:bookmarkStart w:id="29" w:name="budget-allocation-lagos-specific"/>
    <w:p>
      <w:pPr>
        <w:pStyle w:val="Heading2"/>
      </w:pPr>
      <w:r>
        <w:t xml:space="preserve">Budget Allocation (Lagos-Specific)</w:t>
      </w:r>
    </w:p>
    <w:p>
      <w:pPr>
        <w:pStyle w:val="FirstParagraph"/>
      </w:pPr>
      <w:r>
        <w:t xml:space="preserve">Initial investment: ₦1.8 million (approx. $2,000 USD) allocated as:</w:t>
      </w:r>
    </w:p>
    <w:p>
      <w:pPr>
        <w:numPr>
          <w:ilvl w:val="0"/>
          <w:numId w:val="1007"/>
        </w:numPr>
        <w:pStyle w:val="Compact"/>
      </w:pPr>
      <w:r>
        <w:t xml:space="preserve">55% Digital Marketing (targeted ads, content creation for Lagos audience)</w:t>
      </w:r>
    </w:p>
    <w:p>
      <w:pPr>
        <w:numPr>
          <w:ilvl w:val="0"/>
          <w:numId w:val="1007"/>
        </w:numPr>
        <w:pStyle w:val="Compact"/>
      </w:pPr>
      <w:r>
        <w:t xml:space="preserve">25% Community Events &amp; Partnerships</w:t>
      </w:r>
    </w:p>
    <w:p>
      <w:pPr>
        <w:numPr>
          <w:ilvl w:val="0"/>
          <w:numId w:val="1007"/>
        </w:numPr>
        <w:pStyle w:val="Compact"/>
      </w:pPr>
      <w:r>
        <w:t xml:space="preserve">15% Mobile Service Setup (vehicle modification)</w:t>
      </w:r>
    </w:p>
    <w:p>
      <w:pPr>
        <w:numPr>
          <w:ilvl w:val="0"/>
          <w:numId w:val="1007"/>
        </w:numPr>
        <w:pStyle w:val="Compact"/>
      </w:pPr>
      <w:r>
        <w:t xml:space="preserve">05% Contingency</w:t>
      </w:r>
    </w:p>
    <w:bookmarkEnd w:id="29"/>
    <w:bookmarkStart w:id="30" w:name="Xc8a5d60f01c524782c40f9cd0af74701de9813c"/>
    <w:p>
      <w:pPr>
        <w:pStyle w:val="Heading2"/>
      </w:pPr>
      <w:r>
        <w:t xml:space="preserve">Conclusion: Owning the Physiotherapy Market in Nigeria Lagos</w:t>
      </w:r>
    </w:p>
    <w:p>
      <w:pPr>
        <w:pStyle w:val="FirstParagraph"/>
      </w:pPr>
      <w:r>
        <w:t xml:space="preserve">This Marketing Plan positions our practice not just as a service provider, but as an essential partner in Lagosians' health journeys. By embedding cultural understanding, leveraging digital tools prevalent in Nigeria’s urban centers, and solving real Lagos pain points (traffic, cost, trust), we will rapidly establish leadership. The success of this</w:t>
      </w:r>
      <w:r>
        <w:t xml:space="preserve"> </w:t>
      </w:r>
      <w:r>
        <w:rPr>
          <w:bCs/>
          <w:b/>
        </w:rPr>
        <w:t xml:space="preserve">Marketing Plan</w:t>
      </w:r>
      <w:r>
        <w:t xml:space="preserve"> </w:t>
      </w:r>
      <w:r>
        <w:t xml:space="preserve">hinges on relentless focus on the unique needs of a</w:t>
      </w:r>
      <w:r>
        <w:t xml:space="preserve"> </w:t>
      </w:r>
      <w:r>
        <w:rPr>
          <w:bCs/>
          <w:b/>
        </w:rPr>
        <w:t xml:space="preserve">Physiotherapist</w:t>
      </w:r>
      <w:r>
        <w:t xml:space="preserve"> </w:t>
      </w:r>
      <w:r>
        <w:t xml:space="preserve">in</w:t>
      </w:r>
      <w:r>
        <w:t xml:space="preserve"> </w:t>
      </w:r>
      <w:r>
        <w:rPr>
          <w:bCs/>
          <w:b/>
        </w:rPr>
        <w:t xml:space="preserve">Nigeria Lagos</w:t>
      </w:r>
      <w:r>
        <w:t xml:space="preserve">. We don't just treat injuries—we empower Lagos residents to live pain-free, actively participating in the city's vibrant energy. This is more than business; it's a commitment to transforming healthcare access across Africa's largest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Practice in Nigeria Lagos</dc:title>
  <dc:creator/>
  <dc:language>en</dc:language>
  <cp:keywords/>
  <dcterms:created xsi:type="dcterms:W3CDTF">2026-07-23T17:21:12Z</dcterms:created>
  <dcterms:modified xsi:type="dcterms:W3CDTF">2026-07-23T17:21:12Z</dcterms:modified>
</cp:coreProperties>
</file>

<file path=docProps/custom.xml><?xml version="1.0" encoding="utf-8"?>
<Properties xmlns="http://schemas.openxmlformats.org/officeDocument/2006/custom-properties" xmlns:vt="http://schemas.openxmlformats.org/officeDocument/2006/docPropsVTypes"/>
</file>