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Harare,</w:t>
      </w:r>
      <w:r>
        <w:t xml:space="preserve"> </w:t>
      </w:r>
      <w:r>
        <w:t xml:space="preserve">Zimbabwe</w:t>
      </w:r>
    </w:p>
    <w:bookmarkStart w:id="29" w:name="X95fc389a7615fb3351d0bcbdf8a34ffe68ddcf1"/>
    <w:p>
      <w:pPr>
        <w:pStyle w:val="Heading1"/>
      </w:pPr>
      <w:r>
        <w:t xml:space="preserve">Marketing Plan for Premium Physiotherapist Services in Zimbabwe Harare</w:t>
      </w:r>
    </w:p>
    <w:bookmarkStart w:id="20" w:name="executive-summary"/>
    <w:p>
      <w:pPr>
        <w:pStyle w:val="Heading2"/>
      </w:pPr>
      <w:r>
        <w:t xml:space="preserve">Executive Summary</w:t>
      </w:r>
    </w:p>
    <w:p>
      <w:pPr>
        <w:pStyle w:val="FirstParagraph"/>
      </w:pPr>
      <w:r>
        <w:t xml:space="preserve">This comprehensive Marketing Plan outlines the strategic approach for establishing and growing a leading physiotherapy practice in Harare, Zimbabwe. Targeting the rapidly expanding healthcare needs of Harare's urban population, this plan positions our qualified Physiotherapist as the trusted, accessible solution for musculoskeletal rehabilitation, sports injury management, and chronic pain relief. Recognizing the unique socioeconomic landscape of Zimbabwe Harare – where affordable quality care is scarce – our strategy focuses on building community trust through culturally attuned service delivery and innovative pricing models. This plan details how we will acquire clients, differentiate from competitors, and achieve sustainable growth within the Zimbabwe Harare market.</w:t>
      </w:r>
    </w:p>
    <w:bookmarkEnd w:id="20"/>
    <w:bookmarkStart w:id="21" w:name="market-analysis-zimbabwe-harare-context"/>
    <w:p>
      <w:pPr>
        <w:pStyle w:val="Heading2"/>
      </w:pPr>
      <w:r>
        <w:t xml:space="preserve">Market Analysis: Zimbabwe Harare Context</w:t>
      </w:r>
    </w:p>
    <w:p>
      <w:pPr>
        <w:pStyle w:val="FirstParagraph"/>
      </w:pPr>
      <w:r>
        <w:t xml:space="preserve">Harare, as Zimbabwe's capital city, faces significant healthcare challenges. A WHO report indicates over 30% of adults experience mobility issues or chronic pain, yet access to specialized physiotherapy remains limited and often prohibitively expensive for the majority. Traditional healing practices are prevalent, but there's a growing awareness and demand for evidence-based rehabilitation services among urban professionals, athletes, and aging populations. Competitors in Harare either operate as high-cost private clinics catering only to expatriates or offer basic services with minimal clinical expertise. This gap presents a clear opportunity for a dedicated Physiotherapist offering affordable, professional care within the Zimbabwe Harare context.</w:t>
      </w:r>
    </w:p>
    <w:p>
      <w:pPr>
        <w:pStyle w:val="BodyText"/>
      </w:pPr>
      <w:r>
        <w:t xml:space="preserve">Key trends influencing our strategy include:</w:t>
      </w:r>
    </w:p>
    <w:p>
      <w:pPr>
        <w:numPr>
          <w:ilvl w:val="0"/>
          <w:numId w:val="1001"/>
        </w:numPr>
        <w:pStyle w:val="Compact"/>
      </w:pPr>
      <w:r>
        <w:t xml:space="preserve">Rising prevalence of non-communicable diseases (NCDs) like diabetes and hypertension in Harare, necessitating physiotherapy for complications.</w:t>
      </w:r>
    </w:p>
    <w:p>
      <w:pPr>
        <w:numPr>
          <w:ilvl w:val="0"/>
          <w:numId w:val="1001"/>
        </w:numPr>
        <w:pStyle w:val="Compact"/>
      </w:pPr>
      <w:r>
        <w:t xml:space="preserve">Increased participation in sports and recreational activities among Harare youth and adults, driving demand for injury prevention/management.</w:t>
      </w:r>
    </w:p>
    <w:p>
      <w:pPr>
        <w:numPr>
          <w:ilvl w:val="0"/>
          <w:numId w:val="1001"/>
        </w:numPr>
        <w:pStyle w:val="Compact"/>
      </w:pPr>
      <w:r>
        <w:t xml:space="preserve">Growing middle-class population seeking quality healthcare services within their means.</w:t>
      </w:r>
    </w:p>
    <w:bookmarkEnd w:id="21"/>
    <w:bookmarkStart w:id="22" w:name="target-audience-in-zimbabwe-harare"/>
    <w:p>
      <w:pPr>
        <w:pStyle w:val="Heading2"/>
      </w:pPr>
      <w:r>
        <w:t xml:space="preserve">Target Audience in Zimbabwe Harare</w:t>
      </w:r>
    </w:p>
    <w:p>
      <w:pPr>
        <w:pStyle w:val="FirstParagraph"/>
      </w:pPr>
      <w:r>
        <w:t xml:space="preserve">Our primary target segments within Zimbabwe Harare are:</w:t>
      </w:r>
    </w:p>
    <w:p>
      <w:pPr>
        <w:numPr>
          <w:ilvl w:val="0"/>
          <w:numId w:val="1002"/>
        </w:numPr>
        <w:pStyle w:val="Compact"/>
      </w:pPr>
      <w:r>
        <w:rPr>
          <w:bCs/>
          <w:b/>
        </w:rPr>
        <w:t xml:space="preserve">Urban Professionals (25-50 years):</w:t>
      </w:r>
      <w:r>
        <w:t xml:space="preserve"> </w:t>
      </w:r>
      <w:r>
        <w:t xml:space="preserve">Office workers suffering from desk-related pain (neck, back), seeking discreet, efficient treatment during lunch breaks or evenings.</w:t>
      </w:r>
    </w:p>
    <w:p>
      <w:pPr>
        <w:numPr>
          <w:ilvl w:val="0"/>
          <w:numId w:val="1002"/>
        </w:numPr>
        <w:pStyle w:val="Compact"/>
      </w:pPr>
      <w:r>
        <w:rPr>
          <w:bCs/>
          <w:b/>
        </w:rPr>
        <w:t xml:space="preserve">Sports Enthusiasts &amp; Athletes:</w:t>
      </w:r>
      <w:r>
        <w:t xml:space="preserve"> </w:t>
      </w:r>
      <w:r>
        <w:t xml:space="preserve">Players of football (soccer), netball, and athletics across Harare clubs and schools requiring injury rehab and performance optimization.</w:t>
      </w:r>
    </w:p>
    <w:p>
      <w:pPr>
        <w:numPr>
          <w:ilvl w:val="0"/>
          <w:numId w:val="1002"/>
        </w:numPr>
        <w:pStyle w:val="Compact"/>
      </w:pPr>
      <w:r>
        <w:rPr>
          <w:bCs/>
          <w:b/>
        </w:rPr>
        <w:t xml:space="preserve">Chronic Condition Management:</w:t>
      </w:r>
      <w:r>
        <w:t xml:space="preserve"> </w:t>
      </w:r>
      <w:r>
        <w:t xml:space="preserve">Individuals with arthritis, post-stroke recovery needs, or diabetes complications needing ongoing physiotherapy support.</w:t>
      </w:r>
    </w:p>
    <w:p>
      <w:pPr>
        <w:numPr>
          <w:ilvl w:val="0"/>
          <w:numId w:val="1002"/>
        </w:numPr>
        <w:pStyle w:val="Compact"/>
      </w:pPr>
      <w:r>
        <w:rPr>
          <w:bCs/>
          <w:b/>
        </w:rPr>
        <w:t xml:space="preserve">Senior Citizens (60+ years):</w:t>
      </w:r>
      <w:r>
        <w:t xml:space="preserve"> </w:t>
      </w:r>
      <w:r>
        <w:t xml:space="preserve">In high-density suburbs like Highfield and Mbare, seeking mobility improvement and fall prevention programs.</w:t>
      </w:r>
    </w:p>
    <w:bookmarkEnd w:id="22"/>
    <w:bookmarkStart w:id="23" w:name="core-service-offerings-differentiation"/>
    <w:p>
      <w:pPr>
        <w:pStyle w:val="Heading2"/>
      </w:pPr>
      <w:r>
        <w:t xml:space="preserve">Core Service Offerings &amp; Differentiation</w:t>
      </w:r>
    </w:p>
    <w:p>
      <w:pPr>
        <w:pStyle w:val="FirstParagraph"/>
      </w:pPr>
      <w:r>
        <w:t xml:space="preserve">The core offering centers on a highly skilled Physiotherapist delivering personalized care. Key differentiators within Zimbabwe Harare include:</w:t>
      </w:r>
    </w:p>
    <w:p>
      <w:pPr>
        <w:numPr>
          <w:ilvl w:val="0"/>
          <w:numId w:val="1003"/>
        </w:numPr>
        <w:pStyle w:val="Compact"/>
      </w:pPr>
      <w:r>
        <w:rPr>
          <w:bCs/>
          <w:b/>
        </w:rPr>
        <w:t xml:space="preserve">Culturally Competent Care:</w:t>
      </w:r>
      <w:r>
        <w:t xml:space="preserve"> </w:t>
      </w:r>
      <w:r>
        <w:t xml:space="preserve">Understanding local health beliefs and integrating respectful communication with evidence-based practice.</w:t>
      </w:r>
    </w:p>
    <w:p>
      <w:pPr>
        <w:numPr>
          <w:ilvl w:val="0"/>
          <w:numId w:val="1003"/>
        </w:numPr>
        <w:pStyle w:val="Compact"/>
      </w:pPr>
      <w:r>
        <w:rPr>
          <w:bCs/>
          <w:b/>
        </w:rPr>
        <w:t xml:space="preserve">Affordable Tiered Pricing:</w:t>
      </w:r>
      <w:r>
        <w:t xml:space="preserve"> </w:t>
      </w:r>
      <w:r>
        <w:t xml:space="preserve">Introduction of community-based sliding scale fees (e.g., ZWL 200 for low-income clients, ZWL 500 standard) – a critical factor in Zimbabwe Harare's economic reality. Partnerships with local NGOs will subsidize care for vulnerable groups.</w:t>
      </w:r>
    </w:p>
    <w:p>
      <w:pPr>
        <w:numPr>
          <w:ilvl w:val="0"/>
          <w:numId w:val="1003"/>
        </w:numPr>
        <w:pStyle w:val="Compact"/>
      </w:pPr>
      <w:r>
        <w:rPr>
          <w:bCs/>
          <w:b/>
        </w:rPr>
        <w:t xml:space="preserve">Mobile Clinics:</w:t>
      </w:r>
      <w:r>
        <w:t xml:space="preserve"> </w:t>
      </w:r>
      <w:r>
        <w:t xml:space="preserve">Offering limited home visits (within Harare suburbs) to overcome transport barriers, particularly for elderly clients – a unique service lacking among competitors in Zimbabwe Harare.</w:t>
      </w:r>
    </w:p>
    <w:p>
      <w:pPr>
        <w:numPr>
          <w:ilvl w:val="0"/>
          <w:numId w:val="1003"/>
        </w:numPr>
        <w:pStyle w:val="Compact"/>
      </w:pPr>
      <w:r>
        <w:rPr>
          <w:bCs/>
          <w:b/>
        </w:rPr>
        <w:t xml:space="preserve">Preventive Focus:</w:t>
      </w:r>
      <w:r>
        <w:t xml:space="preserve"> </w:t>
      </w:r>
      <w:r>
        <w:t xml:space="preserve">Free community workshops on posture, injury prevention (e.g., "Back Care for Office Workers" in Queens), building brand visibility organically.</w:t>
      </w:r>
    </w:p>
    <w:bookmarkEnd w:id="23"/>
    <w:bookmarkStart w:id="24" w:name="marketing-strategy-tactics"/>
    <w:p>
      <w:pPr>
        <w:pStyle w:val="Heading2"/>
      </w:pPr>
      <w:r>
        <w:t xml:space="preserve">Marketing Strategy &amp; Tactics</w:t>
      </w:r>
    </w:p>
    <w:p>
      <w:pPr>
        <w:pStyle w:val="FirstParagraph"/>
      </w:pPr>
      <w:r>
        <w:t xml:space="preserve">This Marketing Plan employs a multi-channel approach tailored to Harare's media consumption:</w:t>
      </w:r>
    </w:p>
    <w:p>
      <w:pPr>
        <w:numPr>
          <w:ilvl w:val="0"/>
          <w:numId w:val="1004"/>
        </w:numPr>
        <w:pStyle w:val="Compact"/>
      </w:pPr>
      <w:r>
        <w:rPr>
          <w:bCs/>
          <w:b/>
        </w:rPr>
        <w:t xml:space="preserve">Community Engagement (High Impact):</w:t>
      </w:r>
      <w:r>
        <w:t xml:space="preserve"> </w:t>
      </w:r>
      <w:r>
        <w:t xml:space="preserve">Partnering with churches, community centers (e.g., in Borrowdale or Glen View), and local sports clubs for free introductory sessions. This builds trust directly within the Zimbabwe Harare community fabric.</w:t>
      </w:r>
    </w:p>
    <w:p>
      <w:pPr>
        <w:numPr>
          <w:ilvl w:val="0"/>
          <w:numId w:val="1004"/>
        </w:numPr>
        <w:pStyle w:val="Compact"/>
      </w:pPr>
      <w:r>
        <w:rPr>
          <w:bCs/>
          <w:b/>
        </w:rPr>
        <w:t xml:space="preserve">Digital Presence:</w:t>
      </w:r>
      <w:r>
        <w:t xml:space="preserve"> </w:t>
      </w:r>
      <w:r>
        <w:t xml:space="preserve">A simple, mobile-optimized website featuring local testimonials (Harare residents only) and clear pricing. Leverage WhatsApp Business for appointment bookings – essential in Zimbabwe where it's the dominant communication channel. Targeted Facebook ads focusing on Harare suburbs.</w:t>
      </w:r>
    </w:p>
    <w:p>
      <w:pPr>
        <w:numPr>
          <w:ilvl w:val="0"/>
          <w:numId w:val="1004"/>
        </w:numPr>
        <w:pStyle w:val="Compact"/>
      </w:pPr>
      <w:r>
        <w:rPr>
          <w:bCs/>
          <w:b/>
        </w:rPr>
        <w:t xml:space="preserve">Strategic Partnerships:</w:t>
      </w:r>
      <w:r>
        <w:t xml:space="preserve"> </w:t>
      </w:r>
      <w:r>
        <w:t xml:space="preserve">Collaborating with clinics (e.g., Harare General Hospital's outpatient department for referrals), pharmacies (Sakhiwe Pharmacy network), and corporate wellness programs (for companies like Econet or NMB in Harare).</w:t>
      </w:r>
    </w:p>
    <w:p>
      <w:pPr>
        <w:numPr>
          <w:ilvl w:val="0"/>
          <w:numId w:val="1004"/>
        </w:numPr>
        <w:pStyle w:val="Compact"/>
      </w:pPr>
      <w:r>
        <w:rPr>
          <w:bCs/>
          <w:b/>
        </w:rPr>
        <w:t xml:space="preserve">Premium Positioning via Content:</w:t>
      </w:r>
      <w:r>
        <w:t xml:space="preserve"> </w:t>
      </w:r>
      <w:r>
        <w:t xml:space="preserve">Creating short, informative videos on common local issues ("Managing Knee Pain After Farm Work") shared on Instagram and YouTube – addressing Zimbabwe-specific challenges.</w:t>
      </w:r>
    </w:p>
    <w:p>
      <w:pPr>
        <w:numPr>
          <w:ilvl w:val="0"/>
          <w:numId w:val="1004"/>
        </w:numPr>
        <w:pStyle w:val="Compact"/>
      </w:pPr>
      <w:r>
        <w:rPr>
          <w:bCs/>
          <w:b/>
        </w:rPr>
        <w:t xml:space="preserve">Loyalty Program:</w:t>
      </w:r>
      <w:r>
        <w:t xml:space="preserve"> </w:t>
      </w:r>
      <w:r>
        <w:t xml:space="preserve">"Harare Health Partner" scheme: Referrals earn discounts, encouraging organic growth through trusted word-of-mouth within the community.</w:t>
      </w:r>
    </w:p>
    <w:bookmarkEnd w:id="24"/>
    <w:bookmarkStart w:id="25" w:name="X9b2548a8a04a2650b71d91ba440cfb5affcc4d4"/>
    <w:p>
      <w:pPr>
        <w:pStyle w:val="Heading2"/>
      </w:pPr>
      <w:r>
        <w:t xml:space="preserve">Pricing Strategy for Zimbabwe Harare Market</w:t>
      </w:r>
    </w:p>
    <w:p>
      <w:pPr>
        <w:pStyle w:val="FirstParagraph"/>
      </w:pPr>
      <w:r>
        <w:t xml:space="preserve">Pricing is deliberately structured to maximize accessibility while ensuring viability:</w:t>
      </w:r>
    </w:p>
    <w:p>
      <w:pPr>
        <w:numPr>
          <w:ilvl w:val="0"/>
          <w:numId w:val="1005"/>
        </w:numPr>
        <w:pStyle w:val="Compact"/>
      </w:pPr>
      <w:r>
        <w:rPr>
          <w:bCs/>
          <w:b/>
        </w:rPr>
        <w:t xml:space="preserve">Standard Session (45 mins):</w:t>
      </w:r>
      <w:r>
        <w:t xml:space="preserve"> </w:t>
      </w:r>
      <w:r>
        <w:t xml:space="preserve">ZWL 500 (Competitive with quality clinics, significantly below expat rates)</w:t>
      </w:r>
    </w:p>
    <w:p>
      <w:pPr>
        <w:numPr>
          <w:ilvl w:val="0"/>
          <w:numId w:val="1005"/>
        </w:numPr>
        <w:pStyle w:val="Compact"/>
      </w:pPr>
      <w:r>
        <w:rPr>
          <w:bCs/>
          <w:b/>
        </w:rPr>
        <w:t xml:space="preserve">Community Rate:</w:t>
      </w:r>
      <w:r>
        <w:t xml:space="preserve"> </w:t>
      </w:r>
      <w:r>
        <w:t xml:space="preserve">ZWL 200 for verified low-income Harare residents (via partnership with community leaders)</w:t>
      </w:r>
    </w:p>
    <w:p>
      <w:pPr>
        <w:numPr>
          <w:ilvl w:val="0"/>
          <w:numId w:val="1005"/>
        </w:numPr>
        <w:pStyle w:val="Compact"/>
      </w:pPr>
      <w:r>
        <w:rPr>
          <w:bCs/>
          <w:b/>
        </w:rPr>
        <w:t xml:space="preserve">Package Deals:</w:t>
      </w:r>
      <w:r>
        <w:t xml:space="preserve"> </w:t>
      </w:r>
      <w:r>
        <w:t xml:space="preserve">"10 Sessions: Pay 8" – reduces financial barrier for chronic conditions.</w:t>
      </w:r>
    </w:p>
    <w:p>
      <w:pPr>
        <w:numPr>
          <w:ilvl w:val="0"/>
          <w:numId w:val="1005"/>
        </w:numPr>
        <w:pStyle w:val="Compact"/>
      </w:pPr>
      <w:r>
        <w:rPr>
          <w:bCs/>
          <w:b/>
        </w:rPr>
        <w:t xml:space="preserve">No Hidden Fees:</w:t>
      </w:r>
      <w:r>
        <w:t xml:space="preserve"> </w:t>
      </w:r>
      <w:r>
        <w:t xml:space="preserve">Transparent pricing emphasized in all communications, addressing distrust common in Zimbabwe's informal service sector.</w:t>
      </w:r>
    </w:p>
    <w:bookmarkEnd w:id="25"/>
    <w:bookmarkStart w:id="26" w:name="implementation-timeline-months-1-6"/>
    <w:p>
      <w:pPr>
        <w:pStyle w:val="Heading2"/>
      </w:pPr>
      <w:r>
        <w:t xml:space="preserve">Implementation Timeline (Months 1-6)</w:t>
      </w:r>
    </w:p>
    <w:p>
      <w:pPr>
        <w:pStyle w:val="FirstParagraph"/>
      </w:pPr>
      <w:r>
        <w:rPr>
          <w:bCs/>
          <w:b/>
        </w:rPr>
        <w:t xml:space="preserve">Month 1:</w:t>
      </w:r>
      <w:r>
        <w:t xml:space="preserve"> </w:t>
      </w:r>
      <w:r>
        <w:t xml:space="preserve">Finalize clinic setup (Harare location: e.g., near Queens), develop website/WhatsApp, secure first community partnership (e.g., local church).</w:t>
      </w:r>
    </w:p>
    <w:p>
      <w:pPr>
        <w:pStyle w:val="BodyText"/>
      </w:pPr>
      <w:r>
        <w:rPr>
          <w:bCs/>
          <w:b/>
        </w:rPr>
        <w:t xml:space="preserve">Month 2:</w:t>
      </w:r>
      <w:r>
        <w:t xml:space="preserve"> </w:t>
      </w:r>
      <w:r>
        <w:t xml:space="preserve">Launch free community workshop series in Highfield and Causeway. Begin targeted social media campaign.</w:t>
      </w:r>
    </w:p>
    <w:p>
      <w:pPr>
        <w:pStyle w:val="BodyText"/>
      </w:pPr>
      <w:r>
        <w:rPr>
          <w:bCs/>
          <w:b/>
        </w:rPr>
        <w:t xml:space="preserve">Month 3:</w:t>
      </w:r>
      <w:r>
        <w:t xml:space="preserve"> </w:t>
      </w:r>
      <w:r>
        <w:t xml:space="preserve">Initiate referral partnerships with 3 key clinics/pharmacies. Roll out mobile clinic pilot for elderly clients.</w:t>
      </w:r>
    </w:p>
    <w:p>
      <w:pPr>
        <w:pStyle w:val="BodyText"/>
      </w:pPr>
      <w:r>
        <w:rPr>
          <w:bCs/>
          <w:b/>
        </w:rPr>
        <w:t xml:space="preserve">Months 4-6:</w:t>
      </w:r>
      <w:r>
        <w:t xml:space="preserve"> </w:t>
      </w:r>
      <w:r>
        <w:t xml:space="preserve">Launch loyalty program, expand workshop topics based on demand, analyze client feedback to refine service delivery in Zimbabwe Harare.</w:t>
      </w:r>
    </w:p>
    <w:bookmarkEnd w:id="26"/>
    <w:bookmarkStart w:id="27" w:name="measuring-success-key-metrics"/>
    <w:p>
      <w:pPr>
        <w:pStyle w:val="Heading2"/>
      </w:pPr>
      <w:r>
        <w:t xml:space="preserve">Measuring Success: Key Metrics</w:t>
      </w:r>
    </w:p>
    <w:p>
      <w:pPr>
        <w:pStyle w:val="FirstParagraph"/>
      </w:pPr>
      <w:r>
        <w:t xml:space="preserve">We will track success through:</w:t>
      </w:r>
    </w:p>
    <w:p>
      <w:pPr>
        <w:numPr>
          <w:ilvl w:val="0"/>
          <w:numId w:val="1006"/>
        </w:numPr>
        <w:pStyle w:val="Compact"/>
      </w:pPr>
      <w:r>
        <w:rPr>
          <w:bCs/>
          <w:b/>
        </w:rPr>
        <w:t xml:space="preserve">Client Acquisition Cost (CAC):</w:t>
      </w:r>
      <w:r>
        <w:t xml:space="preserve"> </w:t>
      </w:r>
      <w:r>
        <w:t xml:space="preserve">Target below ZWL 300 per new client within 6 months.</w:t>
      </w:r>
    </w:p>
    <w:p>
      <w:pPr>
        <w:numPr>
          <w:ilvl w:val="0"/>
          <w:numId w:val="1006"/>
        </w:numPr>
        <w:pStyle w:val="Compact"/>
      </w:pPr>
      <w:r>
        <w:rPr>
          <w:bCs/>
          <w:b/>
        </w:rPr>
        <w:t xml:space="preserve">Community Reach:</w:t>
      </w:r>
      <w:r>
        <w:t xml:space="preserve"> </w:t>
      </w:r>
      <w:r>
        <w:t xml:space="preserve">Achieve 50+ participants in free workshops by Month 3.</w:t>
      </w:r>
    </w:p>
    <w:p>
      <w:pPr>
        <w:numPr>
          <w:ilvl w:val="0"/>
          <w:numId w:val="1006"/>
        </w:numPr>
        <w:pStyle w:val="Compact"/>
      </w:pPr>
      <w:r>
        <w:rPr>
          <w:bCs/>
          <w:b/>
        </w:rPr>
        <w:t xml:space="preserve">Saturation Rate:</w:t>
      </w:r>
      <w:r>
        <w:t xml:space="preserve"> </w:t>
      </w:r>
      <w:r>
        <w:t xml:space="preserve">Attain 70% of target audience awareness in primary suburbs (Queens, Borrowdale, Highfield) within 12 months.</w:t>
      </w:r>
    </w:p>
    <w:p>
      <w:pPr>
        <w:numPr>
          <w:ilvl w:val="0"/>
          <w:numId w:val="1006"/>
        </w:numPr>
        <w:pStyle w:val="Compact"/>
      </w:pPr>
      <w:r>
        <w:rPr>
          <w:bCs/>
          <w:b/>
        </w:rPr>
        <w:t xml:space="preserve">Client Retention:</w:t>
      </w:r>
      <w:r>
        <w:t xml:space="preserve"> </w:t>
      </w:r>
      <w:r>
        <w:t xml:space="preserve">Maintain a 65% return rate for follow-up sessions by Month 6.</w:t>
      </w:r>
    </w:p>
    <w:bookmarkEnd w:id="27"/>
    <w:bookmarkStart w:id="28" w:name="X82b21145c7de44c40bd558e93bf5900bd4329e8"/>
    <w:p>
      <w:pPr>
        <w:pStyle w:val="Heading2"/>
      </w:pPr>
      <w:r>
        <w:t xml:space="preserve">Conclusion: Building Trust in Zimbabwe Harare</w:t>
      </w:r>
    </w:p>
    <w:p>
      <w:pPr>
        <w:pStyle w:val="FirstParagraph"/>
      </w:pPr>
      <w:r>
        <w:t xml:space="preserve">This Marketing Plan is not merely about attracting clients; it's about becoming an integral, trusted healthcare partner within the fabric of Zimbabwe Harare. By placing the highly qualified Physiotherapist at the heart of accessible, culturally respectful care – delivered through innovative pricing and community-centric outreach – we will address a critical gap in Harare's health ecosystem. Success hinges on consistent service quality and genuine community investment. This plan ensures every strategy, from digital marketing to partnership development, is meticulously crafted for the unique realities of Zimbabwe Harare, positioning our Physiotherapist as the definitive choice for rehabilitation in the city.</w:t>
      </w:r>
    </w:p>
    <w:p>
      <w:pPr>
        <w:pStyle w:val="BodyText"/>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Harare, Zimbabwe</dc:title>
  <dc:creator/>
  <dc:language>en</dc:language>
  <cp:keywords/>
  <dcterms:created xsi:type="dcterms:W3CDTF">2026-07-23T10:34:26Z</dcterms:created>
  <dcterms:modified xsi:type="dcterms:W3CDTF">2026-07-23T10:34:26Z</dcterms:modified>
</cp:coreProperties>
</file>

<file path=docProps/custom.xml><?xml version="1.0" encoding="utf-8"?>
<Properties xmlns="http://schemas.openxmlformats.org/officeDocument/2006/custom-properties" xmlns:vt="http://schemas.openxmlformats.org/officeDocument/2006/docPropsVTypes"/>
</file>