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9dbf1793e2f6e755007532f4bcfb46189e84e14"/>
    <w:p>
      <w:pPr>
        <w:pStyle w:val="Heading1"/>
      </w:pPr>
      <w:r>
        <w:t xml:space="preserve">Comprehensive Marketing Plan for Premium Plumber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 leading plumbing service provider across the vibrant urban landscape of Belgium Brussels. Targeting residential, commercial, and municipal clients in the capital city, our strategy leverages local market insights to position our</w:t>
      </w:r>
      <w:r>
        <w:t xml:space="preserve"> </w:t>
      </w:r>
      <w:r>
        <w:rPr>
          <w:iCs/>
          <w:i/>
        </w:rPr>
        <w:t xml:space="preserve">Plumber</w:t>
      </w:r>
      <w:r>
        <w:t xml:space="preserve"> </w:t>
      </w:r>
      <w:r>
        <w:t xml:space="preserve">brand as the most reliable, efficient, and customer-centric solution for all water-related emergencies and installations. With Brussels' aging infrastructure and high population density creating consistent demand, this plan details how we will capture 25% market share within 24 months through hyper-localized marketing tactics that resonate with Belgian homeowners and businesses.</w:t>
      </w:r>
    </w:p>
    <w:bookmarkEnd w:id="20"/>
    <w:bookmarkStart w:id="21" w:name="X86ee415ed667da5d2d35ee211ff66c23ff9c466"/>
    <w:p>
      <w:pPr>
        <w:pStyle w:val="Heading2"/>
      </w:pPr>
      <w:r>
        <w:t xml:space="preserve">Situation Analysis: Plumbing Needs in Belgium Brussels</w:t>
      </w:r>
    </w:p>
    <w:p>
      <w:pPr>
        <w:pStyle w:val="FirstParagraph"/>
      </w:pPr>
      <w:r>
        <w:t xml:space="preserve">Brussels faces unique plumbing challenges due to its medieval infrastructure mixed with modern high-rises. Over 65% of residential buildings in the city center were constructed before 1970, leading to frequent pipe corrosion and leak issues. According to the Flemish Environment Agency (VMM), water damage claims in Brussels increased by 32% between 2021-2023 – a trend directly benefiting our</w:t>
      </w:r>
      <w:r>
        <w:t xml:space="preserve"> </w:t>
      </w:r>
      <w:r>
        <w:rPr>
          <w:iCs/>
          <w:i/>
        </w:rPr>
        <w:t xml:space="preserve">Plumber</w:t>
      </w:r>
      <w:r>
        <w:t xml:space="preserve"> </w:t>
      </w:r>
      <w:r>
        <w:t xml:space="preserve">service. The market remains fragmented with many unbranded, unreliable technicians, creating an opportunity for a professionalized brand. Crucially, Belgian consumers prioritize trustworthiness (78% choose services based on local reputation) and bilingual communication (Dutch/French), which we will address through our</w:t>
      </w:r>
      <w:r>
        <w:t xml:space="preserve"> </w:t>
      </w:r>
      <w:r>
        <w:rPr>
          <w:iCs/>
          <w:i/>
        </w:rPr>
        <w:t xml:space="preserve">Marketing Plan</w:t>
      </w:r>
      <w:r>
        <w:t xml:space="preserve">.</w:t>
      </w:r>
    </w:p>
    <w:bookmarkEnd w:id="21"/>
    <w:bookmarkStart w:id="22" w:name="target-audience-segmentation"/>
    <w:p>
      <w:pPr>
        <w:pStyle w:val="Heading2"/>
      </w:pPr>
      <w:r>
        <w:t xml:space="preserve">Target Audience Segmentation</w:t>
      </w:r>
    </w:p>
    <w:p>
      <w:pPr>
        <w:pStyle w:val="FirstParagraph"/>
      </w:pPr>
      <w:r>
        <w:t xml:space="preserve">We have defined three primary segments for our</w:t>
      </w:r>
      <w:r>
        <w:t xml:space="preserve"> </w:t>
      </w:r>
      <w:r>
        <w:rPr>
          <w:iCs/>
          <w:i/>
        </w:rPr>
        <w:t xml:space="preserve">Plumber</w:t>
      </w:r>
      <w:r>
        <w:t xml:space="preserve"> </w:t>
      </w:r>
      <w:r>
        <w:t xml:space="preserve">service in Belgium Brussels:</w:t>
      </w:r>
    </w:p>
    <w:p>
      <w:pPr>
        <w:numPr>
          <w:ilvl w:val="0"/>
          <w:numId w:val="1001"/>
        </w:numPr>
        <w:pStyle w:val="Compact"/>
      </w:pPr>
      <w:r>
        <w:rPr>
          <w:bCs/>
          <w:b/>
        </w:rPr>
        <w:t xml:space="preserve">Luxury Apartment Owners (35%)</w:t>
      </w:r>
      <w:r>
        <w:t xml:space="preserve">: High-income residents in districts like Ixelles and Saint-Gilles requiring premium 24/7 emergency services. They value quick response times (&lt; 60 mins) and eco-friendly solutions.</w:t>
      </w:r>
    </w:p>
    <w:p>
      <w:pPr>
        <w:numPr>
          <w:ilvl w:val="0"/>
          <w:numId w:val="1001"/>
        </w:numPr>
        <w:pStyle w:val="Compact"/>
      </w:pPr>
      <w:r>
        <w:rPr>
          <w:bCs/>
          <w:b/>
        </w:rPr>
        <w:t xml:space="preserve">Family Homeowners (45%)</w:t>
      </w:r>
      <w:r>
        <w:t xml:space="preserve">: Middle-class households in suburbs like Watermael-Boitsfort seeking affordable preventative maintenance packages. They prioritize transparent pricing and warranty guarantees.</w:t>
      </w:r>
    </w:p>
    <w:p>
      <w:pPr>
        <w:numPr>
          <w:ilvl w:val="0"/>
          <w:numId w:val="1001"/>
        </w:numPr>
        <w:pStyle w:val="Compact"/>
      </w:pPr>
      <w:r>
        <w:rPr>
          <w:bCs/>
          <w:b/>
        </w:rPr>
        <w:t xml:space="preserve">Commercial Establishments (20%)</w:t>
      </w:r>
      <w:r>
        <w:t xml:space="preserve">: Restaurants, hotels, and offices needing scheduled plumbing audits to comply with Brussels municipal health regulations (e.g., water quality standards). They require certified technicians with commercial insurance.</w:t>
      </w:r>
    </w:p>
    <w:bookmarkEnd w:id="22"/>
    <w:bookmarkStart w:id="23" w:name="Xeee2fd55393ae14bbda30134022913ce2f8aa21"/>
    <w:p>
      <w:pPr>
        <w:pStyle w:val="Heading2"/>
      </w:pPr>
      <w:r>
        <w:t xml:space="preserve">Marketing Objectives for Belgium Brussels</w:t>
      </w:r>
    </w:p>
    <w:p>
      <w:pPr>
        <w:pStyle w:val="FirstParagraph"/>
      </w:pPr>
      <w:r>
        <w:t xml:space="preserve">Within 18 months, we will achieve:</w:t>
      </w:r>
    </w:p>
    <w:p>
      <w:pPr>
        <w:numPr>
          <w:ilvl w:val="0"/>
          <w:numId w:val="1002"/>
        </w:numPr>
        <w:pStyle w:val="Compact"/>
      </w:pPr>
      <w:r>
        <w:rPr>
          <w:bCs/>
          <w:b/>
        </w:rPr>
        <w:t xml:space="preserve">Market Penetration</w:t>
      </w:r>
      <w:r>
        <w:t xml:space="preserve">: Secure contracts with 150+ businesses and 500+ residential clients across Brussels.</w:t>
      </w:r>
    </w:p>
    <w:p>
      <w:pPr>
        <w:numPr>
          <w:ilvl w:val="0"/>
          <w:numId w:val="1002"/>
        </w:numPr>
        <w:pStyle w:val="Compact"/>
      </w:pPr>
      <w:r>
        <w:rPr>
          <w:bCs/>
          <w:b/>
        </w:rPr>
        <w:t xml:space="preserve">Digital Visibility</w:t>
      </w:r>
      <w:r>
        <w:t xml:space="preserve">: Rank #1 for "emergency plumber Brussels" and "affordable plumber Belgium" on Google Maps/local SEO.</w:t>
      </w:r>
    </w:p>
    <w:p>
      <w:pPr>
        <w:numPr>
          <w:ilvl w:val="0"/>
          <w:numId w:val="1002"/>
        </w:numPr>
        <w:pStyle w:val="Compact"/>
      </w:pPr>
      <w:r>
        <w:rPr>
          <w:bCs/>
          <w:b/>
        </w:rPr>
        <w:t xml:space="preserve">Brand Trust</w:t>
      </w:r>
      <w:r>
        <w:t xml:space="preserve">: Achieve 90% positive review rate on Google and Yelp from Belgian customers.</w:t>
      </w:r>
    </w:p>
    <w:p>
      <w:pPr>
        <w:numPr>
          <w:ilvl w:val="0"/>
          <w:numId w:val="1002"/>
        </w:numPr>
        <w:pStyle w:val="Compact"/>
      </w:pPr>
      <w:r>
        <w:rPr>
          <w:bCs/>
          <w:b/>
        </w:rPr>
        <w:t xml:space="preserve">Community Integration</w:t>
      </w:r>
      <w:r>
        <w:t xml:space="preserve">: Partner with 5 local associations (e.g., Brussels Entrepreneurs Network) to sponsor water conservation workshops.</w:t>
      </w:r>
    </w:p>
    <w:bookmarkEnd w:id="23"/>
    <w:bookmarkStart w:id="27" w:name="core-marketing-strategies-tactics"/>
    <w:p>
      <w:pPr>
        <w:pStyle w:val="Heading2"/>
      </w:pPr>
      <w:r>
        <w:t xml:space="preserve">Core Marketing Strategies &amp; Tactics</w:t>
      </w:r>
    </w:p>
    <w:bookmarkStart w:id="24" w:name="Xb4f3f40a2cda4c57fa605869ae649f8ba6574fd"/>
    <w:p>
      <w:pPr>
        <w:pStyle w:val="Heading3"/>
      </w:pPr>
      <w:r>
        <w:t xml:space="preserve">1. Hyper-Local Digital Campaigns (60% of Budget)</w:t>
      </w:r>
    </w:p>
    <w:p>
      <w:pPr>
        <w:pStyle w:val="FirstParagraph"/>
      </w:pPr>
      <w:r>
        <w:t xml:space="preserve">We will deploy geo-targeted digital campaigns exclusively for Belgium Brussels. This includes:</w:t>
      </w:r>
    </w:p>
    <w:p>
      <w:pPr>
        <w:numPr>
          <w:ilvl w:val="0"/>
          <w:numId w:val="1003"/>
        </w:numPr>
        <w:pStyle w:val="Compact"/>
      </w:pPr>
      <w:r>
        <w:rPr>
          <w:bCs/>
          <w:b/>
        </w:rPr>
        <w:t xml:space="preserve">Google Ads with Local Keywords</w:t>
      </w:r>
      <w:r>
        <w:t xml:space="preserve">: Bidding on terms like "24h plumber Brussels," "leak repair Bruxelles," and "plumbing services Ixelles" with Dutch/French ad copies.</w:t>
      </w:r>
    </w:p>
    <w:p>
      <w:pPr>
        <w:numPr>
          <w:ilvl w:val="0"/>
          <w:numId w:val="1003"/>
        </w:numPr>
        <w:pStyle w:val="Compact"/>
      </w:pPr>
      <w:r>
        <w:rPr>
          <w:bCs/>
          <w:b/>
        </w:rPr>
        <w:t xml:space="preserve">Localized Social Media</w:t>
      </w:r>
      <w:r>
        <w:t xml:space="preserve">: Instagram/Facebook campaigns showcasing real Brussels neighborhoods (e.g., "Fixing pipes in Saint-Josse-ten-Noode") with bilingual captions. Partnering with micro-influencers from Brussels-based home improvement groups.</w:t>
      </w:r>
    </w:p>
    <w:p>
      <w:pPr>
        <w:numPr>
          <w:ilvl w:val="0"/>
          <w:numId w:val="1003"/>
        </w:numPr>
        <w:pStyle w:val="Compact"/>
      </w:pPr>
      <w:r>
        <w:rPr>
          <w:bCs/>
          <w:b/>
        </w:rPr>
        <w:t xml:space="preserve">SEO Optimization</w:t>
      </w:r>
      <w:r>
        <w:t xml:space="preserve">: Creating city-specific landing pages ("Plumber Services in Watermael-Boitsfort", "Emergency Plumbing Near Midi Station") targeting Belgian search behavior.</w:t>
      </w:r>
    </w:p>
    <w:bookmarkEnd w:id="24"/>
    <w:bookmarkStart w:id="25" w:name="trust-building-community-engagement"/>
    <w:p>
      <w:pPr>
        <w:pStyle w:val="Heading3"/>
      </w:pPr>
      <w:r>
        <w:t xml:space="preserve">2. Trust-Building Community Engagement</w:t>
      </w:r>
    </w:p>
    <w:p>
      <w:pPr>
        <w:pStyle w:val="FirstParagraph"/>
      </w:pPr>
      <w:r>
        <w:t xml:space="preserve">Belgium Brussels consumers value community presence. Our strategies include:</w:t>
      </w:r>
    </w:p>
    <w:p>
      <w:pPr>
        <w:numPr>
          <w:ilvl w:val="0"/>
          <w:numId w:val="1004"/>
        </w:numPr>
        <w:pStyle w:val="Compact"/>
      </w:pPr>
      <w:r>
        <w:rPr>
          <w:bCs/>
          <w:b/>
        </w:rPr>
        <w:t xml:space="preserve">Free Home Safety Checks</w:t>
      </w:r>
      <w:r>
        <w:t xml:space="preserve">: Offering complimentary pipe inspections for residents in specific districts (e.g., Marché aux Puces, City Center) during winter months.</w:t>
      </w:r>
    </w:p>
    <w:p>
      <w:pPr>
        <w:numPr>
          <w:ilvl w:val="0"/>
          <w:numId w:val="1004"/>
        </w:numPr>
        <w:pStyle w:val="Compact"/>
      </w:pPr>
      <w:r>
        <w:rPr>
          <w:bCs/>
          <w:b/>
        </w:rPr>
        <w:t xml:space="preserve">Collaborations with Local Authorities</w:t>
      </w:r>
      <w:r>
        <w:t xml:space="preserve">: Partnering with Brussels municipality on "Water Conservation Days" to educate residents on preventing leaks – positioning our</w:t>
      </w:r>
      <w:r>
        <w:t xml:space="preserve"> </w:t>
      </w:r>
      <w:r>
        <w:rPr>
          <w:iCs/>
          <w:i/>
        </w:rPr>
        <w:t xml:space="preserve">Plumber</w:t>
      </w:r>
      <w:r>
        <w:t xml:space="preserve"> </w:t>
      </w:r>
      <w:r>
        <w:t xml:space="preserve">as a civic partner.</w:t>
      </w:r>
    </w:p>
    <w:p>
      <w:pPr>
        <w:numPr>
          <w:ilvl w:val="0"/>
          <w:numId w:val="1004"/>
        </w:numPr>
        <w:pStyle w:val="Compact"/>
      </w:pPr>
      <w:r>
        <w:rPr>
          <w:bCs/>
          <w:b/>
        </w:rPr>
        <w:t xml:space="preserve">Bilingual Customer Support</w:t>
      </w:r>
      <w:r>
        <w:t xml:space="preserve">: All service calls handled by Dutch/French-speaking technicians with certified translations for invoices and contracts.</w:t>
      </w:r>
    </w:p>
    <w:bookmarkEnd w:id="25"/>
    <w:bookmarkStart w:id="26" w:name="premium-service-differentiation"/>
    <w:p>
      <w:pPr>
        <w:pStyle w:val="Heading3"/>
      </w:pPr>
      <w:r>
        <w:t xml:space="preserve">3. Premium Service Differentiation</w:t>
      </w:r>
    </w:p>
    <w:p>
      <w:pPr>
        <w:pStyle w:val="FirstParagraph"/>
      </w:pPr>
      <w:r>
        <w:t xml:space="preserve">To stand out in the Belgium Brussels market, we will emphasize:</w:t>
      </w:r>
    </w:p>
    <w:p>
      <w:pPr>
        <w:numPr>
          <w:ilvl w:val="0"/>
          <w:numId w:val="1005"/>
        </w:numPr>
        <w:pStyle w:val="Compact"/>
      </w:pPr>
      <w:r>
        <w:rPr>
          <w:bCs/>
          <w:b/>
        </w:rPr>
        <w:t xml:space="preserve">100% Guaranteed Response Time</w:t>
      </w:r>
      <w:r>
        <w:t xml:space="preserve">: "Within 60 minutes for all Brussels locations" – backed by a 15-minute refund guarantee if missed.</w:t>
      </w:r>
    </w:p>
    <w:p>
      <w:pPr>
        <w:numPr>
          <w:ilvl w:val="0"/>
          <w:numId w:val="1005"/>
        </w:numPr>
        <w:pStyle w:val="Compact"/>
      </w:pPr>
      <w:r>
        <w:rPr>
          <w:bCs/>
          <w:b/>
        </w:rPr>
        <w:t xml:space="preserve">Transparent Pricing</w:t>
      </w:r>
      <w:r>
        <w:t xml:space="preserve">: Digital quote system showing exact costs before service, eliminating Belgian concerns about hidden fees.</w:t>
      </w:r>
    </w:p>
    <w:p>
      <w:pPr>
        <w:numPr>
          <w:ilvl w:val="0"/>
          <w:numId w:val="1005"/>
        </w:numPr>
        <w:pStyle w:val="Compact"/>
      </w:pPr>
      <w:r>
        <w:rPr>
          <w:bCs/>
          <w:b/>
        </w:rPr>
        <w:t xml:space="preserve">Sustainability Focus</w:t>
      </w:r>
      <w:r>
        <w:t xml:space="preserve">: Using lead-free materials and offering water-saving fixture installations (aligned with Brussels' environmental policies).</w:t>
      </w:r>
    </w:p>
    <w:bookmarkEnd w:id="26"/>
    <w:bookmarkEnd w:id="27"/>
    <w:bookmarkStart w:id="28" w:name="budget-allocation-total-85000-for-year-1"/>
    <w:p>
      <w:pPr>
        <w:pStyle w:val="Heading2"/>
      </w:pPr>
      <w:r>
        <w:t xml:space="preserve">Budget Allocation (Total: €85,000 for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Advertising (Google/Facebook)</w:t>
      </w:r>
    </w:p>
    <w:p>
      <w:pPr>
        <w:pStyle w:val="BodyText"/>
      </w:pPr>
      <w:r>
        <w:t xml:space="preserve">€38,500 (45%)</w:t>
      </w:r>
    </w:p>
    <w:p>
      <w:pPr>
        <w:pStyle w:val="BodyText"/>
      </w:pPr>
      <w:r>
        <w:t xml:space="preserve">Focused on high-intent Brussels searches; 72% of plumbing leads now come from mobile searches.</w:t>
      </w:r>
    </w:p>
    <w:p>
      <w:pPr>
        <w:pStyle w:val="BodyText"/>
      </w:pPr>
      <w:r>
        <w:t xml:space="preserve">Community Events &amp; Partnerships</w:t>
      </w:r>
    </w:p>
    <w:p>
      <w:pPr>
        <w:pStyle w:val="BodyText"/>
      </w:pPr>
      <w:r>
        <w:t xml:space="preserve">€19,000 (22%)</w:t>
      </w:r>
    </w:p>
    <w:p>
      <w:pPr>
        <w:pStyle w:val="BodyText"/>
      </w:pPr>
      <w:r>
        <w:t xml:space="preserve">Building trust through local presence in a city where word-of-mouth drives 68% of service choices.</w:t>
      </w:r>
    </w:p>
    <w:p>
      <w:pPr>
        <w:pStyle w:val="BodyText"/>
      </w:pPr>
      <w:r>
        <w:t xml:space="preserve">Website &amp; SEO Optimization</w:t>
      </w:r>
    </w:p>
    <w:p>
      <w:pPr>
        <w:pStyle w:val="BodyText"/>
      </w:pPr>
      <w:r>
        <w:t xml:space="preserve">€14,500 (17%)</w:t>
      </w:r>
    </w:p>
    <w:p>
      <w:pPr>
        <w:pStyle w:val="BodyText"/>
      </w:pPr>
      <w:r>
        <w:t xml:space="preserve">Local SEO is critical for "plumber near me" searches in Brussels.</w:t>
      </w:r>
    </w:p>
    <w:p>
      <w:pPr>
        <w:pStyle w:val="BodyText"/>
      </w:pPr>
      <w:r>
        <w:t xml:space="preserve">Bilingual Marketing Materials</w:t>
      </w:r>
    </w:p>
    <w:p>
      <w:pPr>
        <w:pStyle w:val="BodyText"/>
      </w:pPr>
      <w:r>
        <w:t xml:space="preserve">€8,000 (9%)</w:t>
      </w:r>
    </w:p>
    <w:p>
      <w:pPr>
        <w:pStyle w:val="BodyText"/>
      </w:pPr>
      <w:r>
        <w:t xml:space="preserve">Covering French/Dutch business cards, flyers, and website content.</w:t>
      </w:r>
    </w:p>
    <w:p>
      <w:pPr>
        <w:pStyle w:val="BodyText"/>
      </w:pPr>
      <w:r>
        <w:t xml:space="preserve">Customer Referral Program</w:t>
      </w:r>
    </w:p>
    <w:p>
      <w:pPr>
        <w:pStyle w:val="BodyText"/>
      </w:pPr>
      <w:r>
        <w:t xml:space="preserve">€5,000 (6%)</w:t>
      </w:r>
    </w:p>
    <w:bookmarkEnd w:id="28"/>
    <w:bookmarkStart w:id="29" w:name="Xdfe5f5a11196509e3cc468b2e953dffc76d3cab"/>
    <w:p>
      <w:pPr>
        <w:pStyle w:val="Heading2"/>
      </w:pPr>
      <w:r>
        <w:t xml:space="preserve">Implementation Timeline: Brussels-Specific Phases</w:t>
      </w:r>
    </w:p>
    <w:p>
      <w:pPr>
        <w:pStyle w:val="FirstParagraph"/>
      </w:pPr>
      <w:r>
        <w:rPr>
          <w:bCs/>
          <w:b/>
        </w:rPr>
        <w:t xml:space="preserve">Months 1-3: Foundation Building</w:t>
      </w:r>
    </w:p>
    <w:p>
      <w:pPr>
        <w:numPr>
          <w:ilvl w:val="0"/>
          <w:numId w:val="1006"/>
        </w:numPr>
        <w:pStyle w:val="Compact"/>
      </w:pPr>
      <w:r>
        <w:t xml:space="preserve">Leverage Google My Business with accurate Brussels location data.</w:t>
      </w:r>
    </w:p>
    <w:p>
      <w:pPr>
        <w:numPr>
          <w:ilvl w:val="0"/>
          <w:numId w:val="1006"/>
        </w:numPr>
        <w:pStyle w:val="Compact"/>
      </w:pPr>
      <w:r>
        <w:t xml:space="preserve">Launch free neighborhood safety checks in 3 high-demand districts.</w:t>
      </w:r>
    </w:p>
    <w:p>
      <w:pPr>
        <w:pStyle w:val="FirstParagraph"/>
      </w:pPr>
      <w:r>
        <w:rPr>
          <w:bCs/>
          <w:b/>
        </w:rPr>
        <w:t xml:space="preserve">Months 4-9: Growth Acceleration</w:t>
      </w:r>
    </w:p>
    <w:p>
      <w:pPr>
        <w:pStyle w:val="FirstParagraph"/>
      </w:pPr>
      <w:r>
        <w:rPr>
          <w:bCs/>
          <w:b/>
        </w:rPr>
        <w:t xml:space="preserve">Months 10-18: Market Dominance</w:t>
      </w:r>
    </w:p>
    <w:bookmarkEnd w:id="29"/>
    <w:bookmarkStart w:id="30" w:name="performance-measurement-kpis"/>
    <w:p>
      <w:pPr>
        <w:pStyle w:val="Heading2"/>
      </w:pPr>
      <w:r>
        <w:t xml:space="preserve">Performance Measurement &amp; KPIs</w:t>
      </w:r>
    </w:p>
    <w:p>
      <w:pPr>
        <w:pStyle w:val="FirstParagraph"/>
      </w:pPr>
      <w:r>
        <w:t xml:space="preserve">We will track success using Belgium-specific metrics:</w:t>
      </w:r>
    </w:p>
    <w:p>
      <w:pPr>
        <w:numPr>
          <w:ilvl w:val="0"/>
          <w:numId w:val="1009"/>
        </w:numPr>
        <w:pStyle w:val="Compact"/>
      </w:pPr>
      <w:r>
        <w:rPr>
          <w:bCs/>
          <w:b/>
        </w:rPr>
        <w:t xml:space="preserve">Local Lead Conversion Rate</w:t>
      </w:r>
      <w:r>
        <w:t xml:space="preserve">: Target 35% (vs. industry average of 20%) from Brussels geo-targeted ads.</w:t>
      </w:r>
    </w:p>
    <w:p>
      <w:pPr>
        <w:numPr>
          <w:ilvl w:val="0"/>
          <w:numId w:val="1009"/>
        </w:numPr>
        <w:pStyle w:val="Compact"/>
      </w:pPr>
      <w:r>
        <w:rPr>
          <w:bCs/>
          <w:b/>
        </w:rPr>
        <w:t xml:space="preserve">Review Score on Google</w:t>
      </w:r>
      <w:r>
        <w:t xml:space="preserve">: Maintain ≥4.7/5 in Brussels-based reviews.</w:t>
      </w:r>
    </w:p>
    <w:p>
      <w:pPr>
        <w:numPr>
          <w:ilvl w:val="0"/>
          <w:numId w:val="1009"/>
        </w:numPr>
        <w:pStyle w:val="Compact"/>
      </w:pPr>
      <w:r>
        <w:rPr>
          <w:bCs/>
          <w:b/>
        </w:rPr>
        <w:t xml:space="preserve">Customer Retention in Belgium Brussels</w:t>
      </w:r>
      <w:r>
        <w:t xml:space="preserve">: Achieve 50% repeat clients through subscription model.</w:t>
      </w:r>
    </w:p>
    <w:bookmarkEnd w:id="30"/>
    <w:bookmarkStart w:id="31" w:name="Xc4c617ae0d70daaf3c7185ef88f9486a46add37"/>
    <w:p>
      <w:pPr>
        <w:pStyle w:val="Heading2"/>
      </w:pPr>
      <w:r>
        <w:t xml:space="preserve">Conclusion: Why This Marketing Plan Works for Belgium Brussels</w:t>
      </w:r>
    </w:p>
    <w:p>
      <w:pPr>
        <w:pStyle w:val="FirstParagraph"/>
      </w:pPr>
      <w:r>
        <w:t xml:space="preserve">This Marketing Plan directly addresses the unique needs of plumbing consumers in Belgium Brussels – prioritizing linguistic sensitivity, hyper-local targeting, and community trust. By positioning our</w:t>
      </w:r>
      <w:r>
        <w:t xml:space="preserve"> </w:t>
      </w:r>
      <w:r>
        <w:rPr>
          <w:iCs/>
          <w:i/>
        </w:rPr>
        <w:t xml:space="preserve">Plumber</w:t>
      </w:r>
      <w:r>
        <w:t xml:space="preserve"> </w:t>
      </w:r>
      <w:r>
        <w:t xml:space="preserve">service as an indispensable part of Brussels' urban ecosystem rather than just a utility provider, we transform customer acquisition into lasting relationships. Every tactic from bilingual ad campaigns to district-specific safety checks is engineered for the Belgian capital's specific context. As Brussels continues to modernize its infrastructure while preserving its historic character, our</w:t>
      </w:r>
      <w:r>
        <w:t xml:space="preserve"> </w:t>
      </w:r>
      <w:r>
        <w:rPr>
          <w:iCs/>
          <w:i/>
        </w:rPr>
        <w:t xml:space="preserve">Plumber</w:t>
      </w:r>
      <w:r>
        <w:t xml:space="preserve"> </w:t>
      </w:r>
      <w:r>
        <w:t xml:space="preserve">brand will become synonymous with reliable, culturally attuned service – making this Marketing Plan the catalyst for market leadership in Belgium's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Belgium Brussels</dc:title>
  <dc:creator/>
  <dc:language>en</dc:language>
  <cp:keywords/>
  <dcterms:created xsi:type="dcterms:W3CDTF">2026-07-21T09:13:33Z</dcterms:created>
  <dcterms:modified xsi:type="dcterms:W3CDTF">2026-07-21T09:13:33Z</dcterms:modified>
</cp:coreProperties>
</file>

<file path=docProps/custom.xml><?xml version="1.0" encoding="utf-8"?>
<Properties xmlns="http://schemas.openxmlformats.org/officeDocument/2006/custom-properties" xmlns:vt="http://schemas.openxmlformats.org/officeDocument/2006/docPropsVTypes"/>
</file>