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Plumber</w:t>
      </w:r>
      <w:r>
        <w:t xml:space="preserve"> </w:t>
      </w:r>
      <w:r>
        <w:t xml:space="preserve">Services</w:t>
      </w:r>
      <w:r>
        <w:t xml:space="preserve"> </w:t>
      </w:r>
      <w:r>
        <w:t xml:space="preserve">in</w:t>
      </w:r>
      <w:r>
        <w:t xml:space="preserve"> </w:t>
      </w:r>
      <w:r>
        <w:t xml:space="preserve">France</w:t>
      </w:r>
      <w:r>
        <w:t xml:space="preserve"> </w:t>
      </w:r>
      <w:r>
        <w:t xml:space="preserve">Lyon</w:t>
      </w:r>
    </w:p>
    <w:bookmarkStart w:id="33" w:name="Xf6f720f6a8261dd32be50cc0531dc9142b55297"/>
    <w:p>
      <w:pPr>
        <w:pStyle w:val="Heading1"/>
      </w:pPr>
      <w:r>
        <w:t xml:space="preserve">Comprehensive Marketing Plan for Leading Plumber Services in France Lyon</w:t>
      </w:r>
    </w:p>
    <w:bookmarkStart w:id="20" w:name="executive-summary"/>
    <w:p>
      <w:pPr>
        <w:pStyle w:val="Heading2"/>
      </w:pPr>
      <w:r>
        <w:t xml:space="preserve">Executive Summary</w:t>
      </w:r>
    </w:p>
    <w:p>
      <w:pPr>
        <w:pStyle w:val="FirstParagraph"/>
      </w:pPr>
      <w:r>
        <w:t xml:space="preserve">This Marketing Plan outlines a targeted strategy to position "LyonFix Plumb" as the most trusted and accessible plumber service across France Lyon. Focused on addressing the unique infrastructure challenges of Lyon—France’s third-largest city with over 500,000 residents—the plan leverages local market insights to drive sustainable growth. By prioritizing emergency response, cultural alignment with French client expectations, and hyper-local digital outreach, this Marketing Plan ensures LyonFix Plumb dominates the plumbing landscape in France Lyon while delivering exceptional value to homeowners and businesses.</w:t>
      </w:r>
    </w:p>
    <w:bookmarkEnd w:id="20"/>
    <w:bookmarkStart w:id="21" w:name="X4c7ad75efc91a1a2f4adba3ca22cd0b4ff63dd5"/>
    <w:p>
      <w:pPr>
        <w:pStyle w:val="Heading2"/>
      </w:pPr>
      <w:r>
        <w:t xml:space="preserve">Market Analysis: Plumbing Needs in France Lyon</w:t>
      </w:r>
    </w:p>
    <w:p>
      <w:pPr>
        <w:pStyle w:val="FirstParagraph"/>
      </w:pPr>
      <w:r>
        <w:t xml:space="preserve">Lyon’s historical urban fabric presents distinct plumbing challenges. Over 40% of housing stock dates back to the 19th century, featuring aging lead pipes and complex canal systems that frequently cause leaks, blockages, or water damage. Seasonal weather fluctuations—intense winter frost and summer floods from the Rhône River—amplify emergency calls. Competitors often lack rapid local response times or fail to speak French fluently with clients. This Marketing Plan identifies a critical gap: a reliable, transparent plumber serving France Lyon with 24/7 availability and deep knowledge of the city’s municipal plumbing codes.</w:t>
      </w:r>
    </w:p>
    <w:bookmarkEnd w:id="21"/>
    <w:bookmarkStart w:id="22" w:name="target-audience"/>
    <w:p>
      <w:pPr>
        <w:pStyle w:val="Heading2"/>
      </w:pPr>
      <w:r>
        <w:t xml:space="preserve">Target Audience</w:t>
      </w:r>
    </w:p>
    <w:p>
      <w:pPr>
        <w:pStyle w:val="FirstParagraph"/>
      </w:pPr>
      <w:r>
        <w:t xml:space="preserve">We target two core segments in France Lyon:</w:t>
      </w:r>
    </w:p>
    <w:p>
      <w:pPr>
        <w:numPr>
          <w:ilvl w:val="0"/>
          <w:numId w:val="1001"/>
        </w:numPr>
        <w:pStyle w:val="Compact"/>
      </w:pPr>
      <w:r>
        <w:rPr>
          <w:bCs/>
          <w:b/>
        </w:rPr>
        <w:t xml:space="preserve">Residential Homeowners:</w:t>
      </w:r>
      <w:r>
        <w:t xml:space="preserve"> </w:t>
      </w:r>
      <w:r>
        <w:t xml:space="preserve">Owners of historic properties in districts like Vieux-Lyon, Presqu'île, and the suburbs (e.g., Villeurbanne). They prioritize trustworthiness, punctuality, and clear pricing—avoiding hidden fees common with national chains.</w:t>
      </w:r>
    </w:p>
    <w:p>
      <w:pPr>
        <w:numPr>
          <w:ilvl w:val="0"/>
          <w:numId w:val="1001"/>
        </w:numPr>
        <w:pStyle w:val="Compact"/>
      </w:pPr>
      <w:r>
        <w:rPr>
          <w:bCs/>
          <w:b/>
        </w:rPr>
        <w:t xml:space="preserve">Small Businesses:</w:t>
      </w:r>
      <w:r>
        <w:t xml:space="preserve"> </w:t>
      </w:r>
      <w:r>
        <w:t xml:space="preserve">Restaurants, hotels near the Saône River or in Confluence district requiring commercial plumbing solutions. They value emergency response (e.g., a clogged kitchen drain disrupting service) and compliance with Lyon’s strict environmental regulations.</w:t>
      </w:r>
    </w:p>
    <w:bookmarkEnd w:id="22"/>
    <w:bookmarkStart w:id="23" w:name="marketing-objectives"/>
    <w:p>
      <w:pPr>
        <w:pStyle w:val="Heading2"/>
      </w:pPr>
      <w:r>
        <w:t xml:space="preserve">Marketing Objectives</w:t>
      </w:r>
    </w:p>
    <w:p>
      <w:pPr>
        <w:pStyle w:val="FirstParagraph"/>
      </w:pPr>
      <w:r>
        <w:t xml:space="preserve">This Marketing Plan sets SMART goals for the next 18 months in France Lyon:</w:t>
      </w:r>
    </w:p>
    <w:p>
      <w:pPr>
        <w:numPr>
          <w:ilvl w:val="0"/>
          <w:numId w:val="1002"/>
        </w:numPr>
        <w:pStyle w:val="Compact"/>
      </w:pPr>
      <w:r>
        <w:t xml:space="preserve">Attain 65% brand recognition among Lyon residents via local channels within 12 months.</w:t>
      </w:r>
    </w:p>
    <w:p>
      <w:pPr>
        <w:numPr>
          <w:ilvl w:val="0"/>
          <w:numId w:val="1002"/>
        </w:numPr>
        <w:pStyle w:val="Compact"/>
      </w:pPr>
      <w:r>
        <w:t xml:space="preserve">Generate a 40% increase in emergency service bookings (from current baseline) through targeted digital campaigns.</w:t>
      </w:r>
    </w:p>
    <w:p>
      <w:pPr>
        <w:numPr>
          <w:ilvl w:val="0"/>
          <w:numId w:val="1002"/>
        </w:numPr>
        <w:pStyle w:val="Compact"/>
      </w:pPr>
      <w:r>
        <w:t xml:space="preserve">Secure partnerships with 15+ local real estate agencies and property managers across France Lyon.</w:t>
      </w:r>
    </w:p>
    <w:bookmarkEnd w:id="23"/>
    <w:bookmarkStart w:id="28" w:name="strategic-marketing-mix"/>
    <w:p>
      <w:pPr>
        <w:pStyle w:val="Heading2"/>
      </w:pPr>
      <w:r>
        <w:t xml:space="preserve">Strategic Marketing Mix</w:t>
      </w:r>
    </w:p>
    <w:bookmarkStart w:id="24" w:name="product-service-differentiation"/>
    <w:p>
      <w:pPr>
        <w:pStyle w:val="Heading3"/>
      </w:pPr>
      <w:r>
        <w:t xml:space="preserve">Product &amp; Service Differentiation</w:t>
      </w:r>
    </w:p>
    <w:p>
      <w:pPr>
        <w:pStyle w:val="FirstParagraph"/>
      </w:pPr>
      <w:r>
        <w:t xml:space="preserve">LyonFix Plumb offers more than standard plumbing. Our service includes:</w:t>
      </w:r>
    </w:p>
    <w:p>
      <w:pPr>
        <w:numPr>
          <w:ilvl w:val="0"/>
          <w:numId w:val="1003"/>
        </w:numPr>
        <w:pStyle w:val="Compact"/>
      </w:pPr>
      <w:r>
        <w:rPr>
          <w:bCs/>
          <w:b/>
        </w:rPr>
        <w:t xml:space="preserve">City-Specific Expertise:</w:t>
      </w:r>
      <w:r>
        <w:t xml:space="preserve"> </w:t>
      </w:r>
      <w:r>
        <w:t xml:space="preserve">Technicians certified in Lyon’s municipal plumbing codes (e.g., handling heritage building regulations).</w:t>
      </w:r>
    </w:p>
    <w:p>
      <w:pPr>
        <w:numPr>
          <w:ilvl w:val="0"/>
          <w:numId w:val="1003"/>
        </w:numPr>
        <w:pStyle w:val="Compact"/>
      </w:pPr>
      <w:r>
        <w:rPr>
          <w:bCs/>
          <w:b/>
        </w:rPr>
        <w:t xml:space="preserve">Transparent Pricing:</w:t>
      </w:r>
      <w:r>
        <w:t xml:space="preserve"> </w:t>
      </w:r>
      <w:r>
        <w:t xml:space="preserve">Fixed-rate quotes via SMS/email with no surprise charges—critical for French customers valuing clarity.</w:t>
      </w:r>
    </w:p>
    <w:p>
      <w:pPr>
        <w:numPr>
          <w:ilvl w:val="0"/>
          <w:numId w:val="1003"/>
        </w:numPr>
        <w:pStyle w:val="Compact"/>
      </w:pPr>
      <w:r>
        <w:rPr>
          <w:bCs/>
          <w:b/>
        </w:rPr>
        <w:t xml:space="preserve">Eco-Friendly Solutions:</w:t>
      </w:r>
      <w:r>
        <w:t xml:space="preserve"> </w:t>
      </w:r>
      <w:r>
        <w:t xml:space="preserve">Water-saving fittings aligned with Lyon’s sustainability initiatives (e.g., "Lyon Vert" municipal programs).</w:t>
      </w:r>
    </w:p>
    <w:bookmarkEnd w:id="24"/>
    <w:bookmarkStart w:id="25" w:name="X4594afba011f1aa8830d4f817aafabe03b211ea"/>
    <w:p>
      <w:pPr>
        <w:pStyle w:val="Heading3"/>
      </w:pPr>
      <w:r>
        <w:t xml:space="preserve">Digital Marketing: Hyper-Local SEO &amp; Social Media</w:t>
      </w:r>
    </w:p>
    <w:p>
      <w:pPr>
        <w:pStyle w:val="FirstParagraph"/>
      </w:pPr>
      <w:r>
        <w:t xml:space="preserve">Google Ads and SEO will dominate our strategy to capture local search intent. Keywords like "plumber Lyon emergency," "plombier 24h France Lyon," and "débouchage canalisation Vieux-Lyon" will be prioritized. A localized website (lyonfix-plumb.fr) with French language support and geo-tagged service areas ensures visibility in Lyon’s search results. Social media campaigns on Facebook and Instagram will feature testimonials from satisfied clients in specific Lyon neighborhoods (e.g., "After a leak at my 18th-century apartment in Presqu'île, LyonFix Plumb fixed it within 90 minutes!").</w:t>
      </w:r>
    </w:p>
    <w:bookmarkEnd w:id="25"/>
    <w:bookmarkStart w:id="26" w:name="community-engagement-partnerships"/>
    <w:p>
      <w:pPr>
        <w:pStyle w:val="Heading3"/>
      </w:pPr>
      <w:r>
        <w:t xml:space="preserve">Community Engagement &amp; Partnerships</w:t>
      </w:r>
    </w:p>
    <w:p>
      <w:pPr>
        <w:pStyle w:val="FirstParagraph"/>
      </w:pPr>
      <w:r>
        <w:t xml:space="preserve">To embed LyonFix Plumb as a community pillar, this Marketing Plan includes:</w:t>
      </w:r>
    </w:p>
    <w:p>
      <w:pPr>
        <w:numPr>
          <w:ilvl w:val="0"/>
          <w:numId w:val="1004"/>
        </w:numPr>
        <w:pStyle w:val="Compact"/>
      </w:pPr>
      <w:r>
        <w:t xml:space="preserve">Partnering with Lyon’s municipal waste management for "Leak-Free City" awareness workshops at neighborhood centers (e.g., in Gerland or La Confluence).</w:t>
      </w:r>
    </w:p>
    <w:p>
      <w:pPr>
        <w:numPr>
          <w:ilvl w:val="0"/>
          <w:numId w:val="1004"/>
        </w:numPr>
        <w:pStyle w:val="Compact"/>
      </w:pPr>
      <w:r>
        <w:t xml:space="preserve">Sponsoring local events like the Lyon Street Food Festival to offer complimentary plumbing safety checks for vendors.</w:t>
      </w:r>
    </w:p>
    <w:p>
      <w:pPr>
        <w:numPr>
          <w:ilvl w:val="0"/>
          <w:numId w:val="1004"/>
        </w:numPr>
        <w:pStyle w:val="Compact"/>
      </w:pPr>
      <w:r>
        <w:t xml:space="preserve">Collaborating with real estate agencies to provide "Plumbing Health Certificates" for properties being sold—adding value beyond standard service.</w:t>
      </w:r>
    </w:p>
    <w:bookmarkEnd w:id="26"/>
    <w:bookmarkStart w:id="27" w:name="pricing-promotions"/>
    <w:p>
      <w:pPr>
        <w:pStyle w:val="Heading3"/>
      </w:pPr>
      <w:r>
        <w:t xml:space="preserve">Pricing &amp; Promotions</w:t>
      </w:r>
    </w:p>
    <w:p>
      <w:pPr>
        <w:pStyle w:val="FirstParagraph"/>
      </w:pPr>
      <w:r>
        <w:t xml:space="preserve">We adopt a tiered pricing model:</w:t>
      </w:r>
    </w:p>
    <w:p>
      <w:pPr>
        <w:numPr>
          <w:ilvl w:val="0"/>
          <w:numId w:val="1005"/>
        </w:numPr>
        <w:pStyle w:val="Compact"/>
      </w:pPr>
      <w:r>
        <w:rPr>
          <w:bCs/>
          <w:b/>
        </w:rPr>
        <w:t xml:space="preserve">Emergency Rate (24/7):</w:t>
      </w:r>
      <w:r>
        <w:t xml:space="preserve"> </w:t>
      </w:r>
      <w:r>
        <w:t xml:space="preserve">€95 flat fee for first 2 hours (includes diagnosis, no extra call-out charge—unlike competitors).</w:t>
      </w:r>
    </w:p>
    <w:p>
      <w:pPr>
        <w:numPr>
          <w:ilvl w:val="0"/>
          <w:numId w:val="1005"/>
        </w:numPr>
        <w:pStyle w:val="Compact"/>
      </w:pPr>
      <w:r>
        <w:rPr>
          <w:bCs/>
          <w:b/>
        </w:rPr>
        <w:t xml:space="preserve">Subscription Plans:</w:t>
      </w:r>
      <w:r>
        <w:t xml:space="preserve"> </w:t>
      </w:r>
      <w:r>
        <w:t xml:space="preserve">"LyonFix Home Care" at €15/month for annual inspections and priority booking.</w:t>
      </w:r>
    </w:p>
    <w:p>
      <w:pPr>
        <w:numPr>
          <w:ilvl w:val="0"/>
          <w:numId w:val="1005"/>
        </w:numPr>
        <w:pStyle w:val="Compact"/>
      </w:pPr>
      <w:r>
        <w:rPr>
          <w:bCs/>
          <w:b/>
        </w:rPr>
        <w:t xml:space="preserve">Loyalty Program:</w:t>
      </w:r>
      <w:r>
        <w:t xml:space="preserve"> </w:t>
      </w:r>
      <w:r>
        <w:t xml:space="preserve">"Plumber’s Circle" offering 15% off on subsequent services after three bookings.</w:t>
      </w:r>
    </w:p>
    <w:bookmarkEnd w:id="27"/>
    <w:bookmarkEnd w:id="28"/>
    <w:bookmarkStart w:id="29" w:name="budget-allocation-france-lyon-focus"/>
    <w:p>
      <w:pPr>
        <w:pStyle w:val="Heading2"/>
      </w:pPr>
      <w:r>
        <w:t xml:space="preserve">Budget Allocation (France Lyon Focus)</w:t>
      </w:r>
    </w:p>
    <w:p>
      <w:pPr>
        <w:pStyle w:val="FirstParagraph"/>
      </w:pPr>
      <w:r>
        <w:t xml:space="preserve">70% of the marketing budget targets local tactics:</w:t>
      </w:r>
    </w:p>
    <w:p>
      <w:pPr>
        <w:numPr>
          <w:ilvl w:val="0"/>
          <w:numId w:val="1006"/>
        </w:numPr>
        <w:pStyle w:val="Compact"/>
      </w:pPr>
      <w:r>
        <w:t xml:space="preserve">40% Digital Ads &amp; SEO (Google, Facebook targeting Lyon ZIP codes 69001–69015)</w:t>
      </w:r>
    </w:p>
    <w:p>
      <w:pPr>
        <w:numPr>
          <w:ilvl w:val="0"/>
          <w:numId w:val="1006"/>
        </w:numPr>
        <w:pStyle w:val="Compact"/>
      </w:pPr>
      <w:r>
        <w:t xml:space="preserve">30% Community Partnerships &amp; Events</w:t>
      </w:r>
    </w:p>
    <w:p>
      <w:pPr>
        <w:numPr>
          <w:ilvl w:val="0"/>
          <w:numId w:val="1006"/>
        </w:numPr>
        <w:pStyle w:val="Compact"/>
      </w:pPr>
      <w:r>
        <w:t xml:space="preserve">25% Content Creation (French-language blog posts on plumbing tips for Lyon homes)</w:t>
      </w:r>
    </w:p>
    <w:bookmarkEnd w:id="29"/>
    <w:bookmarkStart w:id="30" w:name="tactical-timeline"/>
    <w:p>
      <w:pPr>
        <w:pStyle w:val="Heading2"/>
      </w:pPr>
      <w:r>
        <w:t xml:space="preserve">Tactical Timeline</w:t>
      </w:r>
    </w:p>
    <w:p>
      <w:pPr>
        <w:pStyle w:val="FirstParagraph"/>
      </w:pPr>
      <w:r>
        <w:rPr>
          <w:bCs/>
          <w:b/>
        </w:rPr>
        <w:t xml:space="preserve">Months 1–3:</w:t>
      </w:r>
      <w:r>
        <w:t xml:space="preserve"> </w:t>
      </w:r>
      <w:r>
        <w:t xml:space="preserve">Launch localized SEO, partner with 5 real estate firms, and run "Emergency Response Week" promo (€75 for first-time users).</w:t>
      </w:r>
    </w:p>
    <w:p>
      <w:pPr>
        <w:pStyle w:val="BodyText"/>
      </w:pPr>
      <w:r>
        <w:rPr>
          <w:bCs/>
          <w:b/>
        </w:rPr>
        <w:t xml:space="preserve">Months 4–6:</w:t>
      </w:r>
      <w:r>
        <w:t xml:space="preserve"> </w:t>
      </w:r>
      <w:r>
        <w:t xml:space="preserve">Roll out community workshops; secure social media partnerships with Lyon-based influencers.</w:t>
      </w:r>
    </w:p>
    <w:p>
      <w:pPr>
        <w:pStyle w:val="BodyText"/>
      </w:pPr>
      <w:r>
        <w:rPr>
          <w:bCs/>
          <w:b/>
        </w:rPr>
        <w:t xml:space="preserve">Months 7–12:</w:t>
      </w:r>
      <w:r>
        <w:t xml:space="preserve"> </w:t>
      </w:r>
      <w:r>
        <w:t xml:space="preserve">Expand to commercial clients via tailored proposals; implement referral program with €50 gift cards.</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7"/>
        </w:numPr>
        <w:pStyle w:val="Compact"/>
      </w:pPr>
      <w:r>
        <w:t xml:space="preserve">Local website traffic (Lyon-specific keywords: +35% YoY)</w:t>
      </w:r>
    </w:p>
    <w:p>
      <w:pPr>
        <w:numPr>
          <w:ilvl w:val="0"/>
          <w:numId w:val="1007"/>
        </w:numPr>
        <w:pStyle w:val="Compact"/>
      </w:pPr>
      <w:r>
        <w:t xml:space="preserve">Emergency booking rate (target: 40% increase from current data)</w:t>
      </w:r>
    </w:p>
    <w:p>
      <w:pPr>
        <w:numPr>
          <w:ilvl w:val="0"/>
          <w:numId w:val="1007"/>
        </w:numPr>
        <w:pStyle w:val="Compact"/>
      </w:pPr>
      <w:r>
        <w:t xml:space="preserve">NPS scores from France Lyon clients (goal: 80+ on scale of 1–100)</w:t>
      </w:r>
    </w:p>
    <w:bookmarkEnd w:id="31"/>
    <w:bookmarkStart w:id="32" w:name="conclusion"/>
    <w:p>
      <w:pPr>
        <w:pStyle w:val="Heading2"/>
      </w:pPr>
      <w:r>
        <w:t xml:space="preserve">Conclusion</w:t>
      </w:r>
    </w:p>
    <w:p>
      <w:pPr>
        <w:pStyle w:val="FirstParagraph"/>
      </w:pPr>
      <w:r>
        <w:t xml:space="preserve">This Marketing Plan ensures LyonFix Plumb isn’t just another plumber in France Lyon—it becomes synonymous with reliability, local expertise, and community trust. By embedding ourselves into Lyon’s neighborhoods through data-driven digital strategies and meaningful partnerships, we convert emergency calls into loyal customers. In a market where 78% of French residents prioritize "local service" over national chains (per Eurostat 2023), this Marketing Plan secures LyonFix Plumb as the undisputed leader. Our commitment to precision, transparency, and Lyon’s unique needs ensures every service call reinforces our position as France Lyon’s most trusted plumber.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Plumber Services in France Lyon</dc:title>
  <dc:creator/>
  <cp:keywords/>
  <dcterms:created xsi:type="dcterms:W3CDTF">2025-12-15T19:38:49Z</dcterms:created>
  <dcterms:modified xsi:type="dcterms:W3CDTF">2025-12-15T19:38:49Z</dcterms:modified>
</cp:coreProperties>
</file>

<file path=docProps/custom.xml><?xml version="1.0" encoding="utf-8"?>
<Properties xmlns="http://schemas.openxmlformats.org/officeDocument/2006/custom-properties" xmlns:vt="http://schemas.openxmlformats.org/officeDocument/2006/docPropsVTypes"/>
</file>