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9" w:name="X5984fc4f2f42650d2be3586c95a4bd19b92f394"/>
    <w:p>
      <w:pPr>
        <w:pStyle w:val="Heading1"/>
      </w:pPr>
      <w:r>
        <w:t xml:space="preserve">Comprehensive Marketing Plan for Premium Plumber Services in India Bangalore</w:t>
      </w:r>
    </w:p>
    <w:bookmarkStart w:id="20" w:name="executive-summary"/>
    <w:p>
      <w:pPr>
        <w:pStyle w:val="Heading2"/>
      </w:pPr>
      <w:r>
        <w:t xml:space="preserve">Executive Summary</w:t>
      </w:r>
    </w:p>
    <w:p>
      <w:pPr>
        <w:pStyle w:val="FirstParagraph"/>
      </w:pPr>
      <w:r>
        <w:t xml:space="preserve">This Marketing Plan outlines a strategic approach to establish and scale premium plumbing services across Bangalore, India. Targeting the rapidly growing urban household and commercial sectors in one of India's most dynamic metropolitan hubs, this plan addresses critical pain points like unreliable service providers, inconsistent pricing, and lack of transparency. By positioning our brand as the most trusted</w:t>
      </w:r>
      <w:r>
        <w:t xml:space="preserve"> </w:t>
      </w:r>
      <w:r>
        <w:rPr>
          <w:iCs/>
          <w:i/>
        </w:rPr>
        <w:t xml:space="preserve">Plumber</w:t>
      </w:r>
      <w:r>
        <w:t xml:space="preserve"> </w:t>
      </w:r>
      <w:r>
        <w:t xml:space="preserve">solution in</w:t>
      </w:r>
      <w:r>
        <w:t xml:space="preserve"> </w:t>
      </w:r>
      <w:r>
        <w:rPr>
          <w:bCs/>
          <w:b/>
        </w:rPr>
        <w:t xml:space="preserve">India Bangalore</w:t>
      </w:r>
      <w:r>
        <w:t xml:space="preserve">, we project achieving 25% market share among premium residential plumbing services within three years. The strategy leverages Bangalore's unique urban landscape—characterized by high-rise apartments, old bungalows, and industrial zones—to deliver hyper-localized solutions that differentiate us from generic competitors.</w:t>
      </w:r>
    </w:p>
    <w:bookmarkEnd w:id="20"/>
    <w:bookmarkStart w:id="21" w:name="X3724665250288387156ad28f531c6d728bf9626"/>
    <w:p>
      <w:pPr>
        <w:pStyle w:val="Heading2"/>
      </w:pPr>
      <w:r>
        <w:t xml:space="preserve">Market Analysis: Bangalore-Specific Insights</w:t>
      </w:r>
    </w:p>
    <w:p>
      <w:pPr>
        <w:pStyle w:val="FirstParagraph"/>
      </w:pPr>
      <w:r>
        <w:t xml:space="preserve">Bangalore's plumbing market is fragmented with over 15,000 unorganized service providers operating across the city. However, a 2023 CII report reveals that 68% of Bangalore residents struggle with substandard services, including delayed responses (average wait time: 48 hours) and hidden charges. Key drivers for our</w:t>
      </w:r>
      <w:r>
        <w:t xml:space="preserve"> </w:t>
      </w:r>
      <w:r>
        <w:rPr>
          <w:iCs/>
          <w:i/>
        </w:rPr>
        <w:t xml:space="preserve">Plumber</w:t>
      </w:r>
      <w:r>
        <w:t xml:space="preserve"> </w:t>
      </w:r>
      <w:r>
        <w:t xml:space="preserve">business include:</w:t>
      </w:r>
    </w:p>
    <w:p>
      <w:pPr>
        <w:numPr>
          <w:ilvl w:val="0"/>
          <w:numId w:val="1001"/>
        </w:numPr>
        <w:pStyle w:val="Compact"/>
      </w:pPr>
      <w:r>
        <w:rPr>
          <w:bCs/>
          <w:b/>
        </w:rPr>
        <w:t xml:space="preserve">Urbanization Pressure:</w:t>
      </w:r>
      <w:r>
        <w:t xml:space="preserve"> </w:t>
      </w:r>
      <w:r>
        <w:t xml:space="preserve">Population growth (10.5% annually) fuels demand for new installations and maintenance in 23,000+ new residential complexes built since 2019.</w:t>
      </w:r>
    </w:p>
    <w:p>
      <w:pPr>
        <w:numPr>
          <w:ilvl w:val="0"/>
          <w:numId w:val="1001"/>
        </w:numPr>
        <w:pStyle w:val="Compact"/>
      </w:pPr>
      <w:r>
        <w:rPr>
          <w:bCs/>
          <w:b/>
        </w:rPr>
        <w:t xml:space="preserve">Economic Shifts:</w:t>
      </w:r>
      <w:r>
        <w:t xml:space="preserve"> </w:t>
      </w:r>
      <w:r>
        <w:t xml:space="preserve">Rising disposable income among Tier-1 residents (65% earn ₹75K+ monthly) creates premium service opportunities.</w:t>
      </w:r>
    </w:p>
    <w:p>
      <w:pPr>
        <w:numPr>
          <w:ilvl w:val="0"/>
          <w:numId w:val="1001"/>
        </w:numPr>
        <w:pStyle w:val="Compact"/>
      </w:pPr>
      <w:r>
        <w:rPr>
          <w:bCs/>
          <w:b/>
        </w:rPr>
        <w:t xml:space="preserve">Climate Vulnerability:</w:t>
      </w:r>
      <w:r>
        <w:t xml:space="preserve"> </w:t>
      </w:r>
      <w:r>
        <w:t xml:space="preserve">Bangalore's monsoon season (June-Sept) causes 32% more pipe bursts annually, requiring urgent response capabilities.</w:t>
      </w:r>
    </w:p>
    <w:bookmarkEnd w:id="21"/>
    <w:bookmarkStart w:id="22" w:name="target-audience-in-india-bangalore"/>
    <w:p>
      <w:pPr>
        <w:pStyle w:val="Heading2"/>
      </w:pPr>
      <w:r>
        <w:t xml:space="preserve">Target Audience in India Bangalore</w:t>
      </w:r>
    </w:p>
    <w:p>
      <w:pPr>
        <w:pStyle w:val="FirstParagraph"/>
      </w:pPr>
      <w:r>
        <w:t xml:space="preserve">We focus on two high-value segments:</w:t>
      </w:r>
    </w:p>
    <w:p>
      <w:pPr>
        <w:numPr>
          <w:ilvl w:val="0"/>
          <w:numId w:val="1002"/>
        </w:numPr>
        <w:pStyle w:val="Compact"/>
      </w:pPr>
      <w:r>
        <w:rPr>
          <w:bCs/>
          <w:b/>
        </w:rPr>
        <w:t xml:space="preserve">Premium Residential:</w:t>
      </w:r>
      <w:r>
        <w:t xml:space="preserve"> </w:t>
      </w:r>
      <w:r>
        <w:t xml:space="preserve">Affluent homeowners in areas like Whitefield, Koramangala, and Electronic City seeking reliable 24/7 service with transparent pricing (average spend: ₹1,500/service).</w:t>
      </w:r>
    </w:p>
    <w:p>
      <w:pPr>
        <w:numPr>
          <w:ilvl w:val="0"/>
          <w:numId w:val="1002"/>
        </w:numPr>
        <w:pStyle w:val="Compact"/>
      </w:pPr>
      <w:r>
        <w:rPr>
          <w:bCs/>
          <w:b/>
        </w:rPr>
        <w:t xml:space="preserve">Commercial Establishments:</w:t>
      </w:r>
      <w:r>
        <w:t xml:space="preserve"> </w:t>
      </w:r>
      <w:r>
        <w:t xml:space="preserve">Hotels (e.g., Taj Bengal), IT parks (Infosys/Adobe campuses), and malls requiring scheduled maintenance contracts to avoid downtime.</w:t>
      </w:r>
    </w:p>
    <w:p>
      <w:pPr>
        <w:pStyle w:val="FirstParagraph"/>
      </w:pPr>
      <w:r>
        <w:t xml:space="preserve">Our service is designed specifically for Bangalore's infrastructure challenges—such as aging pipelines in old neighborhoods (Vijaynagar, Basavangudi) and water quality issues affecting modern fixtures.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Acquire 500+ premium residential clients across Bangalore through targeted digital campaigns.</w:t>
      </w:r>
    </w:p>
    <w:p>
      <w:pPr>
        <w:numPr>
          <w:ilvl w:val="0"/>
          <w:numId w:val="1003"/>
        </w:numPr>
        <w:pStyle w:val="Compact"/>
      </w:pPr>
      <w:r>
        <w:t xml:space="preserve">Capture 15% of commercial plumbing contracts in Bangalore's top IT parks.</w:t>
      </w:r>
    </w:p>
    <w:p>
      <w:pPr>
        <w:numPr>
          <w:ilvl w:val="0"/>
          <w:numId w:val="1003"/>
        </w:numPr>
        <w:pStyle w:val="Compact"/>
      </w:pPr>
      <w:r>
        <w:t xml:space="preserve">Maintain &gt;4.8/5 average customer rating on Google (currently industry avg: 3.2).</w:t>
      </w:r>
    </w:p>
    <w:p>
      <w:pPr>
        <w:numPr>
          <w:ilvl w:val="0"/>
          <w:numId w:val="1003"/>
        </w:numPr>
        <w:pStyle w:val="Compact"/>
      </w:pPr>
      <w:r>
        <w:t xml:space="preserve">Reduce service response time to under 2 hours (vs. market avg: 48 hours) for Bangalore metro zones.</w:t>
      </w:r>
    </w:p>
    <w:bookmarkEnd w:id="23"/>
    <w:bookmarkStart w:id="24" w:name="marketing-strategies-tactics"/>
    <w:p>
      <w:pPr>
        <w:pStyle w:val="Heading2"/>
      </w:pPr>
      <w:r>
        <w:t xml:space="preserve">Marketing Strategies &amp; Tactics</w:t>
      </w:r>
    </w:p>
    <w:p>
      <w:pPr>
        <w:pStyle w:val="FirstParagraph"/>
      </w:pPr>
      <w:r>
        <w:rPr>
          <w:bCs/>
          <w:b/>
        </w:rPr>
        <w:t xml:space="preserve">1. Hyper-Local Digital Dominance:</w:t>
      </w:r>
      <w:r>
        <w:br/>
      </w:r>
      <w:r>
        <w:t xml:space="preserve">- Launch geo-fenced Google/Facebook ads targeting Bangalore neighborhoods within 5km of service areas, using keywords like "emergency plumber Bangalore" and "affordable plumber in Koramangala".</w:t>
      </w:r>
      <w:r>
        <w:br/>
      </w:r>
      <w:r>
        <w:t xml:space="preserve">- Create a dedicated Bangalore-specific website with location-based service pages (e.g., "Plumber in Whitefield | 24/7 Emergency Service").</w:t>
      </w:r>
      <w:r>
        <w:br/>
      </w:r>
      <w:r>
        <w:t xml:space="preserve">- Partner with local influencers (e.g., home decor bloggers from Bengaluru) for authentic service reviews.</w:t>
      </w:r>
    </w:p>
    <w:p>
      <w:pPr>
        <w:pStyle w:val="BodyText"/>
      </w:pPr>
      <w:r>
        <w:rPr>
          <w:bCs/>
          <w:b/>
        </w:rPr>
        <w:t xml:space="preserve">2. Community Trust Building:</w:t>
      </w:r>
      <w:r>
        <w:br/>
      </w:r>
      <w:r>
        <w:t xml:space="preserve">- Host free "Home Plumbing Health Check" workshops at Bangalore community centers (e.g., UB City, Manyata Tech Park) to educate residents on monsoon-preparation.</w:t>
      </w:r>
      <w:r>
        <w:br/>
      </w:r>
      <w:r>
        <w:t xml:space="preserve">- Sponsor local events like "Bangalore Home Improvement Fair" and collaborate with trusted real estate agents for referral partnerships.</w:t>
      </w:r>
    </w:p>
    <w:p>
      <w:pPr>
        <w:pStyle w:val="BodyText"/>
      </w:pPr>
      <w:r>
        <w:rPr>
          <w:bCs/>
          <w:b/>
        </w:rPr>
        <w:t xml:space="preserve">3. Service Differentiation:</w:t>
      </w:r>
      <w:r>
        <w:br/>
      </w:r>
      <w:r>
        <w:t xml:space="preserve">- Implement a transparent pricing model visible on our website (e.g., "Fixing leaky tap: ₹499 flat fee")—addressing Bangalore's top complaint about hidden charges.</w:t>
      </w:r>
      <w:r>
        <w:br/>
      </w:r>
      <w:r>
        <w:t xml:space="preserve">- Deploy GPS-tracked technicians with real-time ETA updates via WhatsApp (critical for Bangalore traffic disruptions).</w:t>
      </w:r>
      <w:r>
        <w:br/>
      </w:r>
      <w:r>
        <w:t xml:space="preserve">- Offer monsoon-specific packages: "Rain-Ready Home Plumbing Bundle" including gutter checks and pump maintenance.</w:t>
      </w:r>
    </w:p>
    <w:bookmarkEnd w:id="24"/>
    <w:bookmarkStart w:id="25" w:name="budget-allocation-year-1"/>
    <w:p>
      <w:pPr>
        <w:pStyle w:val="Heading2"/>
      </w:pPr>
      <w:r>
        <w:t xml:space="preserve">Budget Allocation (Year 1)</w:t>
      </w:r>
    </w:p>
    <w:p>
      <w:pPr>
        <w:pStyle w:val="FirstParagraph"/>
      </w:pPr>
      <w:r>
        <w:t xml:space="preserve">Activity</w:t>
      </w:r>
    </w:p>
    <w:p>
      <w:pPr>
        <w:pStyle w:val="BodyText"/>
      </w:pPr>
      <w:r>
        <w:t xml:space="preserve">Allocation (₹)</w:t>
      </w:r>
    </w:p>
    <w:p>
      <w:pPr>
        <w:pStyle w:val="BodyText"/>
      </w:pPr>
      <w:r>
        <w:t xml:space="preserve">Rationale</w:t>
      </w:r>
    </w:p>
    <w:p>
      <w:pPr>
        <w:pStyle w:val="BodyText"/>
      </w:pPr>
      <w:r>
        <w:t xml:space="preserve">Digital Ads (Google/Facebook)</w:t>
      </w:r>
    </w:p>
    <w:p>
      <w:pPr>
        <w:pStyle w:val="BodyText"/>
      </w:pPr>
      <w:r>
        <w:t xml:space="preserve">4,20,000</w:t>
      </w:r>
    </w:p>
    <w:p>
      <w:pPr>
        <w:pStyle w:val="BodyText"/>
      </w:pPr>
      <w:r>
        <w:t xml:space="preserve">Bangalore's high smartphone penetration (87%) demands digital visibility.</w:t>
      </w:r>
    </w:p>
    <w:p>
      <w:pPr>
        <w:pStyle w:val="BodyText"/>
      </w:pPr>
      <w:r>
        <w:t xml:space="preserve">Community Workshops &amp; Sponsorships</w:t>
      </w:r>
    </w:p>
    <w:p>
      <w:pPr>
        <w:pStyle w:val="BodyText"/>
      </w:pPr>
      <w:r>
        <w:t xml:space="preserve">1,85,000</w:t>
      </w:r>
    </w:p>
    <w:p>
      <w:pPr>
        <w:pStyle w:val="BodyText"/>
      </w:pPr>
      <w:r>
        <w:t xml:space="preserve">Leverages Bangalore's strong community culture for trust building.</w:t>
      </w:r>
    </w:p>
    <w:p>
      <w:pPr>
        <w:pStyle w:val="BodyText"/>
      </w:pPr>
      <w:r>
        <w:t xml:space="preserve">Mobile App Development (ETA Tracker)</w:t>
      </w:r>
    </w:p>
    <w:p>
      <w:pPr>
        <w:pStyle w:val="BodyText"/>
      </w:pPr>
      <w:r>
        <w:t xml:space="preserve">3,50,000</w:t>
      </w:r>
    </w:p>
    <w:p>
      <w:pPr>
        <w:pStyle w:val="BodyText"/>
      </w:pPr>
      <w:r>
        <w:t xml:space="preserve">&lt; td&gt;Bangalore traffic requires tech-driven solutions; app reduces response time by 62%.</w:t>
      </w:r>
    </w:p>
    <w:p>
      <w:pPr>
        <w:pStyle w:val="BodyText"/>
      </w:pPr>
      <w:r>
        <w:t xml:space="preserve">Referral Program</w:t>
      </w:r>
    </w:p>
    <w:p>
      <w:pPr>
        <w:pStyle w:val="BodyText"/>
      </w:pPr>
      <w:r>
        <w:t xml:space="preserve">1,25,000</w:t>
      </w:r>
    </w:p>
    <w:p>
      <w:pPr>
        <w:pStyle w:val="BodyText"/>
      </w:pPr>
      <w:r>
        <w:t xml:space="preserve">&lt;</w:t>
      </w:r>
    </w:p>
    <w:p>
      <w:pPr>
        <w:pStyle w:val="BodyText"/>
      </w:pPr>
      <w:r>
        <w:t xml:space="preserve">Bangalore residents trust peer recommendations (83% use word-of-mouth for home services).</w:t>
      </w:r>
    </w:p>
    <w:p>
      <w:pPr>
        <w:pStyle w:val="BodyText"/>
      </w:pPr>
      <w:r>
        <w:t xml:space="preserve">Total</w:t>
      </w:r>
    </w:p>
    <w:p>
      <w:pPr>
        <w:pStyle w:val="BodyText"/>
      </w:pPr>
      <w:r>
        <w:t xml:space="preserve">10,80,000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Bangalore-specific service zones (24 zones across city), train technicians on local infrastructure quirks, launch digital campaigns.</w:t>
      </w:r>
      <w:r>
        <w:br/>
      </w:r>
      <w:r>
        <w:rPr>
          <w:bCs/>
          <w:b/>
        </w:rPr>
        <w:t xml:space="preserve">Months 4-6:</w:t>
      </w:r>
      <w:r>
        <w:t xml:space="preserve"> </w:t>
      </w:r>
      <w:r>
        <w:t xml:space="preserve">Roll out community workshops in 8 key neighborhoods, onboard first 50 commercial clients (e.g., Hotel Leela Palace).</w:t>
      </w:r>
      <w:r>
        <w:br/>
      </w:r>
      <w:r>
        <w:rPr>
          <w:bCs/>
          <w:b/>
        </w:rPr>
        <w:t xml:space="preserve">Months 7-12:</w:t>
      </w:r>
      <w:r>
        <w:t xml:space="preserve"> </w:t>
      </w:r>
      <w:r>
        <w:t xml:space="preserve">Scale referral program, introduce monsoon package, achieve ₹30L revenue milestone. All activities will be monitored using Bangalore-specific KPIs like "response time in heavy traffic zones" and "monsoon service uptake".</w:t>
      </w:r>
    </w:p>
    <w:bookmarkEnd w:id="26"/>
    <w:bookmarkStart w:id="27" w:name="measurement-evaluation"/>
    <w:p>
      <w:pPr>
        <w:pStyle w:val="Heading2"/>
      </w:pPr>
      <w:r>
        <w:t xml:space="preserve">Measurement &amp; Evaluation</w:t>
      </w:r>
    </w:p>
    <w:p>
      <w:pPr>
        <w:pStyle w:val="FirstParagraph"/>
      </w:pPr>
      <w:r>
        <w:t xml:space="preserve">We track success through Bangalore-centric metrics:</w:t>
      </w:r>
    </w:p>
    <w:p>
      <w:pPr>
        <w:numPr>
          <w:ilvl w:val="0"/>
          <w:numId w:val="1004"/>
        </w:numPr>
        <w:pStyle w:val="Compact"/>
      </w:pPr>
      <w:r>
        <w:rPr>
          <w:bCs/>
          <w:b/>
        </w:rPr>
        <w:t xml:space="preserve">Service Response Time:</w:t>
      </w:r>
      <w:r>
        <w:t xml:space="preserve"> </w:t>
      </w:r>
      <w:r>
        <w:t xml:space="preserve">Measured via GPS data; target: 90% under 120 mins during peak hours (Bangalore traffic).</w:t>
      </w:r>
    </w:p>
    <w:p>
      <w:pPr>
        <w:numPr>
          <w:ilvl w:val="0"/>
          <w:numId w:val="1004"/>
        </w:numPr>
        <w:pStyle w:val="Compact"/>
      </w:pPr>
      <w:r>
        <w:rPr>
          <w:bCs/>
          <w:b/>
        </w:rPr>
        <w:t xml:space="preserve">Customer Retention:</w:t>
      </w:r>
      <w:r>
        <w:t xml:space="preserve"> </w:t>
      </w:r>
      <w:r>
        <w:t xml:space="preserve">Track repeat bookings; benchmark: &gt;35% (vs. industry avg: 22%).</w:t>
      </w:r>
    </w:p>
    <w:p>
      <w:pPr>
        <w:numPr>
          <w:ilvl w:val="0"/>
          <w:numId w:val="1004"/>
        </w:numPr>
        <w:pStyle w:val="Compact"/>
      </w:pPr>
      <w:r>
        <w:rPr>
          <w:bCs/>
          <w:b/>
        </w:rPr>
        <w:t xml:space="preserve">Geographic Penetration:</w:t>
      </w:r>
      <w:r>
        <w:t xml:space="preserve"> </w:t>
      </w:r>
      <w:r>
        <w:t xml:space="preserve">Monitor coverage across Bangalore districts—target 70% citywide in Year 1.</w:t>
      </w:r>
    </w:p>
    <w:p>
      <w:pPr>
        <w:numPr>
          <w:ilvl w:val="0"/>
          <w:numId w:val="1004"/>
        </w:numPr>
        <w:pStyle w:val="Compact"/>
      </w:pPr>
      <w:r>
        <w:rPr>
          <w:bCs/>
          <w:b/>
        </w:rPr>
        <w:t xml:space="preserve">Social Proof:</w:t>
      </w:r>
      <w:r>
        <w:t xml:space="preserve"> </w:t>
      </w:r>
      <w:r>
        <w:t xml:space="preserve">Quarterly Google review analysis; target &gt;4.5 stars in Bangalore-specific reviews.</w:t>
      </w:r>
    </w:p>
    <w:p>
      <w:pPr>
        <w:pStyle w:val="FirstParagraph"/>
      </w:pPr>
      <w:r>
        <w:t xml:space="preserve">Monthly performance dashboards will compare results against Bangalore market benchmarks (e.g., "How does our Whitefield response time compare to local competitors?").</w:t>
      </w:r>
    </w:p>
    <w:bookmarkEnd w:id="27"/>
    <w:bookmarkStart w:id="28" w:name="X1feb1fd64a470af46d2d1829d1aeee9ea2d78cf"/>
    <w:p>
      <w:pPr>
        <w:pStyle w:val="Heading2"/>
      </w:pPr>
      <w:r>
        <w:t xml:space="preserve">Conclusion: Why This Marketing Plan Wins in India Bangalore</w:t>
      </w:r>
    </w:p>
    <w:p>
      <w:pPr>
        <w:pStyle w:val="FirstParagraph"/>
      </w:pPr>
      <w:r>
        <w:t xml:space="preserve">This Marketing Plan transforms the generic plumbing service into a hyper-localized solution uniquely crafted for Bangalore's urban challenges. By embedding ourselves within the city's fabric—through neighborhood workshops, traffic-aware logistics, and monsoon readiness—we transcend being just a "Plumber" to become the indispensable partner for Bangalore households and businesses. Unlike competitors offering one-size-fits-all services across India, our</w:t>
      </w:r>
      <w:r>
        <w:t xml:space="preserve"> </w:t>
      </w:r>
      <w:r>
        <w:rPr>
          <w:iCs/>
          <w:i/>
        </w:rPr>
        <w:t xml:space="preserve">Marketing Plan</w:t>
      </w:r>
      <w:r>
        <w:t xml:space="preserve"> </w:t>
      </w:r>
      <w:r>
        <w:t xml:space="preserve">weaponizes Bangalore-specific insights to dominate the market where 87% of consumers seek locally trusted providers. In this high-stakes marketplace, our focus on transparency, speed, and community trust isn't just strategy—it's the only path to sustainable growth for a plumbing business in India Bangalore.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India Bangalore</dc:title>
  <dc:creator/>
  <dc:language>en</dc:language>
  <cp:keywords/>
  <dcterms:created xsi:type="dcterms:W3CDTF">2026-07-21T02:36:05Z</dcterms:created>
  <dcterms:modified xsi:type="dcterms:W3CDTF">2026-07-21T02:36:05Z</dcterms:modified>
</cp:coreProperties>
</file>

<file path=docProps/custom.xml><?xml version="1.0" encoding="utf-8"?>
<Properties xmlns="http://schemas.openxmlformats.org/officeDocument/2006/custom-properties" xmlns:vt="http://schemas.openxmlformats.org/officeDocument/2006/docPropsVTypes"/>
</file>