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Jakarta</w:t>
      </w:r>
      <w:r>
        <w:t xml:space="preserve"> </w:t>
      </w:r>
      <w:r>
        <w:t xml:space="preserve">Flow</w:t>
      </w:r>
      <w:r>
        <w:t xml:space="preserve"> </w:t>
      </w:r>
      <w:r>
        <w:t xml:space="preserve">Solutions</w:t>
      </w:r>
      <w:r>
        <w:t xml:space="preserve"> </w:t>
      </w:r>
      <w:r>
        <w:t xml:space="preserve">-</w:t>
      </w:r>
      <w:r>
        <w:t xml:space="preserve"> </w:t>
      </w:r>
      <w:r>
        <w:t xml:space="preserve">Plumbing</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8" w:name="Xfc822a85eafe480c14d3c0bcfd3391eae49c932"/>
    <w:p>
      <w:pPr>
        <w:pStyle w:val="Heading1"/>
      </w:pPr>
      <w:r>
        <w:t xml:space="preserve">Marketing Plan: Jakarta Flow Solutions – Revolutionizing Plumbing Services in Indonesia Jakarta</w:t>
      </w:r>
    </w:p>
    <w:bookmarkStart w:id="20" w:name="executive-summary"/>
    <w:p>
      <w:pPr>
        <w:pStyle w:val="Heading2"/>
      </w:pPr>
      <w:r>
        <w:t xml:space="preserve">Executive Summary</w:t>
      </w:r>
    </w:p>
    <w:p>
      <w:pPr>
        <w:pStyle w:val="FirstParagraph"/>
      </w:pPr>
      <w:r>
        <w:t xml:space="preserve">Jakarta, the vibrant capital of Indonesia, faces acute plumbing challenges due to its dense urban environment, frequent monsoons, and aging infrastructure. With over 10 million households grappling with water leaks, sewage backups, and clogged drains annually (based on Jakarta City Development Agency data), there is a critical gap in reliable, professional plumbing services. This Marketing Plan outlines a comprehensive strategy for</w:t>
      </w:r>
      <w:r>
        <w:t xml:space="preserve"> </w:t>
      </w:r>
      <w:r>
        <w:rPr>
          <w:bCs/>
          <w:b/>
        </w:rPr>
        <w:t xml:space="preserve">Jakarta Flow Solutions</w:t>
      </w:r>
      <w:r>
        <w:t xml:space="preserve">, positioning it as the premier</w:t>
      </w:r>
      <w:r>
        <w:t xml:space="preserve"> </w:t>
      </w:r>
      <w:r>
        <w:rPr>
          <w:bCs/>
          <w:b/>
        </w:rPr>
        <w:t xml:space="preserve">Plumber</w:t>
      </w:r>
      <w:r>
        <w:t xml:space="preserve"> </w:t>
      </w:r>
      <w:r>
        <w:t xml:space="preserve">service provider exclusively tailored for</w:t>
      </w:r>
      <w:r>
        <w:t xml:space="preserve"> </w:t>
      </w:r>
      <w:r>
        <w:rPr>
          <w:bCs/>
          <w:b/>
        </w:rPr>
        <w:t xml:space="preserve">Indonesia Jakarta</w:t>
      </w:r>
      <w:r>
        <w:t xml:space="preserve">. Our mission is to deliver transparent, emergency-ready, and culturally attuned plumbing solutions across Jakarta’s diverse neighborhoods—from upscale areas like Kebon Jeruk to informal settlements in Cipete. By leveraging technology, local partnerships, and hyper-localized customer engagement, we project achieving 25% market share among premium residential plumbing services within 3 years of launch.</w:t>
      </w:r>
    </w:p>
    <w:bookmarkEnd w:id="20"/>
    <w:bookmarkStart w:id="21" w:name="Xbb3e4019171b66918a119bc8723a933b603767a"/>
    <w:p>
      <w:pPr>
        <w:pStyle w:val="Heading2"/>
      </w:pPr>
      <w:r>
        <w:t xml:space="preserve">Market Analysis: Plumbing Needs in Indonesia Jakarta</w:t>
      </w:r>
    </w:p>
    <w:p>
      <w:pPr>
        <w:pStyle w:val="FirstParagraph"/>
      </w:pPr>
      <w:r>
        <w:t xml:space="preserve">Indonesia Jakarta presents unique plumbing dynamics. The city’s rapid urbanization has overwhelmed water infrastructure, leading to a 40% increase in plumbing emergencies during rainy season (November–April). Traditional "tukang ledeng" (plumbers) often lack formal training, use unverified parts, and charge inconsistently—eroding trust. Our research shows 68% of Jakarta residents prioritize "reliability" over price when selecting a plumber, yet only 22% of services offer transparent pricing or digital tracking (Jakarta Consumer Survey, 2023). Key pain points include:</w:t>
      </w:r>
    </w:p>
    <w:p>
      <w:pPr>
        <w:numPr>
          <w:ilvl w:val="0"/>
          <w:numId w:val="1001"/>
        </w:numPr>
        <w:pStyle w:val="Compact"/>
      </w:pPr>
      <w:r>
        <w:rPr>
          <w:bCs/>
          <w:b/>
        </w:rPr>
        <w:t xml:space="preserve">Emergency Response Delays</w:t>
      </w:r>
      <w:r>
        <w:t xml:space="preserve">: Average wait time for plumbing help exceeds 4 hours in Central Jakarta.</w:t>
      </w:r>
    </w:p>
    <w:p>
      <w:pPr>
        <w:numPr>
          <w:ilvl w:val="0"/>
          <w:numId w:val="1001"/>
        </w:numPr>
        <w:pStyle w:val="Compact"/>
      </w:pPr>
      <w:r>
        <w:rPr>
          <w:bCs/>
          <w:b/>
        </w:rPr>
        <w:t xml:space="preserve">Lack of Trust</w:t>
      </w:r>
      <w:r>
        <w:t xml:space="preserve">: 57% of customers report being overcharged by unlicensed plumbers.</w:t>
      </w:r>
    </w:p>
    <w:bookmarkEnd w:id="21"/>
    <w:bookmarkStart w:id="22" w:name="target-audience-in-indonesia-jakarta"/>
    <w:p>
      <w:pPr>
        <w:pStyle w:val="Heading2"/>
      </w:pPr>
      <w:r>
        <w:t xml:space="preserve">Target Audience in Indonesia Jakarta</w:t>
      </w:r>
    </w:p>
    <w:p>
      <w:pPr>
        <w:pStyle w:val="FirstParagraph"/>
      </w:pPr>
      <w:r>
        <w:t xml:space="preserve">We focus on three primary segments within Jakarta:</w:t>
      </w:r>
    </w:p>
    <w:p>
      <w:pPr>
        <w:numPr>
          <w:ilvl w:val="0"/>
          <w:numId w:val="1002"/>
        </w:numPr>
        <w:pStyle w:val="Compact"/>
      </w:pPr>
      <w:r>
        <w:rPr>
          <w:bCs/>
          <w:b/>
        </w:rPr>
        <w:t xml:space="preserve">Upscale Residential (40% of target)</w:t>
      </w:r>
      <w:r>
        <w:t xml:space="preserve">: Middle-to-high-income families in South Jakarta (e.g., Permata Hijau, Puri Indah) seeking 24/7 service with premium materials.</w:t>
      </w:r>
    </w:p>
    <w:p>
      <w:pPr>
        <w:numPr>
          <w:ilvl w:val="0"/>
          <w:numId w:val="1002"/>
        </w:numPr>
        <w:pStyle w:val="Compact"/>
      </w:pPr>
      <w:r>
        <w:rPr>
          <w:bCs/>
          <w:b/>
        </w:rPr>
        <w:t xml:space="preserve">Commercial Establishments (35%)</w:t>
      </w:r>
      <w:r>
        <w:t xml:space="preserve">: Hotels, restaurants, and office complexes in Central Jakarta (Kebon Jeruk, Sudirman) needing preventive maintenance to avoid operational disruptions.</w:t>
      </w:r>
    </w:p>
    <w:p>
      <w:pPr>
        <w:numPr>
          <w:ilvl w:val="0"/>
          <w:numId w:val="1002"/>
        </w:numPr>
        <w:pStyle w:val="Compact"/>
      </w:pPr>
      <w:r>
        <w:rPr>
          <w:bCs/>
          <w:b/>
        </w:rPr>
        <w:t xml:space="preserve">Informal Settlements &amp; Low-Income Areas (25%)</w:t>
      </w:r>
      <w:r>
        <w:t xml:space="preserve">: Communities in areas like Kampung Melayu requiring affordable emergency repairs during floods.</w:t>
      </w:r>
    </w:p>
    <w:bookmarkEnd w:id="22"/>
    <w:bookmarkStart w:id="23" w:name="X9f2815af4886887110b841bf913a3ec3203e705"/>
    <w:p>
      <w:pPr>
        <w:pStyle w:val="Heading2"/>
      </w:pPr>
      <w:r>
        <w:t xml:space="preserve">Unique Value Proposition for Jakarta Flow Solutions</w:t>
      </w:r>
    </w:p>
    <w:p>
      <w:pPr>
        <w:pStyle w:val="FirstParagraph"/>
      </w:pPr>
      <w:r>
        <w:t xml:space="preserve">Jakarta Flow Solutions bridges the trust and efficiency gap by offering:</w:t>
      </w:r>
    </w:p>
    <w:p>
      <w:pPr>
        <w:numPr>
          <w:ilvl w:val="0"/>
          <w:numId w:val="1003"/>
        </w:numPr>
        <w:pStyle w:val="Compact"/>
      </w:pPr>
      <w:r>
        <w:rPr>
          <w:bCs/>
          <w:b/>
        </w:rPr>
        <w:t xml:space="preserve">Zero-Contact Digital Booking</w:t>
      </w:r>
      <w:r>
        <w:t xml:space="preserve">: A Bahasa Indonesia-language app with real-time tracking (e.g., "Your plumber is 12 minutes away")—critical in Jakarta’s traffic-congested cities.</w:t>
      </w:r>
    </w:p>
    <w:p>
      <w:pPr>
        <w:numPr>
          <w:ilvl w:val="0"/>
          <w:numId w:val="1003"/>
        </w:numPr>
        <w:pStyle w:val="Compact"/>
      </w:pPr>
      <w:r>
        <w:rPr>
          <w:bCs/>
          <w:b/>
        </w:rPr>
        <w:t xml:space="preserve">Fixed Pricing &amp; Transparent Invoicing</w:t>
      </w:r>
      <w:r>
        <w:t xml:space="preserve">: No hidden fees. All quotes provided before service, using the standard Jasa Tukang Pipa Indonesia (JTP) tariff guide.</w:t>
      </w:r>
    </w:p>
    <w:p>
      <w:pPr>
        <w:numPr>
          <w:ilvl w:val="0"/>
          <w:numId w:val="1003"/>
        </w:numPr>
        <w:pStyle w:val="Compact"/>
      </w:pPr>
      <w:r>
        <w:rPr>
          <w:bCs/>
          <w:b/>
        </w:rPr>
        <w:t xml:space="preserve">Environmentally Certified Services</w:t>
      </w:r>
      <w:r>
        <w:t xml:space="preserve">: Using non-toxic sealants and water-saving fixtures to align with Jakarta’s "Clean Water" municipal initiatives.</w:t>
      </w:r>
    </w:p>
    <w:p>
      <w:pPr>
        <w:numPr>
          <w:ilvl w:val="0"/>
          <w:numId w:val="1003"/>
        </w:numPr>
        <w:pStyle w:val="Compact"/>
      </w:pPr>
      <w:r>
        <w:rPr>
          <w:bCs/>
          <w:b/>
        </w:rPr>
        <w:t xml:space="preserve">Community-Driven Trust Building</w:t>
      </w:r>
      <w:r>
        <w:t xml:space="preserve">: Partnering with RW (neighborhood) leaders in every district for referrals, leveraging local credibility.</w:t>
      </w:r>
    </w:p>
    <w:bookmarkEnd w:id="23"/>
    <w:bookmarkStart w:id="24" w:name="X688e417ace9ad1476f690ae8d086389ad90c9e8"/>
    <w:p>
      <w:pPr>
        <w:pStyle w:val="Heading2"/>
      </w:pPr>
      <w:r>
        <w:t xml:space="preserve">Marketing Strategy: Hyper-Local Engagement in Indonesia Jakarta</w:t>
      </w:r>
    </w:p>
    <w:p>
      <w:pPr>
        <w:pStyle w:val="FirstParagraph"/>
      </w:pPr>
      <w:r>
        <w:t xml:space="preserve">Our strategy is built on three pillars:</w:t>
      </w:r>
    </w:p>
    <w:p>
      <w:pPr>
        <w:numPr>
          <w:ilvl w:val="0"/>
          <w:numId w:val="1004"/>
        </w:numPr>
        <w:pStyle w:val="Compact"/>
      </w:pPr>
      <w:r>
        <w:rPr>
          <w:bCs/>
          <w:b/>
        </w:rPr>
        <w:t xml:space="preserve">Brand Localization</w:t>
      </w:r>
      <w:r>
        <w:t xml:space="preserve">: Using "Jakarta Flow" (not a Western name) with tagline "</w:t>
      </w:r>
      <w:r>
        <w:rPr>
          <w:iCs/>
          <w:i/>
        </w:rPr>
        <w:t xml:space="preserve">Tukang Pipa Andalan untuk Jakarta</w:t>
      </w:r>
      <w:r>
        <w:t xml:space="preserve">" ("Trusted Plumber for Jakarta"). All marketing materials feature Jakarta landmarks (e.g., Monas, Bundaran HI) to resonate locally.</w:t>
      </w:r>
    </w:p>
    <w:p>
      <w:pPr>
        <w:numPr>
          <w:ilvl w:val="0"/>
          <w:numId w:val="1004"/>
        </w:numPr>
        <w:pStyle w:val="Compact"/>
      </w:pPr>
      <w:r>
        <w:rPr>
          <w:bCs/>
          <w:b/>
        </w:rPr>
        <w:t xml:space="preserve">Community Integration</w:t>
      </w:r>
      <w:r>
        <w:t xml:space="preserve">: Training 50+ RW leaders as "Trust Ambassadors" to refer customers. Offering free annual plumbing checks for community centers in flood-prone zones like Cipinang.</w:t>
      </w:r>
    </w:p>
    <w:p>
      <w:pPr>
        <w:numPr>
          <w:ilvl w:val="0"/>
          <w:numId w:val="1004"/>
        </w:numPr>
        <w:pStyle w:val="Compact"/>
      </w:pPr>
      <w:r>
        <w:rPr>
          <w:bCs/>
          <w:b/>
        </w:rPr>
        <w:t xml:space="preserve">Seasonal Campaigns</w:t>
      </w:r>
      <w:r>
        <w:t xml:space="preserve">: Launching "Monsoon Preparedness" drives (Oct–Nov) offering discounted pipe inspections before rainy season. Partnering with Jakarta’s public health agency (Dinkes) for safety workshops.</w:t>
      </w:r>
    </w:p>
    <w:bookmarkEnd w:id="24"/>
    <w:bookmarkStart w:id="25" w:name="tactical-implementation-plan"/>
    <w:p>
      <w:pPr>
        <w:pStyle w:val="Heading2"/>
      </w:pPr>
      <w:r>
        <w:t xml:space="preserve">Tactical Implementation Plan</w:t>
      </w:r>
    </w:p>
    <w:p>
      <w:pPr>
        <w:pStyle w:val="FirstParagraph"/>
      </w:pPr>
      <w:r>
        <w:rPr>
          <w:bCs/>
          <w:b/>
        </w:rPr>
        <w:t xml:space="preserve">Phase 1: Foundation (Months 1–6)</w:t>
      </w:r>
    </w:p>
    <w:p>
      <w:pPr>
        <w:numPr>
          <w:ilvl w:val="0"/>
          <w:numId w:val="1005"/>
        </w:numPr>
        <w:pStyle w:val="Compact"/>
      </w:pPr>
      <w:r>
        <w:t xml:space="preserve">Recruit and certify 50+ technicians via the Indonesian Plumbing Association (Perhimpunan Tukang Pipa Indonesia), emphasizing safety protocols for Jakarta’s flood-prone areas.</w:t>
      </w:r>
    </w:p>
    <w:p>
      <w:pPr>
        <w:numPr>
          <w:ilvl w:val="0"/>
          <w:numId w:val="1005"/>
        </w:numPr>
        <w:pStyle w:val="Compact"/>
      </w:pPr>
      <w:r>
        <w:t xml:space="preserve">Launch app with Bahasa Indonesia UI, integrated with WhatsApp for low-smartphone users (90% of Jakarta households).</w:t>
      </w:r>
    </w:p>
    <w:p>
      <w:pPr>
        <w:numPr>
          <w:ilvl w:val="0"/>
          <w:numId w:val="1005"/>
        </w:numPr>
        <w:pStyle w:val="Compact"/>
      </w:pPr>
      <w:r>
        <w:t xml:space="preserve">Secure partnerships with 10 real estate developers (e.g., Ciputra, Lippo) for pre-sale plumbing packages in new condos.</w:t>
      </w:r>
    </w:p>
    <w:p>
      <w:pPr>
        <w:pStyle w:val="FirstParagraph"/>
      </w:pPr>
      <w:r>
        <w:rPr>
          <w:bCs/>
          <w:b/>
        </w:rPr>
        <w:t xml:space="preserve">Phase 2: Scale (Months 7–18)</w:t>
      </w:r>
    </w:p>
    <w:p>
      <w:pPr>
        <w:numPr>
          <w:ilvl w:val="0"/>
          <w:numId w:val="1006"/>
        </w:numPr>
        <w:pStyle w:val="Compact"/>
      </w:pPr>
      <w:r>
        <w:t xml:space="preserve">Run targeted Facebook/Instagram ads using Jakarta-specific keywords ("plumber murah di Jakarta", "tukang ledeng darurat") with geo-fencing for South Central Jakarta.</w:t>
      </w:r>
    </w:p>
    <w:p>
      <w:pPr>
        <w:numPr>
          <w:ilvl w:val="0"/>
          <w:numId w:val="1006"/>
        </w:numPr>
        <w:pStyle w:val="Compact"/>
      </w:pPr>
      <w:r>
        <w:t xml:space="preserve">Host free "Water Safety" webinars via Zoom, featuring local influencers from Indonesian home improvement channels (e.g., @RumahSaya.ID).</w:t>
      </w:r>
    </w:p>
    <w:p>
      <w:pPr>
        <w:numPr>
          <w:ilvl w:val="0"/>
          <w:numId w:val="1006"/>
        </w:numPr>
        <w:pStyle w:val="Compact"/>
      </w:pPr>
      <w:r>
        <w:t xml:space="preserve">Introduce a referral program: Existing customers get 20% off next service for every successful referral—leveraging Jakarta’s strong community networks.</w:t>
      </w:r>
    </w:p>
    <w:p>
      <w:pPr>
        <w:pStyle w:val="FirstParagraph"/>
      </w:pPr>
      <w:r>
        <w:rPr>
          <w:bCs/>
          <w:b/>
        </w:rPr>
        <w:t xml:space="preserve">Phase 3: Sustain (Months 19–36)</w:t>
      </w:r>
    </w:p>
    <w:p>
      <w:pPr>
        <w:numPr>
          <w:ilvl w:val="0"/>
          <w:numId w:val="1007"/>
        </w:numPr>
        <w:pStyle w:val="Compact"/>
      </w:pPr>
      <w:r>
        <w:t xml:space="preserve">Expand to commercial contracts with hotels (e.g., Fairmont, Santika) for annual maintenance agreements.</w:t>
      </w:r>
    </w:p>
    <w:p>
      <w:pPr>
        <w:numPr>
          <w:ilvl w:val="0"/>
          <w:numId w:val="1007"/>
        </w:numPr>
        <w:pStyle w:val="Compact"/>
      </w:pPr>
      <w:r>
        <w:t xml:space="preserve">Develop "Jakarta Water Efficiency" certification for clients, aligning with DKI Jakarta’s sustainability goals.</w:t>
      </w:r>
    </w:p>
    <w:p>
      <w:pPr>
        <w:numPr>
          <w:ilvl w:val="0"/>
          <w:numId w:val="1007"/>
        </w:numPr>
        <w:pStyle w:val="Compact"/>
      </w:pPr>
      <w:r>
        <w:t xml:space="preserve">Partner with local NGOs like Yayasan Lembaga Kesejahteraan Masyarakat (YLKM) to provide subsidized services in informal settlements.</w:t>
      </w:r>
    </w:p>
    <w:bookmarkEnd w:id="25"/>
    <w:bookmarkStart w:id="26" w:name="kpis-and-budget-allocation"/>
    <w:p>
      <w:pPr>
        <w:pStyle w:val="Heading2"/>
      </w:pPr>
      <w:r>
        <w:t xml:space="preserve">KPIs and Budget Allocation</w:t>
      </w:r>
    </w:p>
    <w:p>
      <w:pPr>
        <w:pStyle w:val="FirstParagraph"/>
      </w:pPr>
      <w:r>
        <w:t xml:space="preserve">We measure success through Jakarta-specific metrics:</w:t>
      </w:r>
    </w:p>
    <w:p>
      <w:pPr>
        <w:numPr>
          <w:ilvl w:val="0"/>
          <w:numId w:val="1008"/>
        </w:numPr>
        <w:pStyle w:val="Compact"/>
      </w:pPr>
      <w:r>
        <w:rPr>
          <w:bCs/>
          <w:b/>
        </w:rPr>
        <w:t xml:space="preserve">Customer Acquisition Cost (CAC)</w:t>
      </w:r>
      <w:r>
        <w:t xml:space="preserve">: Target: IDR 150,000 (&lt; 5% of average service revenue IDR 3.2M).</w:t>
      </w:r>
    </w:p>
    <w:p>
      <w:pPr>
        <w:numPr>
          <w:ilvl w:val="0"/>
          <w:numId w:val="1008"/>
        </w:numPr>
        <w:pStyle w:val="Compact"/>
      </w:pPr>
      <w:r>
        <w:rPr>
          <w:bCs/>
          <w:b/>
        </w:rPr>
        <w:t xml:space="preserve">Brand Trust Score</w:t>
      </w:r>
      <w:r>
        <w:t xml:space="preserve">: Aim for 4.7/5 on Google Maps via Jakarta user reviews.</w:t>
      </w:r>
    </w:p>
    <w:p>
      <w:pPr>
        <w:numPr>
          <w:ilvl w:val="0"/>
          <w:numId w:val="1008"/>
        </w:numPr>
        <w:pStyle w:val="Compact"/>
      </w:pPr>
      <w:r>
        <w:rPr>
          <w:bCs/>
          <w:b/>
        </w:rPr>
        <w:t xml:space="preserve">Community Impact</w:t>
      </w:r>
      <w:r>
        <w:t xml:space="preserve">: Serve 1,200+ low-income households by Year 2 through partnerships.</w:t>
      </w:r>
    </w:p>
    <w:p>
      <w:pPr>
        <w:pStyle w:val="FirstParagraph"/>
      </w:pPr>
      <w:r>
        <w:t xml:space="preserve">Budget allocation prioritizes digital (60%), community partnerships (25%), and training (15%). Initial investment: IDR 4.8 billion, with break-even projected at Month 14.</w:t>
      </w:r>
    </w:p>
    <w:bookmarkEnd w:id="26"/>
    <w:bookmarkStart w:id="27" w:name="Xa7beddfcc89b2527a8b03208fe8e5be27f4e7b6"/>
    <w:p>
      <w:pPr>
        <w:pStyle w:val="Heading2"/>
      </w:pPr>
      <w:r>
        <w:t xml:space="preserve">Conclusion: Delivering Plumbing Excellence in Jakarta’s Heart</w:t>
      </w:r>
    </w:p>
    <w:p>
      <w:pPr>
        <w:pStyle w:val="FirstParagraph"/>
      </w:pPr>
      <w:r>
        <w:t xml:space="preserve">The plumbing market in Indonesia Jakarta is not just about fixing pipes—it’s about restoring trust, safety, and quality of life for millions. By embedding our service within Jakarta’s cultural fabric—through Bahasa Indonesia communication, RW partnerships, and monsoon-responsive solutions—Jakarta Flow Solutions will redefine what it means to be a</w:t>
      </w:r>
      <w:r>
        <w:t xml:space="preserve"> </w:t>
      </w:r>
      <w:r>
        <w:rPr>
          <w:bCs/>
          <w:b/>
        </w:rPr>
        <w:t xml:space="preserve">Plumber</w:t>
      </w:r>
      <w:r>
        <w:t xml:space="preserve">. This plan ensures we don’t just enter the market; we become indispensable to Jakarta’s infrastructure resilience. As the city grows, so will our commitment: "Flowing with Jakarta, for Jakarta." Our goal is clear—become the name Indonesians call when their water system needs saving.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Jakarta Flow Solutions - Plumbing Services in Indonesia Jakarta</dc:title>
  <dc:creator/>
  <dc:language>en</dc:language>
  <cp:keywords/>
  <dcterms:created xsi:type="dcterms:W3CDTF">2026-07-21T06:01:52Z</dcterms:created>
  <dcterms:modified xsi:type="dcterms:W3CDTF">2026-07-21T06:01:52Z</dcterms:modified>
</cp:coreProperties>
</file>

<file path=docProps/custom.xml><?xml version="1.0" encoding="utf-8"?>
<Properties xmlns="http://schemas.openxmlformats.org/officeDocument/2006/custom-properties" xmlns:vt="http://schemas.openxmlformats.org/officeDocument/2006/docPropsVTypes"/>
</file>