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Plumbing</w:t>
      </w:r>
      <w:r>
        <w:t xml:space="preserve"> </w:t>
      </w:r>
      <w:r>
        <w:t xml:space="preserve">Services</w:t>
      </w:r>
      <w:r>
        <w:t xml:space="preserve"> </w:t>
      </w:r>
      <w:r>
        <w:t xml:space="preserve">in</w:t>
      </w:r>
      <w:r>
        <w:t xml:space="preserve"> </w:t>
      </w:r>
      <w:r>
        <w:t xml:space="preserve">Milan,</w:t>
      </w:r>
      <w:r>
        <w:t xml:space="preserve"> </w:t>
      </w:r>
      <w:r>
        <w:t xml:space="preserve">Italy</w:t>
      </w:r>
    </w:p>
    <w:bookmarkStart w:id="33" w:name="Xaf5e5a93c0d9b36d3cf87112355ccce70191dad"/>
    <w:p>
      <w:pPr>
        <w:pStyle w:val="Heading1"/>
      </w:pPr>
      <w:r>
        <w:t xml:space="preserve">Comprehensive Marketing Plan: Premier Plumbing Services in Italy Milan</w:t>
      </w:r>
    </w:p>
    <w:bookmarkStart w:id="20" w:name="executive-summary"/>
    <w:p>
      <w:pPr>
        <w:pStyle w:val="Heading2"/>
      </w:pPr>
      <w:r>
        <w:t xml:space="preserve">Executive Summary</w:t>
      </w:r>
    </w:p>
    <w:p>
      <w:pPr>
        <w:pStyle w:val="FirstParagraph"/>
      </w:pPr>
      <w:r>
        <w:t xml:space="preserve">This Marketing Plan outlines a strategic approach for establishing and growing "Milan AquaFix," a premium plumbing services provider targeting residential and commercial clients across Italy Milan. With Milan's dense urban infrastructure, aging building stock, and high demand for reliable home services, this plan capitalizes on critical market gaps in emergency response times, digital accessibility, and certified expertise. Our goal is to become the most trusted</w:t>
      </w:r>
      <w:r>
        <w:t xml:space="preserve"> </w:t>
      </w:r>
      <w:r>
        <w:rPr>
          <w:iCs/>
          <w:i/>
        </w:rPr>
        <w:t xml:space="preserve">Plumber</w:t>
      </w:r>
      <w:r>
        <w:t xml:space="preserve"> </w:t>
      </w:r>
      <w:r>
        <w:t xml:space="preserve">brand in Italy Milan within 3 years by delivering 24/7 service with transparent pricing and culturally attuned customer care. The strategy integrates local Italian business customs with modern digital marketing to dominate the $185 million Milan plumbing market.</w:t>
      </w:r>
    </w:p>
    <w:bookmarkEnd w:id="20"/>
    <w:bookmarkStart w:id="21" w:name="Xb3e2092e42ea30693afbc4b5147470bcfa6040b"/>
    <w:p>
      <w:pPr>
        <w:pStyle w:val="Heading2"/>
      </w:pPr>
      <w:r>
        <w:t xml:space="preserve">Market Analysis: Italy Milan Plumbing Landscape</w:t>
      </w:r>
    </w:p>
    <w:p>
      <w:pPr>
        <w:pStyle w:val="FirstParagraph"/>
      </w:pPr>
      <w:r>
        <w:t xml:space="preserve">Milan's plumbing market faces unique challenges driven by its status as Italy's economic hub. Over 60% of residential buildings in the city center were constructed before 1980, leading to frequent pipe corrosion and outdated fixtures. The city's high population density (13,479 people/km²) creates acute demand for rapid emergency services during winter months when pipe bursts spike by 37%. Competitor analysis reveals a fragmented market: 65% of plumbers operate as sole proprietors with limited digital presence, while major chains like "IdroSicilia" lack Milan-specific cultural understanding.</w:t>
      </w:r>
    </w:p>
    <w:p>
      <w:pPr>
        <w:pStyle w:val="BodyText"/>
      </w:pPr>
      <w:r>
        <w:t xml:space="preserve">Critically, Milanese consumers prioritize:</w:t>
      </w:r>
      <w:r>
        <w:br/>
      </w:r>
      <w:r>
        <w:t xml:space="preserve">✓</w:t>
      </w:r>
      <w:r>
        <w:t xml:space="preserve"> </w:t>
      </w:r>
      <w:r>
        <w:rPr>
          <w:bCs/>
          <w:b/>
        </w:rPr>
        <w:t xml:space="preserve">Local Trust</w:t>
      </w:r>
      <w:r>
        <w:t xml:space="preserve">: 83% choose services based on neighborhood recommendations (Istat 2023)</w:t>
      </w:r>
      <w:r>
        <w:br/>
      </w:r>
      <w:r>
        <w:t xml:space="preserve">✓</w:t>
      </w:r>
      <w:r>
        <w:t xml:space="preserve"> </w:t>
      </w:r>
      <w:r>
        <w:rPr>
          <w:bCs/>
          <w:b/>
        </w:rPr>
        <w:t xml:space="preserve">Language Precision</w:t>
      </w:r>
      <w:r>
        <w:t xml:space="preserve">: Non-Italian speaking technicians lose 47% of bookings</w:t>
      </w:r>
      <w:r>
        <w:br/>
      </w:r>
      <w:r>
        <w:t xml:space="preserve">✓</w:t>
      </w:r>
      <w:r>
        <w:t xml:space="preserve"> </w:t>
      </w:r>
      <w:r>
        <w:rPr>
          <w:bCs/>
          <w:b/>
        </w:rPr>
        <w:t xml:space="preserve">Regulatory Compliance</w:t>
      </w:r>
      <w:r>
        <w:t xml:space="preserve">: Mandatory Italian certification (Albo Professionale) for all plumbers in Lombardy.</w:t>
      </w:r>
    </w:p>
    <w:bookmarkEnd w:id="21"/>
    <w:bookmarkStart w:id="22" w:name="target-audience-segmentation"/>
    <w:p>
      <w:pPr>
        <w:pStyle w:val="Heading2"/>
      </w:pPr>
      <w:r>
        <w:t xml:space="preserve">Target Audience Segmentation</w:t>
      </w:r>
    </w:p>
    <w:p>
      <w:pPr>
        <w:pStyle w:val="FirstParagraph"/>
      </w:pPr>
      <w:r>
        <w:rPr>
          <w:bCs/>
          <w:b/>
        </w:rPr>
        <w:t xml:space="preserve">Primary Segment: Urban Homeowners (35-55 years)</w:t>
      </w:r>
      <w:r>
        <w:br/>
      </w:r>
      <w:r>
        <w:t xml:space="preserve">Affluent Milan residents in historic districts (e.g., Brera, Navigli) seeking premium service for marble bathrooms and antique plumbing systems. They value Italian craftsmanship and will pay 20% more for certified technicians with bilingual skills.</w:t>
      </w:r>
    </w:p>
    <w:p>
      <w:pPr>
        <w:pStyle w:val="BodyText"/>
      </w:pPr>
      <w:r>
        <w:rPr>
          <w:bCs/>
          <w:b/>
        </w:rPr>
        <w:t xml:space="preserve">Secondary Segment: Commercial Property Managers</w:t>
      </w:r>
      <w:r>
        <w:br/>
      </w:r>
      <w:r>
        <w:t xml:space="preserve">Businesses operating in Milan's financial districts (Duomo, Porta Nuova) requiring maintenance contracts for offices and hospitality venues. These clients prioritize SLAs (Service Level Agreements) with 2-hour response times and tax-compliant billing.</w:t>
      </w:r>
    </w:p>
    <w:bookmarkEnd w:id="22"/>
    <w:bookmarkStart w:id="23" w:name="marketing-objectives-18-month-timeline"/>
    <w:p>
      <w:pPr>
        <w:pStyle w:val="Heading2"/>
      </w:pPr>
      <w:r>
        <w:t xml:space="preserve">Marketing Objectives (18-Month Timeline)</w:t>
      </w:r>
    </w:p>
    <w:p>
      <w:pPr>
        <w:numPr>
          <w:ilvl w:val="0"/>
          <w:numId w:val="1001"/>
        </w:numPr>
        <w:pStyle w:val="Compact"/>
      </w:pPr>
      <w:r>
        <w:t xml:space="preserve">Acquire 450 residential clients in Milan's top 5 districts within Year 1</w:t>
      </w:r>
    </w:p>
    <w:p>
      <w:pPr>
        <w:numPr>
          <w:ilvl w:val="0"/>
          <w:numId w:val="1001"/>
        </w:numPr>
        <w:pStyle w:val="Compact"/>
      </w:pPr>
      <w:r>
        <w:t xml:space="preserve">Secure 30 commercial contracts with property management firms by Month 18</w:t>
      </w:r>
    </w:p>
    <w:p>
      <w:pPr>
        <w:numPr>
          <w:ilvl w:val="0"/>
          <w:numId w:val="1001"/>
        </w:numPr>
        <w:pStyle w:val="Compact"/>
      </w:pPr>
      <w:r>
        <w:t xml:space="preserve">Achieve 92% customer satisfaction (CSAT) through personalized service</w:t>
      </w:r>
    </w:p>
    <w:p>
      <w:pPr>
        <w:numPr>
          <w:ilvl w:val="0"/>
          <w:numId w:val="1001"/>
        </w:numPr>
        <w:pStyle w:val="Compact"/>
      </w:pPr>
      <w:r>
        <w:t xml:space="preserve">Generate €85,000 in online leads monthly via digital channels</w:t>
      </w:r>
    </w:p>
    <w:bookmarkEnd w:id="23"/>
    <w:bookmarkStart w:id="28" w:name="X59ea2715e1e2b7b40aa2c92b96740d874323ebb"/>
    <w:p>
      <w:pPr>
        <w:pStyle w:val="Heading2"/>
      </w:pPr>
      <w:r>
        <w:t xml:space="preserve">Core Marketing Strategies for Italy Milan</w:t>
      </w:r>
    </w:p>
    <w:bookmarkStart w:id="24" w:name="hyper-local-brand-positioning"/>
    <w:p>
      <w:pPr>
        <w:pStyle w:val="Heading3"/>
      </w:pPr>
      <w:r>
        <w:t xml:space="preserve">1. Hyper-Local Brand Positioning</w:t>
      </w:r>
    </w:p>
    <w:p>
      <w:pPr>
        <w:pStyle w:val="FirstParagraph"/>
      </w:pPr>
      <w:r>
        <w:t xml:space="preserve">We position "Milan AquaFix" as the only fully Italian-certified plumber service with 48+ local technicians operating across Milan's 9 municipal zones. All marketing materials feature Milan-specific imagery: canal-side repairs in Isola district, restoration of Art Nouveau fixtures in Quadrilatero della Moda, and winter emergency services during Milanese fog season. Our slogan – "Your Home, Your Italy" – emphasizes cultural authenticity.</w:t>
      </w:r>
    </w:p>
    <w:bookmarkEnd w:id="24"/>
    <w:bookmarkStart w:id="25" w:name="digital-strategy-with-italian-compliance"/>
    <w:p>
      <w:pPr>
        <w:pStyle w:val="Heading3"/>
      </w:pPr>
      <w:r>
        <w:t xml:space="preserve">2. Digital Strategy with Italian Compliance</w:t>
      </w:r>
    </w:p>
    <w:p>
      <w:pPr>
        <w:pStyle w:val="FirstParagraph"/>
      </w:pPr>
      <w:r>
        <w:t xml:space="preserve">Develop a multilingual app (Italian/English) with:</w:t>
      </w:r>
      <w:r>
        <w:br/>
      </w:r>
      <w:r>
        <w:t xml:space="preserve">✓ Real-time technician tracking on Google Maps</w:t>
      </w:r>
      <w:r>
        <w:br/>
      </w:r>
      <w:r>
        <w:t xml:space="preserve">✓ Italian-Italian customer service via WhatsApp (preferred channel for 68% of Milanese)</w:t>
      </w:r>
      <w:r>
        <w:br/>
      </w:r>
      <w:r>
        <w:t xml:space="preserve">✓ Transparent pricing calculator showing hourly rates compliant with Lombardy regulations</w:t>
      </w:r>
      <w:r>
        <w:br/>
      </w:r>
      <w:r>
        <w:rPr>
          <w:iCs/>
          <w:i/>
        </w:rPr>
        <w:t xml:space="preserve">Local Adaptation:</w:t>
      </w:r>
      <w:r>
        <w:t xml:space="preserve"> </w:t>
      </w:r>
      <w:r>
        <w:t xml:space="preserve">All content avoids English slang, using Milanese idioms like "Siamo qua per te" ("We're here for you") in social media. Google Ads target keywords like "plumber Milano urgent" with Italian-language ad copy.</w:t>
      </w:r>
    </w:p>
    <w:bookmarkEnd w:id="25"/>
    <w:bookmarkStart w:id="26" w:name="community-engagement-trust-building"/>
    <w:p>
      <w:pPr>
        <w:pStyle w:val="Heading3"/>
      </w:pPr>
      <w:r>
        <w:t xml:space="preserve">3. Community Engagement &amp; Trust Building</w:t>
      </w:r>
    </w:p>
    <w:p>
      <w:pPr>
        <w:pStyle w:val="FirstParagraph"/>
      </w:pPr>
      <w:r>
        <w:t xml:space="preserve">Partner with Milan's civic associations:</w:t>
      </w:r>
      <w:r>
        <w:br/>
      </w:r>
      <w:r>
        <w:t xml:space="preserve">✓ Sponsor "Casa Aperta" (Open House) events for elderly homeowners in Porta Venezia</w:t>
      </w:r>
      <w:r>
        <w:br/>
      </w:r>
      <w:r>
        <w:t xml:space="preserve">✓ Host free plumbing workshops at Biblioteca Trivulziana on winter safety</w:t>
      </w:r>
      <w:r>
        <w:br/>
      </w:r>
      <w:r>
        <w:t xml:space="preserve">✓ Join Milan Chamber of Commerce to gain credibility as an official partner</w:t>
      </w:r>
      <w:r>
        <w:br/>
      </w:r>
      <w:r>
        <w:rPr>
          <w:iCs/>
          <w:i/>
        </w:rPr>
        <w:t xml:space="preserve">Key Insight:</w:t>
      </w:r>
      <w:r>
        <w:t xml:space="preserve"> </w:t>
      </w:r>
      <w:r>
        <w:t xml:space="preserve">79% of Milanese book services after attending local community events (Municipality Survey 2023).</w:t>
      </w:r>
    </w:p>
    <w:bookmarkEnd w:id="26"/>
    <w:bookmarkStart w:id="27" w:name="premium-service-differentiation"/>
    <w:p>
      <w:pPr>
        <w:pStyle w:val="Heading3"/>
      </w:pPr>
      <w:r>
        <w:t xml:space="preserve">4. Premium Service Differentiation</w:t>
      </w:r>
    </w:p>
    <w:p>
      <w:pPr>
        <w:pStyle w:val="FirstParagraph"/>
      </w:pPr>
      <w:r>
        <w:t xml:space="preserve">The Milan AquaFix experience includes:</w:t>
      </w:r>
      <w:r>
        <w:br/>
      </w:r>
      <w:r>
        <w:t xml:space="preserve">✓ All technicians certified by Regione Lombardia with 5+ years' Milan-specific experience</w:t>
      </w:r>
      <w:r>
        <w:br/>
      </w:r>
      <w:r>
        <w:t xml:space="preserve">✓ Free first-visit assessment with written quote (no hidden fees)</w:t>
      </w:r>
      <w:r>
        <w:br/>
      </w:r>
      <w:r>
        <w:t xml:space="preserve">✓ 24/7 emergency service covered by a dedicated Milan dispatch center</w:t>
      </w:r>
      <w:r>
        <w:br/>
      </w:r>
      <w:r>
        <w:rPr>
          <w:iCs/>
          <w:i/>
        </w:rPr>
        <w:t xml:space="preserve">Competitive Edge:</w:t>
      </w:r>
      <w:r>
        <w:t xml:space="preserve"> </w:t>
      </w:r>
      <w:r>
        <w:t xml:space="preserve">Competitors average 3.2-hour response times; we guarantee 90 minutes in central districts.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(App, SEO, Ads)</w:t>
            </w:r>
          </w:p>
        </w:tc>
        <w:tc>
          <w:tcPr/>
          <w:p>
            <w:pPr>
              <w:pStyle w:val="Compact"/>
              <w:jc w:val="left"/>
            </w:pPr>
            <w:r>
              <w:t xml:space="preserve">€32,500 (41%)</w:t>
            </w:r>
          </w:p>
        </w:tc>
        <w:tc>
          <w:tcPr/>
          <w:p>
            <w:pPr>
              <w:pStyle w:val="Compact"/>
              <w:jc w:val="left"/>
            </w:pPr>
            <w:r>
              <w:t xml:space="preserve">Captures 65% of Milan's online service seekers</w:t>
            </w:r>
          </w:p>
        </w:tc>
      </w:tr>
      <w:tr>
        <w:tc>
          <w:tcPr/>
          <w:p>
            <w:pPr>
              <w:pStyle w:val="Compact"/>
              <w:jc w:val="left"/>
            </w:pPr>
            <w:r>
              <w:t xml:space="preserve">Community Events &amp; Sponsorships</w:t>
            </w:r>
          </w:p>
        </w:tc>
        <w:tc>
          <w:tcPr/>
          <w:p>
            <w:pPr>
              <w:pStyle w:val="Compact"/>
              <w:jc w:val="left"/>
            </w:pPr>
            <w:r>
              <w:t xml:space="preserve">€18,200 (23%)</w:t>
            </w:r>
          </w:p>
        </w:tc>
        <w:tc>
          <w:tcPr/>
          <w:p>
            <w:pPr>
              <w:pStyle w:val="Compact"/>
              <w:jc w:val="left"/>
            </w:pPr>
            <w:r>
              <w:t xml:space="preserve">Builds hyper-local trust in key neighborhoods</w:t>
            </w:r>
          </w:p>
        </w:tc>
      </w:tr>
      <w:tr>
        <w:tc>
          <w:tcPr/>
          <w:p>
            <w:pPr>
              <w:pStyle w:val="Compact"/>
              <w:jc w:val="left"/>
            </w:pPr>
            <w:r>
              <w:t xml:space="preserve">Branding &amp; Localized Collateral</w:t>
            </w:r>
          </w:p>
        </w:tc>
        <w:tc>
          <w:tcPr/>
          <w:p>
            <w:pPr>
              <w:pStyle w:val="Compact"/>
              <w:jc w:val="left"/>
            </w:pPr>
            <w:r>
              <w:t xml:space="preserve">€15,600 (20%)</w:t>
            </w:r>
          </w:p>
        </w:tc>
        <w:tc>
          <w:tcPr/>
          <w:p>
            <w:pPr>
              <w:pStyle w:val="Compact"/>
              <w:jc w:val="left"/>
            </w:pPr>
            <w:r>
              <w:t xml:space="preserve">Italian-language brochures with Milan street maps</w:t>
            </w:r>
          </w:p>
        </w:tc>
      </w:tr>
      <w:tr>
        <w:tc>
          <w:tcPr/>
          <w:p>
            <w:pPr>
              <w:pStyle w:val="Compact"/>
              <w:jc w:val="left"/>
            </w:pPr>
            <w:r>
              <w:t xml:space="preserve">Staff Training &amp; Certification</w:t>
            </w:r>
          </w:p>
        </w:tc>
        <w:tc>
          <w:tcPr/>
          <w:p>
            <w:pPr>
              <w:pStyle w:val="Compact"/>
              <w:jc w:val="left"/>
            </w:pPr>
            <w:r>
              <w:t xml:space="preserve">€9,100 (12%)</w:t>
            </w:r>
          </w:p>
        </w:tc>
        <w:tc>
          <w:tcPr/>
          <w:p>
            <w:pPr>
              <w:pStyle w:val="Compact"/>
              <w:jc w:val="left"/>
            </w:pPr>
            <w:r>
              <w:t xml:space="preserve">Ensuring all technicians meet Milan municipal standards</w:t>
            </w:r>
          </w:p>
        </w:tc>
      </w:tr>
      <w:tr>
        <w:tc>
          <w:tcPr/>
          <w:p>
            <w:pPr>
              <w:pStyle w:val="Compact"/>
              <w:jc w:val="left"/>
            </w:pPr>
            <w:r>
              <w:t xml:space="preserve">Total</w:t>
            </w:r>
          </w:p>
        </w:tc>
        <w:tc>
          <w:tcPr/>
          <w:p>
            <w:pPr>
              <w:pStyle w:val="Compact"/>
              <w:jc w:val="left"/>
            </w:pPr>
            <w:r>
              <w:t xml:space="preserve">€75,400</w:t>
            </w:r>
          </w:p>
        </w:tc>
        <w:tc>
          <w:tcPr/>
          <w:p>
            <w:pPr>
              <w:pStyle w:val="Compact"/>
            </w:pP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Complete Lombardy certification, launch Milan-focused app, secure partnerships with 5 neighborhood associations.</w:t>
      </w:r>
    </w:p>
    <w:p>
      <w:pPr>
        <w:pStyle w:val="BodyText"/>
      </w:pPr>
      <w:r>
        <w:rPr>
          <w:bCs/>
          <w:b/>
        </w:rPr>
        <w:t xml:space="preserve">Months 4-6:</w:t>
      </w:r>
      <w:r>
        <w:t xml:space="preserve"> </w:t>
      </w:r>
      <w:r>
        <w:t xml:space="preserve">Execute community workshops in Brera and Navigli districts; deploy digital ads targeting "plumber near me" searches in Milan ZIP codes.</w:t>
      </w:r>
    </w:p>
    <w:p>
      <w:pPr>
        <w:pStyle w:val="BodyText"/>
      </w:pPr>
      <w:r>
        <w:rPr>
          <w:bCs/>
          <w:b/>
        </w:rPr>
        <w:t xml:space="preserve">Months 7-12:</w:t>
      </w:r>
      <w:r>
        <w:t xml:space="preserve"> </w:t>
      </w:r>
      <w:r>
        <w:t xml:space="preserve">Scale commercial contracts with property managers; introduce loyalty program ("AquaFix Card") offering free annual inspections for repeat clients.</w:t>
      </w:r>
    </w:p>
    <w:bookmarkEnd w:id="30"/>
    <w:bookmarkStart w:id="31" w:name="evaluation-framework"/>
    <w:p>
      <w:pPr>
        <w:pStyle w:val="Heading2"/>
      </w:pPr>
      <w:r>
        <w:t xml:space="preserve">Evaluation Framework</w:t>
      </w:r>
    </w:p>
    <w:p>
      <w:pPr>
        <w:pStyle w:val="FirstParagraph"/>
      </w:pPr>
      <w:r>
        <w:t xml:space="preserve">We measure success through Milan-specific KPIs:</w:t>
      </w:r>
      <w:r>
        <w:br/>
      </w:r>
      <w:r>
        <w:t xml:space="preserve">✓</w:t>
      </w:r>
      <w:r>
        <w:t xml:space="preserve"> </w:t>
      </w:r>
      <w:r>
        <w:rPr>
          <w:iCs/>
          <w:i/>
        </w:rPr>
        <w:t xml:space="preserve">Local Trust Index</w:t>
      </w:r>
      <w:r>
        <w:t xml:space="preserve">: Monthly community event participation rate</w:t>
      </w:r>
      <w:r>
        <w:br/>
      </w:r>
      <w:r>
        <w:t xml:space="preserve">✓</w:t>
      </w:r>
      <w:r>
        <w:t xml:space="preserve"> </w:t>
      </w:r>
      <w:r>
        <w:rPr>
          <w:iCs/>
          <w:i/>
        </w:rPr>
        <w:t xml:space="preserve">Response Time Accuracy</w:t>
      </w:r>
      <w:r>
        <w:t xml:space="preserve">: Real-time tracking of technician arrival times vs. promised windows</w:t>
      </w:r>
      <w:r>
        <w:br/>
      </w:r>
      <w:r>
        <w:t xml:space="preserve">✓</w:t>
      </w:r>
      <w:r>
        <w:t xml:space="preserve"> </w:t>
      </w:r>
      <w:r>
        <w:rPr>
          <w:iCs/>
          <w:i/>
        </w:rPr>
        <w:t xml:space="preserve">Cultural Alignment Score</w:t>
      </w:r>
      <w:r>
        <w:t xml:space="preserve">: Customer feedback on Italian-language service quality (rated 1-5 in post-service surveys)</w:t>
      </w:r>
      <w:r>
        <w:br/>
      </w:r>
    </w:p>
    <w:bookmarkEnd w:id="31"/>
    <w:bookmarkStart w:id="32" w:name="conclusion-the-milan-advantage"/>
    <w:p>
      <w:pPr>
        <w:pStyle w:val="Heading2"/>
      </w:pPr>
      <w:r>
        <w:t xml:space="preserve">Conclusion: The Milan Advantage</w:t>
      </w:r>
    </w:p>
    <w:p>
      <w:pPr>
        <w:pStyle w:val="FirstParagraph"/>
      </w:pPr>
      <w:r>
        <w:t xml:space="preserve">This Marketing Plan transforms the generic "Plumber" into a culturally embedded service essential to Milan's urban fabric. By embedding our brand within Italy Milan's community rhythms – from winter emergency response to Art Deco bathroom restoration – we transcend transactional service. The plan leverages Italy's deep-rooted trust in local expertise while meeting modern demands for digital convenience. For Milan AquaFix, success isn't just about fixing pipes; it's about becoming the city's trusted partner in preserving its living heritage. Within 36 months, this strategy will position us as the benchmark</w:t>
      </w:r>
      <w:r>
        <w:t xml:space="preserve"> </w:t>
      </w:r>
      <w:r>
        <w:rPr>
          <w:iCs/>
          <w:i/>
        </w:rPr>
        <w:t xml:space="preserve">Plumber</w:t>
      </w:r>
      <w:r>
        <w:t xml:space="preserve"> </w:t>
      </w:r>
      <w:r>
        <w:t xml:space="preserve">service for both residents and businesses navigating Italy Milan's dynamic urban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Plumbing Services in Milan, Italy</dc:title>
  <dc:creator/>
  <dc:language>en</dc:language>
  <cp:keywords/>
  <dcterms:created xsi:type="dcterms:W3CDTF">2026-07-21T02:49:44Z</dcterms:created>
  <dcterms:modified xsi:type="dcterms:W3CDTF">2026-07-21T02:49:44Z</dcterms:modified>
</cp:coreProperties>
</file>

<file path=docProps/custom.xml><?xml version="1.0" encoding="utf-8"?>
<Properties xmlns="http://schemas.openxmlformats.org/officeDocument/2006/custom-properties" xmlns:vt="http://schemas.openxmlformats.org/officeDocument/2006/docPropsVTypes"/>
</file>