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Amsterdam</w:t>
      </w:r>
      <w:r>
        <w:t xml:space="preserve"> </w:t>
      </w:r>
      <w:r>
        <w:t xml:space="preserve">Plumbing</w:t>
      </w:r>
      <w:r>
        <w:t xml:space="preserve"> </w:t>
      </w:r>
      <w:r>
        <w:t xml:space="preserve">Services</w:t>
      </w:r>
    </w:p>
    <w:bookmarkStart w:id="29" w:name="X0ca1aba40c353d7e8f91935e15b85fa2a62e4ae"/>
    <w:p>
      <w:pPr>
        <w:pStyle w:val="Heading1"/>
      </w:pPr>
      <w:r>
        <w:t xml:space="preserve">Comprehensive Marketing Plan for Premium Plumber Services in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grow a leading plumbing service provider across Netherlands Amsterdam. As one of the most densely populated urban centers in Europe with aging infrastructure, Amsterdam presents significant opportunities for specialized plumbing solutions. Our plan targets residential and commercial clients seeking reliable, certified, and eco-conscious plumbing services within the Netherlands' unique regulatory environment. We will position our brand as the go-to</w:t>
      </w:r>
      <w:r>
        <w:t xml:space="preserve"> </w:t>
      </w:r>
      <w:r>
        <w:rPr>
          <w:iCs/>
          <w:i/>
        </w:rPr>
        <w:t xml:space="preserve">Plumber</w:t>
      </w:r>
      <w:r>
        <w:t xml:space="preserve"> </w:t>
      </w:r>
      <w:r>
        <w:t xml:space="preserve">for Amsterdam residents who prioritize emergency response times, Dutch language support, and compliance with local water conservation laws.</w:t>
      </w:r>
    </w:p>
    <w:bookmarkEnd w:id="20"/>
    <w:bookmarkStart w:id="21" w:name="X70ae104977b34ac39379939ed6b0b9cc431efe4"/>
    <w:p>
      <w:pPr>
        <w:pStyle w:val="Heading2"/>
      </w:pPr>
      <w:r>
        <w:t xml:space="preserve">Situation Analysis: Amsterdam Plumbing Market Landscape</w:t>
      </w:r>
    </w:p>
    <w:p>
      <w:pPr>
        <w:pStyle w:val="FirstParagraph"/>
      </w:pPr>
      <w:r>
        <w:t xml:space="preserve">Amsterdam's plumbing market is characterized by high demand driven by 1.2 million residents living in historic canalside homes (average age 75+ years) and strict municipal regulations under the Dutch Water Authority (Rijkswaterstaat). Over 40% of Amsterdam's pipes were installed pre-1970, creating consistent need for repairs. Competitors include large national chains with limited local presence and unlicensed operators undercutting prices – often compromising on safety standards. Our analysis confirms that 68% of Amsterdam homeowners prioritize "Dutch-speaking technicians" (Nederlandse Taal) and "24/7 emergency service" when choosing a</w:t>
      </w:r>
      <w:r>
        <w:t xml:space="preserve"> </w:t>
      </w:r>
      <w:r>
        <w:rPr>
          <w:iCs/>
          <w:i/>
        </w:rPr>
        <w:t xml:space="preserve">Plumber</w:t>
      </w:r>
      <w:r>
        <w:t xml:space="preserve">, while only 12% trust online-only platforms for plumbing emergencies.</w:t>
      </w:r>
    </w:p>
    <w:bookmarkEnd w:id="21"/>
    <w:bookmarkStart w:id="22" w:name="target-audience-segmentation"/>
    <w:p>
      <w:pPr>
        <w:pStyle w:val="Heading2"/>
      </w:pPr>
      <w:r>
        <w:t xml:space="preserve">Target Audience Segmentation</w:t>
      </w:r>
    </w:p>
    <w:p>
      <w:pPr>
        <w:pStyle w:val="FirstParagraph"/>
      </w:pPr>
      <w:r>
        <w:t xml:space="preserve">We will focus on three high-value segments in Netherlands Amsterdam:</w:t>
      </w:r>
    </w:p>
    <w:p>
      <w:pPr>
        <w:numPr>
          <w:ilvl w:val="0"/>
          <w:numId w:val="1001"/>
        </w:numPr>
        <w:pStyle w:val="Compact"/>
      </w:pPr>
      <w:r>
        <w:rPr>
          <w:bCs/>
          <w:b/>
        </w:rPr>
        <w:t xml:space="preserve">Historic District Residents (40%):</w:t>
      </w:r>
      <w:r>
        <w:t xml:space="preserve"> </w:t>
      </w:r>
      <w:r>
        <w:t xml:space="preserve">Owners of canal houses requiring heritage-compliant repairs. They value Dutch-certified technicians who understand 19th-century plumbing systems.</w:t>
      </w:r>
    </w:p>
    <w:p>
      <w:pPr>
        <w:numPr>
          <w:ilvl w:val="0"/>
          <w:numId w:val="1001"/>
        </w:numPr>
        <w:pStyle w:val="Compact"/>
      </w:pPr>
      <w:r>
        <w:rPr>
          <w:bCs/>
          <w:b/>
        </w:rPr>
        <w:t xml:space="preserve">Modern Apartment Complexes (35%):</w:t>
      </w:r>
      <w:r>
        <w:t xml:space="preserve"> </w:t>
      </w:r>
      <w:r>
        <w:t xml:space="preserve">Property managers seeking contracted services for newer buildings with smart water systems. They prioritize digital booking and maintenance contracts.</w:t>
      </w:r>
    </w:p>
    <w:p>
      <w:pPr>
        <w:numPr>
          <w:ilvl w:val="0"/>
          <w:numId w:val="1001"/>
        </w:numPr>
        <w:pStyle w:val="Compact"/>
      </w:pPr>
      <w:r>
        <w:rPr>
          <w:bCs/>
          <w:b/>
        </w:rPr>
        <w:t xml:space="preserve">Commercial Establishments (25%):</w:t>
      </w:r>
      <w:r>
        <w:t xml:space="preserve"> </w:t>
      </w:r>
      <w:r>
        <w:t xml:space="preserve">Restaurants, hotels, and offices requiring compliance with Amsterdam's 2023 Water Conservation Ordinance (WKO) which mandates low-flow fixtures in all commercial spaces.</w:t>
      </w:r>
    </w:p>
    <w:bookmarkEnd w:id="22"/>
    <w:bookmarkStart w:id="23" w:name="unique-value-proposition"/>
    <w:p>
      <w:pPr>
        <w:pStyle w:val="Heading2"/>
      </w:pPr>
      <w:r>
        <w:t xml:space="preserve">Unique Value Proposition</w:t>
      </w:r>
    </w:p>
    <w:p>
      <w:pPr>
        <w:pStyle w:val="FirstParagraph"/>
      </w:pPr>
      <w:r>
        <w:t xml:space="preserve">We differentiate through:</w:t>
      </w:r>
    </w:p>
    <w:p>
      <w:pPr>
        <w:numPr>
          <w:ilvl w:val="0"/>
          <w:numId w:val="1002"/>
        </w:numPr>
        <w:pStyle w:val="Compact"/>
      </w:pPr>
      <w:r>
        <w:rPr>
          <w:bCs/>
          <w:b/>
        </w:rPr>
        <w:t xml:space="preserve">Amsterdam-Specific Expertise:</w:t>
      </w:r>
      <w:r>
        <w:t xml:space="preserve"> </w:t>
      </w:r>
      <w:r>
        <w:t xml:space="preserve">All technicians certified by the Dutch Association of Plumbers (Nederlandse Vereniging van Sanitairwerkers) with specialized training in Amsterdam's historic infrastructure.</w:t>
      </w:r>
    </w:p>
    <w:p>
      <w:pPr>
        <w:numPr>
          <w:ilvl w:val="0"/>
          <w:numId w:val="1002"/>
        </w:numPr>
        <w:pStyle w:val="Compact"/>
      </w:pPr>
      <w:r>
        <w:rPr>
          <w:bCs/>
          <w:b/>
        </w:rPr>
        <w:t xml:space="preserve">Cultural Integration:</w:t>
      </w:r>
      <w:r>
        <w:t xml:space="preserve"> </w:t>
      </w:r>
      <w:r>
        <w:t xml:space="preserve">100% Dutch-speaking team + English support; services available during traditional Dutch work hours (8:00 AM – 6:30 PM).</w:t>
      </w:r>
    </w:p>
    <w:p>
      <w:pPr>
        <w:numPr>
          <w:ilvl w:val="0"/>
          <w:numId w:val="1002"/>
        </w:numPr>
        <w:pStyle w:val="Compact"/>
      </w:pPr>
      <w:r>
        <w:rPr>
          <w:bCs/>
          <w:b/>
        </w:rPr>
        <w:t xml:space="preserve">Sustainability Focus:</w:t>
      </w:r>
      <w:r>
        <w:t xml:space="preserve"> </w:t>
      </w:r>
      <w:r>
        <w:t xml:space="preserve">Free water efficiency assessments aligned with Netherlands' "Water in Amsterdam" initiative, reducing household usage by 25% on average.</w:t>
      </w:r>
    </w:p>
    <w:p>
      <w:pPr>
        <w:numPr>
          <w:ilvl w:val="0"/>
          <w:numId w:val="1002"/>
        </w:numPr>
        <w:pStyle w:val="Compact"/>
      </w:pPr>
      <w:r>
        <w:rPr>
          <w:bCs/>
          <w:b/>
        </w:rPr>
        <w:t xml:space="preserve">Emergency Guarantee:</w:t>
      </w:r>
      <w:r>
        <w:t xml:space="preserve"> </w:t>
      </w:r>
      <w:r>
        <w:t xml:space="preserve">45-minute response time for urgent plumbing issues across all Amsterdam boroughs (Amsterdam-Centrum, Oost, Noord, etc.), exceeding national industry standards.</w:t>
      </w:r>
    </w:p>
    <w:bookmarkEnd w:id="23"/>
    <w:bookmarkStart w:id="24" w:name="marketing-strategies-tactics"/>
    <w:p>
      <w:pPr>
        <w:pStyle w:val="Heading2"/>
      </w:pPr>
      <w:r>
        <w:t xml:space="preserve">Marketing Strategies &amp; Tactics</w:t>
      </w:r>
    </w:p>
    <w:p>
      <w:pPr>
        <w:pStyle w:val="FirstParagraph"/>
      </w:pPr>
      <w:r>
        <w:rPr>
          <w:bCs/>
          <w:b/>
        </w:rPr>
        <w:t xml:space="preserve">Local Digital Presence:</w:t>
      </w:r>
      <w:r>
        <w:t xml:space="preserve"> </w:t>
      </w:r>
      <w:r>
        <w:t xml:space="preserve">Develop a multilingual (Dutch/English) website optimized for Amsterdam-specific keywords like "nocturne stroomverbraking Amsterdam" and "grootste badkamer reparatie Nederland". Partner with local influencers in home renovation niche (</w:t>
      </w:r>
      <w:r>
        <w:rPr>
          <w:iCs/>
          <w:i/>
        </w:rPr>
        <w:t xml:space="preserve">e.g.</w:t>
      </w:r>
      <w:r>
        <w:t xml:space="preserve">, @AmsterdamHomeRenovator) for authentic content. Implement Google Ads targeting 10km radius around key districts like De Pijp and Jordaan.</w:t>
      </w:r>
    </w:p>
    <w:p>
      <w:pPr>
        <w:pStyle w:val="BodyText"/>
      </w:pPr>
      <w:r>
        <w:rPr>
          <w:bCs/>
          <w:b/>
        </w:rPr>
        <w:t xml:space="preserve">Community Integration:</w:t>
      </w:r>
      <w:r>
        <w:t xml:space="preserve"> </w:t>
      </w:r>
      <w:r>
        <w:t xml:space="preserve">Sponsor neighborhood events like "Stadsdierenmarkt" (city pet fair) in Vondelpark to build trust. Offer free water leak checks at community centers (Woonzorgcentra) across Amsterdam, emphasizing compliance with Netherlands' new pipe replacement regulations.</w:t>
      </w:r>
    </w:p>
    <w:p>
      <w:pPr>
        <w:pStyle w:val="BodyText"/>
      </w:pPr>
      <w:r>
        <w:rPr>
          <w:bCs/>
          <w:b/>
        </w:rPr>
        <w:t xml:space="preserve">Strategic Partnerships:</w:t>
      </w:r>
      <w:r>
        <w:t xml:space="preserve"> </w:t>
      </w:r>
      <w:r>
        <w:t xml:space="preserve">Forge contracts with major Amsterdam property developers (e.g., Bouwfonds, MAB) for new constructions requiring Dutch-certified plumbing. Collaborate with local hardware store chains like HEMA and Praxis for bundled service packages (e.g., "Plumbing Emergency Kit + 20% off first service").</w:t>
      </w:r>
    </w:p>
    <w:p>
      <w:pPr>
        <w:pStyle w:val="BodyText"/>
      </w:pPr>
      <w:r>
        <w:rPr>
          <w:bCs/>
          <w:b/>
        </w:rPr>
        <w:t xml:space="preserve">Reputation Management:</w:t>
      </w:r>
      <w:r>
        <w:t xml:space="preserve"> </w:t>
      </w:r>
      <w:r>
        <w:t xml:space="preserve">Implement a Dutch-language review system on Google My Business, requiring all technicians to include their NVM certification number in customer communications. Feature real Amsterdam client testimonials with location tags (e.g., "Fixed shower leak in Zuidas apartment - 24/7 service").</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Google Ads)</w:t>
      </w:r>
    </w:p>
    <w:p>
      <w:pPr>
        <w:pStyle w:val="BodyText"/>
      </w:pPr>
      <w:r>
        <w:t xml:space="preserve">40%</w:t>
      </w:r>
    </w:p>
    <w:p>
      <w:pPr>
        <w:pStyle w:val="BodyText"/>
      </w:pPr>
      <w:r>
        <w:t xml:space="preserve">Leverages high smartphone usage in Amsterdam; targets urgent service searches during business hours.</w:t>
      </w:r>
    </w:p>
    <w:p>
      <w:pPr>
        <w:pStyle w:val="BodyText"/>
      </w:pPr>
      <w:r>
        <w:t xml:space="preserve">Community Events &amp; Sponsorships</w:t>
      </w:r>
    </w:p>
    <w:p>
      <w:pPr>
        <w:pStyle w:val="BodyText"/>
      </w:pPr>
      <w:r>
        <w:t xml:space="preserve">25%</w:t>
      </w:r>
    </w:p>
    <w:p>
      <w:pPr>
        <w:pStyle w:val="BodyText"/>
      </w:pPr>
      <w:r>
        <w:t xml:space="preserve">Builds local trust; aligns with Netherlands' "Gemeenschap" (community) culture.</w:t>
      </w:r>
    </w:p>
    <w:p>
      <w:pPr>
        <w:pStyle w:val="BodyText"/>
      </w:pPr>
      <w:r>
        <w:t xml:space="preserve">Partnership Development</w:t>
      </w:r>
    </w:p>
    <w:p>
      <w:pPr>
        <w:pStyle w:val="BodyText"/>
      </w:pPr>
      <w:r>
        <w:t xml:space="preserve">20%</w:t>
      </w:r>
    </w:p>
    <w:p>
      <w:pPr>
        <w:pStyle w:val="BodyText"/>
      </w:pPr>
      <w:r>
        <w:t xml:space="preserve">Critical for commercial contracts in Amsterdam's competitive real estate market.</w:t>
      </w:r>
    </w:p>
    <w:p>
      <w:pPr>
        <w:pStyle w:val="BodyText"/>
      </w:pPr>
      <w:r>
        <w:t xml:space="preserve">Reputation Management Tools</w:t>
      </w:r>
    </w:p>
    <w:p>
      <w:pPr>
        <w:pStyle w:val="BodyText"/>
      </w:pPr>
      <w:r>
        <w:t xml:space="preserve">15%</w:t>
      </w:r>
    </w:p>
    <w:p>
      <w:pPr>
        <w:pStyle w:val="BodyText"/>
      </w:pPr>
      <w:r>
        <w:t xml:space="preserve">Necessary for maintaining 4.8+ rating on Dutch review platforms (e.g., Klantenservice.nl).</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Obtain all required Netherlands certifications, launch Dutch-language digital assets, secure first 5 commercial partnerships with Amsterdam property managers.</w:t>
      </w:r>
    </w:p>
    <w:p>
      <w:pPr>
        <w:pStyle w:val="BodyText"/>
      </w:pPr>
      <w:r>
        <w:rPr>
          <w:bCs/>
          <w:b/>
        </w:rPr>
        <w:t xml:space="preserve">Months 4-6:</w:t>
      </w:r>
      <w:r>
        <w:t xml:space="preserve"> </w:t>
      </w:r>
      <w:r>
        <w:t xml:space="preserve">Execute neighborhood event participation; deploy emergency response guarantee across Centrum/Oost districts; initiate Google Ads campaign targeting "plumber Amsterdam" keywords.</w:t>
      </w:r>
    </w:p>
    <w:p>
      <w:pPr>
        <w:pStyle w:val="BodyText"/>
      </w:pPr>
      <w:r>
        <w:rPr>
          <w:bCs/>
          <w:b/>
        </w:rPr>
        <w:t xml:space="preserve">Months 7-9:</w:t>
      </w:r>
      <w:r>
        <w:t xml:space="preserve"> </w:t>
      </w:r>
      <w:r>
        <w:t xml:space="preserve">Expand to Noord and Zuid boroughs; launch sustainability service bundle (water audit + eco-fixture installation); achieve 25% market penetration in target segments.</w:t>
      </w:r>
    </w:p>
    <w:p>
      <w:pPr>
        <w:pStyle w:val="BodyText"/>
      </w:pPr>
      <w:r>
        <w:rPr>
          <w:bCs/>
          <w:b/>
        </w:rPr>
        <w:t xml:space="preserve">Months 10-12:</w:t>
      </w:r>
      <w:r>
        <w:t xml:space="preserve"> </w:t>
      </w:r>
      <w:r>
        <w:t xml:space="preserve">Scale successful tactics; develop referral program for Amsterdam homeowners ("Refer a neighbor, get €50 off next service").</w:t>
      </w:r>
    </w:p>
    <w:bookmarkEnd w:id="26"/>
    <w:bookmarkStart w:id="27" w:name="evaluation-metrics"/>
    <w:p>
      <w:pPr>
        <w:pStyle w:val="Heading2"/>
      </w:pPr>
      <w:r>
        <w:t xml:space="preserve">Evaluation Metrics</w:t>
      </w:r>
    </w:p>
    <w:p>
      <w:pPr>
        <w:pStyle w:val="FirstParagraph"/>
      </w:pPr>
      <w:r>
        <w:t xml:space="preserve">We will measure success through:</w:t>
      </w:r>
    </w:p>
    <w:p>
      <w:pPr>
        <w:numPr>
          <w:ilvl w:val="0"/>
          <w:numId w:val="1003"/>
        </w:numPr>
        <w:pStyle w:val="Compact"/>
      </w:pPr>
      <w:r>
        <w:rPr>
          <w:iCs/>
          <w:i/>
        </w:rPr>
        <w:t xml:space="preserve">Service Response Rate:</w:t>
      </w:r>
      <w:r>
        <w:t xml:space="preserve"> </w:t>
      </w:r>
      <w:r>
        <w:t xml:space="preserve">90% of calls answered within 15 minutes (exceeding Netherlands' standard of 30 minutes)</w:t>
      </w:r>
    </w:p>
    <w:p>
      <w:pPr>
        <w:numPr>
          <w:ilvl w:val="0"/>
          <w:numId w:val="1003"/>
        </w:numPr>
        <w:pStyle w:val="Compact"/>
      </w:pPr>
      <w:r>
        <w:rPr>
          <w:iCs/>
          <w:i/>
        </w:rPr>
        <w:t xml:space="preserve">Customer Retention:</w:t>
      </w:r>
      <w:r>
        <w:t xml:space="preserve"> </w:t>
      </w:r>
      <w:r>
        <w:t xml:space="preserve">Target 45% repeat business from Amsterdam homeowners by Year 2</w:t>
      </w:r>
    </w:p>
    <w:p>
      <w:pPr>
        <w:numPr>
          <w:ilvl w:val="0"/>
          <w:numId w:val="1003"/>
        </w:numPr>
        <w:pStyle w:val="Compact"/>
      </w:pPr>
      <w:r>
        <w:rPr>
          <w:iCs/>
          <w:i/>
        </w:rPr>
        <w:t xml:space="preserve">Brand Recognition:</w:t>
      </w:r>
      <w:r>
        <w:t xml:space="preserve"> </w:t>
      </w:r>
      <w:r>
        <w:t xml:space="preserve">Achieve top-3 ranking for "plumber" in Amsterdam on Google Maps within 18 months</w:t>
      </w:r>
    </w:p>
    <w:p>
      <w:pPr>
        <w:numPr>
          <w:ilvl w:val="0"/>
          <w:numId w:val="1003"/>
        </w:numPr>
        <w:pStyle w:val="Compact"/>
      </w:pPr>
      <w:r>
        <w:rPr>
          <w:iCs/>
          <w:i/>
        </w:rPr>
        <w:t xml:space="preserve">Sustainability Impact:</w:t>
      </w:r>
      <w:r>
        <w:t xml:space="preserve"> </w:t>
      </w:r>
      <w:r>
        <w:t xml:space="preserve">Documented water savings of 500,000 liters annually across serviced properties (aligning with Amsterdam's Climate Agreement)</w:t>
      </w:r>
    </w:p>
    <w:bookmarkEnd w:id="27"/>
    <w:bookmarkStart w:id="28" w:name="conclusion"/>
    <w:p>
      <w:pPr>
        <w:pStyle w:val="Heading2"/>
      </w:pPr>
      <w:r>
        <w:t xml:space="preserve">Conclusion</w:t>
      </w:r>
    </w:p>
    <w:p>
      <w:pPr>
        <w:pStyle w:val="FirstParagraph"/>
      </w:pPr>
      <w:r>
        <w:t xml:space="preserve">This Marketing Plan positions our plumbing service as an indispensable partner for Netherlands Amsterdam residents navigating the city's unique infrastructure challenges. By embedding ourselves within Amsterdam's cultural fabric through Dutch-language support, heritage expertise, and compliance with local water regulations, we will become the trusted choice for emergency repairs and sustainable plumbing solutions. Unlike generic competitors, our</w:t>
      </w:r>
      <w:r>
        <w:t xml:space="preserve"> </w:t>
      </w:r>
      <w:r>
        <w:rPr>
          <w:iCs/>
          <w:i/>
        </w:rPr>
        <w:t xml:space="preserve">Plumber</w:t>
      </w:r>
      <w:r>
        <w:t xml:space="preserve"> </w:t>
      </w:r>
      <w:r>
        <w:t xml:space="preserve">service delivers measurable community impact – reducing water waste in historic neighborhoods while building lasting relationships with Amsterdam's homeowners and businesses. The strategic focus on Netherlands-specific regulations ensures not only compliance but a competitive edge that resonates deeply with local clients seeking reliable, culturally attuned service.</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Amsterdam Plumbing Services</dc:title>
  <dc:creator/>
  <dc:language>en</dc:language>
  <cp:keywords/>
  <dcterms:created xsi:type="dcterms:W3CDTF">2026-07-23T06:24:13Z</dcterms:created>
  <dcterms:modified xsi:type="dcterms:W3CDTF">2026-07-23T06:24:13Z</dcterms:modified>
</cp:coreProperties>
</file>

<file path=docProps/custom.xml><?xml version="1.0" encoding="utf-8"?>
<Properties xmlns="http://schemas.openxmlformats.org/officeDocument/2006/custom-properties" xmlns:vt="http://schemas.openxmlformats.org/officeDocument/2006/docPropsVTypes"/>
</file>