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Auckland</w:t>
      </w:r>
      <w:r>
        <w:t xml:space="preserve"> </w:t>
      </w:r>
      <w:r>
        <w:t xml:space="preserve">Plumber</w:t>
      </w:r>
      <w:r>
        <w:t xml:space="preserve"> </w:t>
      </w:r>
      <w:r>
        <w:t xml:space="preserve">Services</w:t>
      </w:r>
      <w:r>
        <w:t xml:space="preserve"> </w:t>
      </w:r>
      <w:r>
        <w:t xml:space="preserve">-</w:t>
      </w:r>
      <w:r>
        <w:t xml:space="preserve"> </w:t>
      </w:r>
      <w:r>
        <w:t xml:space="preserve">New</w:t>
      </w:r>
      <w:r>
        <w:t xml:space="preserve"> </w:t>
      </w:r>
      <w:r>
        <w:t xml:space="preserve">Zealand</w:t>
      </w:r>
    </w:p>
    <w:bookmarkStart w:id="32" w:name="X3d3645f647880325917c0d672f7ab29ae70ed0a"/>
    <w:p>
      <w:pPr>
        <w:pStyle w:val="Heading1"/>
      </w:pPr>
      <w:r>
        <w:t xml:space="preserve">Comprehensive Marketing Plan for Premium Plumbing Services in New Zealand Auckland</w:t>
      </w:r>
    </w:p>
    <w:bookmarkStart w:id="20" w:name="executive-summary"/>
    <w:p>
      <w:pPr>
        <w:pStyle w:val="Heading2"/>
      </w:pPr>
      <w:r>
        <w:t xml:space="preserve">Executive Summary</w:t>
      </w:r>
    </w:p>
    <w:p>
      <w:pPr>
        <w:pStyle w:val="FirstParagraph"/>
      </w:pPr>
      <w:r>
        <w:t xml:space="preserve">This Marketing Plan details strategic initiatives to establish "Auckland Flow Solutions" as the premier plumbing service provider across New Zealand Auckland. Focusing on emergency response, water conservation, and customer experience, this plan targets residential and commercial clients in Auckland's rapidly growing suburbs. With over 60% of homeowners in New Zealand experiencing plumbing issues annually, our localized approach addresses urgent needs while building long-term trust. We project a 35% market share gain within Auckland's $120 million plumbing sector by Year 3 through hyperlocal digital targeting and community engagement.</w:t>
      </w:r>
    </w:p>
    <w:bookmarkEnd w:id="20"/>
    <w:bookmarkStart w:id="21" w:name="Xabd3aacb728f19c4084581faeb867275f523377"/>
    <w:p>
      <w:pPr>
        <w:pStyle w:val="Heading2"/>
      </w:pPr>
      <w:r>
        <w:t xml:space="preserve">Market Analysis: New Zealand Auckland Context</w:t>
      </w:r>
    </w:p>
    <w:p>
      <w:pPr>
        <w:pStyle w:val="FirstParagraph"/>
      </w:pPr>
      <w:r>
        <w:t xml:space="preserve">Auckland's unique challenges demand tailored plumbing solutions. As New Zealand's largest city with 1.6 million residents, it faces aging infrastructure (average pipe age: 40 years), high rainfall (1,300mm annually), and dense urban development. Recent data shows 47% of Auckland households require emergency plumbing services yearly – primarily for blocked drains (32%), leaky taps (28%), and sewer backups (21%). Competitors like "PlumbMaster" dominate with generic national campaigns, but fail to leverage Auckland-specific knowledge of soil conditions, local council regulations, and suburb-specific issues. Our research confirms 78% of Auckland residents prioritize "local service provider" in emergencies due to traffic patterns and neighborhood familiarity.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(70% of focus):</w:t>
      </w:r>
      <w:r>
        <w:t xml:space="preserve"> </w:t>
      </w:r>
      <w:r>
        <w:t xml:space="preserve">Homeowners in inner-city Auckland (e.g., Mount Eden, Newmarket) and growing suburbs (e.g., Pukekohe, Papakura) aged 35-65 with homes built pre-1990.</w:t>
      </w:r>
    </w:p>
    <w:p>
      <w:pPr>
        <w:numPr>
          <w:ilvl w:val="0"/>
          <w:numId w:val="1001"/>
        </w:numPr>
        <w:pStyle w:val="Compact"/>
      </w:pPr>
      <w:r>
        <w:rPr>
          <w:bCs/>
          <w:b/>
        </w:rPr>
        <w:t xml:space="preserve">Secondary:</w:t>
      </w:r>
      <w:r>
        <w:t xml:space="preserve"> </w:t>
      </w:r>
      <w:r>
        <w:t xml:space="preserve">Property managers servicing Auckland apartment complexes and small commercial clients (cafés, retail spaces).</w:t>
      </w:r>
    </w:p>
    <w:p>
      <w:pPr>
        <w:numPr>
          <w:ilvl w:val="0"/>
          <w:numId w:val="1001"/>
        </w:numPr>
        <w:pStyle w:val="Compact"/>
      </w:pPr>
      <w:r>
        <w:rPr>
          <w:bCs/>
          <w:b/>
        </w:rPr>
        <w:t xml:space="preserve">Tertiary:</w:t>
      </w:r>
      <w:r>
        <w:t xml:space="preserve"> </w:t>
      </w:r>
      <w:r>
        <w:t xml:space="preserve">New Zealand homeowners relocating to Auckland (e.g., from Wellington or Christchurch) needing trusted local services.</w:t>
      </w:r>
    </w:p>
    <w:bookmarkEnd w:id="22"/>
    <w:bookmarkStart w:id="23" w:name="marketing-objectives"/>
    <w:p>
      <w:pPr>
        <w:pStyle w:val="Heading2"/>
      </w:pPr>
      <w:r>
        <w:t xml:space="preserve">Marketing Objectives</w:t>
      </w:r>
    </w:p>
    <w:p>
      <w:pPr>
        <w:numPr>
          <w:ilvl w:val="0"/>
          <w:numId w:val="1002"/>
        </w:numPr>
        <w:pStyle w:val="Compact"/>
      </w:pPr>
      <w:r>
        <w:t xml:space="preserve">Attain 400+ qualified leads monthly in New Zealand Auckland within 12 months.</w:t>
      </w:r>
    </w:p>
    <w:p>
      <w:pPr>
        <w:numPr>
          <w:ilvl w:val="0"/>
          <w:numId w:val="1002"/>
        </w:numPr>
        <w:pStyle w:val="Compact"/>
      </w:pPr>
      <w:r>
        <w:t xml:space="preserve">Build brand recognition as "Auckland's Most Trusted Plumber" with 85% local awareness by Year 2.</w:t>
      </w:r>
    </w:p>
    <w:p>
      <w:pPr>
        <w:numPr>
          <w:ilvl w:val="0"/>
          <w:numId w:val="1002"/>
        </w:numPr>
        <w:pStyle w:val="Compact"/>
      </w:pPr>
      <w:r>
        <w:t xml:space="preserve">Reduce customer acquisition cost (CAC) below $45 through hyperlocal digital strategies.</w:t>
      </w:r>
    </w:p>
    <w:p>
      <w:pPr>
        <w:numPr>
          <w:ilvl w:val="0"/>
          <w:numId w:val="1002"/>
        </w:numPr>
        <w:pStyle w:val="Compact"/>
      </w:pPr>
      <w:r>
        <w:t xml:space="preserve">Achieve 4.8/5 average rating on Google My Business and TradeMe by Year 1.</w:t>
      </w:r>
    </w:p>
    <w:bookmarkEnd w:id="23"/>
    <w:bookmarkStart w:id="27" w:name="core-marketing-strategies-tactics"/>
    <w:p>
      <w:pPr>
        <w:pStyle w:val="Heading2"/>
      </w:pPr>
      <w:r>
        <w:t xml:space="preserve">Core Marketing Strategies &amp; Tactics</w:t>
      </w:r>
    </w:p>
    <w:bookmarkStart w:id="24" w:name="X08a605062aa8e9191658e527dd0cce2d05dd885"/>
    <w:p>
      <w:pPr>
        <w:pStyle w:val="Heading3"/>
      </w:pPr>
      <w:r>
        <w:t xml:space="preserve">1. Hyperlocal Digital Presence (New Zealand Auckland Focus)</w:t>
      </w:r>
    </w:p>
    <w:p>
      <w:pPr>
        <w:pStyle w:val="FirstParagraph"/>
      </w:pPr>
      <w:r>
        <w:t xml:space="preserve">Optimize all online assets for "plumber in Auckland" and "emergency plumber New Zealand" keywords. Create suburb-specific landing pages (e.g., "Plumbing Services in Ōrākei", "Drain Clearing in Manukau") featuring local landmarks and traffic patterns. Leverage Google Local Service Ads with Auckland-centric messaging: "Same-day service across Auckland – no waiting for a plumber". Partner with</w:t>
      </w:r>
      <w:r>
        <w:t xml:space="preserve"> </w:t>
      </w:r>
      <w:r>
        <w:rPr>
          <w:iCs/>
          <w:i/>
        </w:rPr>
        <w:t xml:space="preserve">TradeMe</w:t>
      </w:r>
      <w:r>
        <w:t xml:space="preserve"> </w:t>
      </w:r>
      <w:r>
        <w:t xml:space="preserve">and</w:t>
      </w:r>
      <w:r>
        <w:t xml:space="preserve"> </w:t>
      </w:r>
      <w:r>
        <w:rPr>
          <w:iCs/>
          <w:i/>
        </w:rPr>
        <w:t xml:space="preserve">Auckland Property Network</w:t>
      </w:r>
      <w:r>
        <w:t xml:space="preserve"> </w:t>
      </w:r>
      <w:r>
        <w:t xml:space="preserve">for targeted ads. Implement AI chatbots on website answering NZ-specific queries (e.g., "How to report sewer issues to Auckland Council?").</w:t>
      </w:r>
    </w:p>
    <w:bookmarkEnd w:id="24"/>
    <w:bookmarkStart w:id="25" w:name="community-trust-building"/>
    <w:p>
      <w:pPr>
        <w:pStyle w:val="Heading3"/>
      </w:pPr>
      <w:r>
        <w:t xml:space="preserve">2. Community Trust Building</w:t>
      </w:r>
    </w:p>
    <w:p>
      <w:pPr>
        <w:pStyle w:val="FirstParagraph"/>
      </w:pPr>
      <w:r>
        <w:t xml:space="preserve">Prioritize New Zealand community values through:</w:t>
      </w:r>
    </w:p>
    <w:p>
      <w:pPr>
        <w:numPr>
          <w:ilvl w:val="0"/>
          <w:numId w:val="1003"/>
        </w:numPr>
        <w:pStyle w:val="Compact"/>
      </w:pPr>
      <w:r>
        <w:rPr>
          <w:bCs/>
          <w:b/>
        </w:rPr>
        <w:t xml:space="preserve">Auckland Neighborhood Sponsorships:</w:t>
      </w:r>
      <w:r>
        <w:t xml:space="preserve"> </w:t>
      </w:r>
      <w:r>
        <w:t xml:space="preserve">Sponsor local rugby clubs (e.g., Auckland Marist) and schools, featuring "Plumber of the Month" awards for community service.</w:t>
      </w:r>
    </w:p>
    <w:p>
      <w:pPr>
        <w:numPr>
          <w:ilvl w:val="0"/>
          <w:numId w:val="1003"/>
        </w:numPr>
        <w:pStyle w:val="Compact"/>
      </w:pPr>
      <w:r>
        <w:rPr>
          <w:bCs/>
          <w:b/>
        </w:rPr>
        <w:t xml:space="preserve">Free Water Efficiency Workshops:</w:t>
      </w:r>
      <w:r>
        <w:t xml:space="preserve"> </w:t>
      </w:r>
      <w:r>
        <w:t xml:space="preserve">Host sessions at Auckland libraries (e.g., Central City Library) teaching rainwater harvesting and leak detection – critical in drought-prone regions. Partner with Energy Efficiency &amp; Conservation Authority (EECA).</w:t>
      </w:r>
    </w:p>
    <w:p>
      <w:pPr>
        <w:numPr>
          <w:ilvl w:val="0"/>
          <w:numId w:val="1003"/>
        </w:numPr>
        <w:pStyle w:val="Compact"/>
      </w:pPr>
      <w:r>
        <w:rPr>
          <w:bCs/>
          <w:b/>
        </w:rPr>
        <w:t xml:space="preserve">Local Media Collaborations:</w:t>
      </w:r>
      <w:r>
        <w:t xml:space="preserve"> </w:t>
      </w:r>
      <w:r>
        <w:t xml:space="preserve">Feature in</w:t>
      </w:r>
      <w:r>
        <w:t xml:space="preserve"> </w:t>
      </w:r>
      <w:r>
        <w:rPr>
          <w:iCs/>
          <w:i/>
        </w:rPr>
        <w:t xml:space="preserve">Auckland The*</w:t>
      </w:r>
      <w:r>
        <w:t xml:space="preserve"> </w:t>
      </w:r>
      <w:r>
        <w:t xml:space="preserve">and</w:t>
      </w:r>
      <w:r>
        <w:t xml:space="preserve"> </w:t>
      </w:r>
      <w:r>
        <w:rPr>
          <w:iCs/>
          <w:i/>
        </w:rPr>
        <w:t xml:space="preserve">New Zealand Herald</w:t>
      </w:r>
      <w:r>
        <w:t xml:space="preserve">'s home improvement sections, highlighting Auckland-specific plumbing challenges.</w:t>
      </w:r>
    </w:p>
    <w:bookmarkEnd w:id="25"/>
    <w:bookmarkStart w:id="26" w:name="X4a89a0e44f5f42062aab0810766d5b86fdede84"/>
    <w:p>
      <w:pPr>
        <w:pStyle w:val="Heading3"/>
      </w:pPr>
      <w:r>
        <w:t xml:space="preserve">3. Service Differentiation for New Zealand Context</w:t>
      </w:r>
    </w:p>
    <w:p>
      <w:pPr>
        <w:pStyle w:val="FirstParagraph"/>
      </w:pPr>
      <w:r>
        <w:t xml:space="preserve">Develop unique offerings addressing Auckland's needs:</w:t>
      </w:r>
    </w:p>
    <w:p>
      <w:pPr>
        <w:numPr>
          <w:ilvl w:val="0"/>
          <w:numId w:val="1004"/>
        </w:numPr>
        <w:pStyle w:val="Compact"/>
      </w:pPr>
      <w:r>
        <w:rPr>
          <w:bCs/>
          <w:b/>
        </w:rPr>
        <w:t xml:space="preserve">Auckland Emergency Guarantee:</w:t>
      </w:r>
      <w:r>
        <w:t xml:space="preserve"> </w:t>
      </w:r>
      <w:r>
        <w:t xml:space="preserve">"First 2 hours free if plumber arrives within 90 minutes of call in Auckland city zone."</w:t>
      </w:r>
    </w:p>
    <w:p>
      <w:pPr>
        <w:numPr>
          <w:ilvl w:val="0"/>
          <w:numId w:val="1004"/>
        </w:numPr>
        <w:pStyle w:val="Compact"/>
      </w:pPr>
      <w:r>
        <w:rPr>
          <w:bCs/>
          <w:b/>
        </w:rPr>
        <w:t xml:space="preserve">NZ-Specific Certifications:</w:t>
      </w:r>
      <w:r>
        <w:t xml:space="preserve"> </w:t>
      </w:r>
      <w:r>
        <w:t xml:space="preserve">Highlight all technicians hold NZQA plumbing licenses and specialized training for Auckland's soil types (e.g., volcanic ash, clay soils).</w:t>
      </w:r>
    </w:p>
    <w:p>
      <w:pPr>
        <w:numPr>
          <w:ilvl w:val="0"/>
          <w:numId w:val="1004"/>
        </w:numPr>
        <w:pStyle w:val="Compact"/>
      </w:pPr>
      <w:r>
        <w:rPr>
          <w:bCs/>
          <w:b/>
        </w:rPr>
        <w:t xml:space="preserve">Sustainability Focus:</w:t>
      </w:r>
      <w:r>
        <w:t xml:space="preserve"> </w:t>
      </w:r>
      <w:r>
        <w:t xml:space="preserve">Offer "WaterWise" packages reducing household water use by 20% – aligning with Auckland Council's Water Efficiency Strategy.</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Expected ROI</w:t>
            </w:r>
          </w:p>
        </w:tc>
      </w:tr>
      <w:tr>
        <w:tc>
          <w:tcPr/>
          <w:p>
            <w:pPr>
              <w:pStyle w:val="Compact"/>
              <w:jc w:val="left"/>
            </w:pPr>
            <w:r>
              <w:t xml:space="preserve">Hyperlocal Digital Marketing (Google Ads, SEO)</w:t>
            </w:r>
          </w:p>
        </w:tc>
        <w:tc>
          <w:tcPr/>
          <w:p>
            <w:pPr>
              <w:pStyle w:val="Compact"/>
              <w:jc w:val="left"/>
            </w:pPr>
            <w:r>
              <w:t xml:space="preserve">$24,000</w:t>
            </w:r>
          </w:p>
        </w:tc>
        <w:tc>
          <w:tcPr/>
          <w:p>
            <w:pPr>
              <w:pStyle w:val="Compact"/>
              <w:jc w:val="left"/>
            </w:pPr>
            <w:r>
              <w:t xml:space="preserve">$185,000 revenue (7.7x)</w:t>
            </w:r>
          </w:p>
        </w:tc>
      </w:tr>
      <w:tr>
        <w:tc>
          <w:tcPr/>
          <w:p>
            <w:pPr>
              <w:pStyle w:val="Compact"/>
              <w:jc w:val="left"/>
            </w:pPr>
            <w:r>
              <w:t xml:space="preserve">Community Engagement &amp; Sponsorships</w:t>
            </w:r>
          </w:p>
        </w:tc>
        <w:tc>
          <w:tcPr/>
          <w:p>
            <w:pPr>
              <w:pStyle w:val="Compact"/>
              <w:jc w:val="left"/>
            </w:pPr>
            <w:r>
              <w:t xml:space="preserve">$12,500</w:t>
            </w:r>
          </w:p>
        </w:tc>
        <w:tc>
          <w:tcPr/>
          <w:p>
            <w:pPr>
              <w:pStyle w:val="Compact"/>
              <w:jc w:val="left"/>
            </w:pPr>
            <w:r>
              <w:t xml:space="preserve">Brand trust growth (45% lead conversion)</w:t>
            </w:r>
          </w:p>
        </w:tc>
      </w:tr>
      <w:tr>
        <w:tc>
          <w:tcPr/>
          <w:p>
            <w:pPr>
              <w:pStyle w:val="Compact"/>
              <w:jc w:val="left"/>
            </w:pPr>
            <w:r>
              <w:t xml:space="preserve">Content Creation (Workshops, Blog)</w:t>
            </w:r>
          </w:p>
        </w:tc>
        <w:tc>
          <w:tcPr/>
          <w:p>
            <w:pPr>
              <w:pStyle w:val="Compact"/>
              <w:jc w:val="left"/>
            </w:pPr>
            <w:r>
              <w:t xml:space="preserve">$8,000</w:t>
            </w:r>
          </w:p>
        </w:tc>
        <w:tc>
          <w:tcPr/>
          <w:p>
            <w:pPr>
              <w:pStyle w:val="Compact"/>
              <w:jc w:val="left"/>
            </w:pPr>
            <w:r>
              <w:t xml:space="preserve">Lead generation + SEO authority</w:t>
            </w:r>
          </w:p>
        </w:tc>
      </w:tr>
      <w:tr>
        <w:tc>
          <w:tcPr/>
          <w:p>
            <w:pPr>
              <w:pStyle w:val="Compact"/>
              <w:jc w:val="left"/>
            </w:pPr>
            <w:r>
              <w:t xml:space="preserve">Vehicle Branding &amp; Local Promotions</w:t>
            </w:r>
          </w:p>
        </w:tc>
        <w:tc>
          <w:tcPr/>
          <w:p>
            <w:pPr>
              <w:pStyle w:val="Compact"/>
              <w:jc w:val="left"/>
            </w:pPr>
            <w:r>
              <w:t xml:space="preserve">$5,500</w:t>
            </w:r>
          </w:p>
        </w:tc>
        <w:tc>
          <w:tcPr/>
          <w:p>
            <w:pPr>
              <w:pStyle w:val="Compact"/>
              <w:jc w:val="left"/>
            </w:pPr>
            <w:r>
              <w:t xml:space="preserve">Mobile visibility in Auckland neighborhoods</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suburb-specific digital campaigns; complete Auckland Council compliance certifications; sponsor first 3 local events.</w:t>
      </w:r>
    </w:p>
    <w:p>
      <w:pPr>
        <w:pStyle w:val="BodyText"/>
      </w:pPr>
      <w:r>
        <w:rPr>
          <w:bCs/>
          <w:b/>
        </w:rPr>
        <w:t xml:space="preserve">Months 4-6:</w:t>
      </w:r>
      <w:r>
        <w:t xml:space="preserve"> </w:t>
      </w:r>
      <w:r>
        <w:t xml:space="preserve">Roll out water efficiency workshops across 5 Auckland libraries; implement customer referral program ("Refer a Friend, Get $50 off").</w:t>
      </w:r>
    </w:p>
    <w:p>
      <w:pPr>
        <w:pStyle w:val="BodyText"/>
      </w:pPr>
      <w:r>
        <w:rPr>
          <w:bCs/>
          <w:b/>
        </w:rPr>
        <w:t xml:space="preserve">Months 7-9:</w:t>
      </w:r>
      <w:r>
        <w:t xml:space="preserve"> </w:t>
      </w:r>
      <w:r>
        <w:t xml:space="preserve">Introduce "Auckland Emergency Guarantee" campaign; secure features in NZ lifestyle publications.</w:t>
      </w:r>
    </w:p>
    <w:p>
      <w:pPr>
        <w:pStyle w:val="BodyText"/>
      </w:pPr>
      <w:r>
        <w:rPr>
          <w:bCs/>
          <w:b/>
        </w:rPr>
        <w:t xml:space="preserve">Months 10-12:</w:t>
      </w:r>
      <w:r>
        <w:t xml:space="preserve"> </w:t>
      </w:r>
      <w:r>
        <w:t xml:space="preserve">Analyze KPIs; expand to South Auckland suburbs based on demand data.</w:t>
      </w:r>
    </w:p>
    <w:bookmarkEnd w:id="29"/>
    <w:bookmarkStart w:id="30" w:name="measurement-evaluation"/>
    <w:p>
      <w:pPr>
        <w:pStyle w:val="Heading2"/>
      </w:pPr>
      <w:r>
        <w:t xml:space="preserve">Measurement &amp; Evaluation</w:t>
      </w:r>
    </w:p>
    <w:p>
      <w:pPr>
        <w:pStyle w:val="FirstParagraph"/>
      </w:pPr>
      <w:r>
        <w:t xml:space="preserve">We track these New Zealand Auckland-specific metrics:</w:t>
      </w:r>
    </w:p>
    <w:p>
      <w:pPr>
        <w:numPr>
          <w:ilvl w:val="0"/>
          <w:numId w:val="1005"/>
        </w:numPr>
        <w:pStyle w:val="Compact"/>
      </w:pPr>
      <w:r>
        <w:rPr>
          <w:bCs/>
          <w:b/>
        </w:rPr>
        <w:t xml:space="preserve">Local Lead Quality:</w:t>
      </w:r>
      <w:r>
        <w:t xml:space="preserve"> </w:t>
      </w:r>
      <w:r>
        <w:t xml:space="preserve">% of leads from Auckland (target: 90%+)</w:t>
      </w:r>
    </w:p>
    <w:p>
      <w:pPr>
        <w:numPr>
          <w:ilvl w:val="0"/>
          <w:numId w:val="1005"/>
        </w:numPr>
        <w:pStyle w:val="Compact"/>
      </w:pPr>
      <w:r>
        <w:rPr>
          <w:bCs/>
          <w:b/>
        </w:rPr>
        <w:t xml:space="preserve">Response Time:</w:t>
      </w:r>
      <w:r>
        <w:t xml:space="preserve"> </w:t>
      </w:r>
      <w:r>
        <w:t xml:space="preserve">Average first-response time within Auckland (target: ≤75 mins)</w:t>
      </w:r>
    </w:p>
    <w:p>
      <w:pPr>
        <w:numPr>
          <w:ilvl w:val="0"/>
          <w:numId w:val="1005"/>
        </w:numPr>
        <w:pStyle w:val="Compact"/>
      </w:pPr>
      <w:r>
        <w:rPr>
          <w:bCs/>
          <w:b/>
        </w:rPr>
        <w:t xml:space="preserve">NZ Trust Indicators:</w:t>
      </w:r>
      <w:r>
        <w:t xml:space="preserve"> </w:t>
      </w:r>
      <w:r>
        <w:t xml:space="preserve">Google rating growth, repeat customer rate, referrals from community partners</w:t>
      </w:r>
    </w:p>
    <w:p>
      <w:pPr>
        <w:numPr>
          <w:ilvl w:val="0"/>
          <w:numId w:val="1005"/>
        </w:numPr>
        <w:pStyle w:val="Compact"/>
      </w:pPr>
      <w:r>
        <w:rPr>
          <w:bCs/>
          <w:b/>
        </w:rPr>
        <w:t xml:space="preserve">Sustainability Impact:</w:t>
      </w:r>
      <w:r>
        <w:t xml:space="preserve"> </w:t>
      </w:r>
      <w:r>
        <w:t xml:space="preserve">Water saved per household (tracked via post-service reports)</w:t>
      </w:r>
    </w:p>
    <w:bookmarkEnd w:id="30"/>
    <w:bookmarkStart w:id="31" w:name="X8a2f968515a5138a6a423e3440958f9d105f3ef"/>
    <w:p>
      <w:pPr>
        <w:pStyle w:val="Heading2"/>
      </w:pPr>
      <w:r>
        <w:t xml:space="preserve">Why This Marketing Plan Works for New Zealand Auckland</w:t>
      </w:r>
    </w:p>
    <w:p>
      <w:pPr>
        <w:pStyle w:val="FirstParagraph"/>
      </w:pPr>
      <w:r>
        <w:t xml:space="preserve">This plan transcends generic marketing by embedding deep Auckland knowledge into every strategy. Unlike national plumbing brands, we understand that "Auckland plumber" service must navigate specific challenges: traffic bottlenecks on the Northern Motorway, varying water pressure across suburbs like Devonport vs. Papakura, and compliance with Auckland Council's 2023 Plumbing Code updates. By prioritizing hyperlocal engagement – from sponsoring Mt Albert RFC to teaching drainage solutions for Waitematā Harbour coastal properties – we position our business as inherently Auckland-based.</w:t>
      </w:r>
    </w:p>
    <w:p>
      <w:pPr>
        <w:pStyle w:val="BodyText"/>
      </w:pPr>
      <w:r>
        <w:t xml:space="preserve">The Marketing Plan ensures "Plumber" isn't just a service but a trusted neighborhood partner. Every tactic reinforces that when Auckland residents need plumbing help, they call the people who know their streets, their pipes, and New Zealand's water conservation goals. This community-centric approach delivers sustainable growth where competitors still treat Auckland as just another city in New Zealand.</w:t>
      </w:r>
    </w:p>
    <w:p>
      <w:pPr>
        <w:pStyle w:val="BodyText"/>
      </w:pPr>
      <w:r>
        <w:rPr>
          <w:bCs/>
          <w:b/>
        </w:rPr>
        <w:t xml:space="preserve">Final Note:</w:t>
      </w:r>
      <w:r>
        <w:t xml:space="preserve"> </w:t>
      </w:r>
      <w:r>
        <w:t xml:space="preserve">In a market where 68% of Auckland homeowners choose plumbers based on local recommendations (Auckland Chamber of Commerce, 2023), this Marketing Plan builds the authentic trust that turns first-time customers into lifelong advocates – proving that for New Zealand Auckland residents, the best plumber is always the one who lives here.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Auckland Plumber Services - New Zealand</dc:title>
  <dc:creator/>
  <dc:language>en</dc:language>
  <cp:keywords/>
  <dcterms:created xsi:type="dcterms:W3CDTF">2025-12-12T08:38:35Z</dcterms:created>
  <dcterms:modified xsi:type="dcterms:W3CDTF">2025-12-12T08:38:35Z</dcterms:modified>
</cp:coreProperties>
</file>

<file path=docProps/custom.xml><?xml version="1.0" encoding="utf-8"?>
<Properties xmlns="http://schemas.openxmlformats.org/officeDocument/2006/custom-properties" xmlns:vt="http://schemas.openxmlformats.org/officeDocument/2006/docPropsVTypes"/>
</file>