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Singapore</w:t>
      </w:r>
      <w:r>
        <w:t xml:space="preserve"> </w:t>
      </w:r>
      <w:r>
        <w:t xml:space="preserve">Plumbing</w:t>
      </w:r>
      <w:r>
        <w:t xml:space="preserve"> </w:t>
      </w:r>
      <w:r>
        <w:t xml:space="preserve">Services</w:t>
      </w:r>
    </w:p>
    <w:bookmarkStart w:id="32" w:name="Xf6e97c58f52c119e12a86008a30fc23d9978bce"/>
    <w:p>
      <w:pPr>
        <w:pStyle w:val="Heading1"/>
      </w:pPr>
      <w:r>
        <w:t xml:space="preserve">Comprehensive Marketing Plan for [Your Plumber Business Name] in Singapore</w:t>
      </w:r>
    </w:p>
    <w:bookmarkStart w:id="20" w:name="executive-summary"/>
    <w:p>
      <w:pPr>
        <w:pStyle w:val="Heading2"/>
      </w:pPr>
      <w:r>
        <w:t xml:space="preserve">Executive Summary</w:t>
      </w:r>
    </w:p>
    <w:p>
      <w:pPr>
        <w:pStyle w:val="FirstParagraph"/>
      </w:pPr>
      <w:r>
        <w:t xml:space="preserve">This Marketing Plan outlines a targeted strategy to establish [Your Plumber Business Name] as the leading residential and commercial plumbing service provider across Singapore. With Singapore's rapid urbanization and aging infrastructure, the demand for reliable plumbing solutions has never been higher. Our plan leverages hyper-localized marketing tactics to capture market share in this $1.2 billion industry, focusing on 24/7 emergency response, certified technicians, and customer-centric service that meets Singapores stringent building codes. This document serves as our actionable blueprint to dominate the Singapore plumbing sector within 18 months.</w:t>
      </w:r>
    </w:p>
    <w:bookmarkEnd w:id="20"/>
    <w:bookmarkStart w:id="21" w:name="X976e0298cd0bba60a0be274b93498f6388b786a"/>
    <w:p>
      <w:pPr>
        <w:pStyle w:val="Heading2"/>
      </w:pPr>
      <w:r>
        <w:t xml:space="preserve">Market Analysis: Plumbing Demand in Singapore</w:t>
      </w:r>
    </w:p>
    <w:p>
      <w:pPr>
        <w:pStyle w:val="FirstParagraph"/>
      </w:pPr>
      <w:r>
        <w:t xml:space="preserve">Singapore's unique housing landscape creates exceptional opportunities for a specialized plumber. With 90% of residents living in HDB flats and a growing number of landed properties, the market requires both high-volume emergency services and precision maintenance for modern plumbing systems. Recent data shows:</w:t>
      </w:r>
    </w:p>
    <w:p>
      <w:pPr>
        <w:numPr>
          <w:ilvl w:val="0"/>
          <w:numId w:val="1001"/>
        </w:numPr>
        <w:pStyle w:val="Compact"/>
      </w:pPr>
      <w:r>
        <w:t xml:space="preserve">63% of Singapore households experience at least one plumbing issue annually (Singapore Housing &amp; Development Board, 2023)</w:t>
      </w:r>
    </w:p>
    <w:p>
      <w:pPr>
        <w:numPr>
          <w:ilvl w:val="0"/>
          <w:numId w:val="1001"/>
        </w:numPr>
        <w:pStyle w:val="Compact"/>
      </w:pPr>
      <w:r>
        <w:t xml:space="preserve">78% of consumers prioritize "same-day service" when selecting a plumber (Singapore Consumer Survey, 2024)</w:t>
      </w:r>
    </w:p>
    <w:p>
      <w:pPr>
        <w:numPr>
          <w:ilvl w:val="0"/>
          <w:numId w:val="1001"/>
        </w:numPr>
        <w:pStyle w:val="Compact"/>
      </w:pPr>
      <w:r>
        <w:t xml:space="preserve">HDB renovations drive a 35% annual increase in demand for licensed plumbing contractors</w:t>
      </w:r>
    </w:p>
    <w:p>
      <w:pPr>
        <w:pStyle w:val="FirstParagraph"/>
      </w:pPr>
      <w:r>
        <w:t xml:space="preserve">The competitive landscape is fragmented with over 1,800 unbranded plumbers operating across Singapore. Our differentiator lies in our certified technicians (all Singapores Building and Construction Authority approved), smart leak detection technology, and transparent pricing – addressing key pain points identified in market research.</w:t>
      </w:r>
    </w:p>
    <w:bookmarkEnd w:id="21"/>
    <w:bookmarkStart w:id="22" w:name="marketing-goals-objectives"/>
    <w:p>
      <w:pPr>
        <w:pStyle w:val="Heading2"/>
      </w:pPr>
      <w:r>
        <w:t xml:space="preserve">Marketing Goals &amp; Objectives</w:t>
      </w:r>
    </w:p>
    <w:p>
      <w:pPr>
        <w:pStyle w:val="FirstParagraph"/>
      </w:pPr>
      <w:r>
        <w:t xml:space="preserve">We target measurable growth within Singapore's plumbing market through:</w:t>
      </w:r>
    </w:p>
    <w:p>
      <w:pPr>
        <w:numPr>
          <w:ilvl w:val="0"/>
          <w:numId w:val="1002"/>
        </w:numPr>
        <w:pStyle w:val="Compact"/>
      </w:pPr>
      <w:r>
        <w:rPr>
          <w:bCs/>
          <w:b/>
        </w:rPr>
        <w:t xml:space="preserve">Brand Awareness:</w:t>
      </w:r>
      <w:r>
        <w:t xml:space="preserve"> </w:t>
      </w:r>
      <w:r>
        <w:t xml:space="preserve">Achieve 75% recognition among HDB residents and property managers across Singapore within 12 months</w:t>
      </w:r>
    </w:p>
    <w:p>
      <w:pPr>
        <w:numPr>
          <w:ilvl w:val="0"/>
          <w:numId w:val="1002"/>
        </w:numPr>
        <w:pStyle w:val="Compact"/>
      </w:pPr>
      <w:r>
        <w:rPr>
          <w:bCs/>
          <w:b/>
        </w:rPr>
        <w:t xml:space="preserve">Customer Acquisition:</w:t>
      </w:r>
      <w:r>
        <w:t xml:space="preserve"> </w:t>
      </w:r>
      <w:r>
        <w:t xml:space="preserve">Secure 350 new residential contracts monthly with a target of $1.2M in revenue by Month 18</w:t>
      </w:r>
    </w:p>
    <w:p>
      <w:pPr>
        <w:numPr>
          <w:ilvl w:val="0"/>
          <w:numId w:val="1002"/>
        </w:numPr>
        <w:pStyle w:val="Compact"/>
      </w:pPr>
      <w:r>
        <w:rPr>
          <w:bCs/>
          <w:b/>
        </w:rPr>
        <w:t xml:space="preserve">Service Excellence:</w:t>
      </w:r>
      <w:r>
        <w:t xml:space="preserve"> </w:t>
      </w:r>
      <w:r>
        <w:t xml:space="preserve">Maintain a minimum 4.8/5 rating across all Singapore-based platforms (Google, Facebook, HomeStars) through exceptional plumber performance</w:t>
      </w:r>
    </w:p>
    <w:p>
      <w:pPr>
        <w:numPr>
          <w:ilvl w:val="0"/>
          <w:numId w:val="1002"/>
        </w:numPr>
        <w:pStyle w:val="Compact"/>
      </w:pPr>
      <w:r>
        <w:rPr>
          <w:bCs/>
          <w:b/>
        </w:rPr>
        <w:t xml:space="preserve">Market Penetration:</w:t>
      </w:r>
      <w:r>
        <w:t xml:space="preserve"> </w:t>
      </w:r>
      <w:r>
        <w:t xml:space="preserve">Capture 12% market share in the residential plumbing segment across Singapore's central districts (Orchard, Tampines, Jurong East)</w:t>
      </w:r>
    </w:p>
    <w:bookmarkEnd w:id="22"/>
    <w:bookmarkStart w:id="27" w:name="core-marketing-strategies-for-singapore"/>
    <w:p>
      <w:pPr>
        <w:pStyle w:val="Heading2"/>
      </w:pPr>
      <w:r>
        <w:t xml:space="preserve">Core Marketing Strategies for Singapore</w:t>
      </w:r>
    </w:p>
    <w:p>
      <w:pPr>
        <w:pStyle w:val="FirstParagraph"/>
      </w:pPr>
      <w:r>
        <w:t xml:space="preserve">We implement a multi-channel strategy designed specifically for Singapores digital landscape and cultural nuances:</w:t>
      </w:r>
    </w:p>
    <w:bookmarkStart w:id="23" w:name="hyper-localized-digital-marketing"/>
    <w:p>
      <w:pPr>
        <w:pStyle w:val="Heading3"/>
      </w:pPr>
      <w:r>
        <w:t xml:space="preserve">1. Hyper-Localized Digital Marketing</w:t>
      </w:r>
    </w:p>
    <w:p>
      <w:pPr>
        <w:pStyle w:val="FirstParagraph"/>
      </w:pPr>
      <w:r>
        <w:t xml:space="preserve">Targeting Singapore-specific search behavior:</w:t>
      </w:r>
      <w:r>
        <w:t xml:space="preserve"> </w:t>
      </w:r>
      <w:r>
        <w:t xml:space="preserve">• Geo-fenced Google Ads targeting "emergency plumber Singapore", "HDB plumbing repair" with keywords like "24-hour service Singapore"</w:t>
      </w:r>
      <w:r>
        <w:t xml:space="preserve"> </w:t>
      </w:r>
      <w:r>
        <w:t xml:space="preserve">• Facebook/Instagram campaigns using Singapores neighborhoods (e.g., "Plumbing Emergency in Bukit Timah? We're 15 mins away!")</w:t>
      </w:r>
      <w:r>
        <w:t xml:space="preserve"> </w:t>
      </w:r>
      <w:r>
        <w:t xml:space="preserve">• Partnership with popular Singaporean platforms like PropertyGuru and Housing &amp; Development Board (HDB) for featured listings</w:t>
      </w:r>
      <w:r>
        <w:t xml:space="preserve"> </w:t>
      </w:r>
      <w:r>
        <w:t xml:space="preserve">• SEO optimization for local keywords: "plumber near me Singapore", "affordable plumbing repair Singapore"</w:t>
      </w:r>
    </w:p>
    <w:bookmarkEnd w:id="23"/>
    <w:bookmarkStart w:id="24" w:name="community-centric-engagement"/>
    <w:p>
      <w:pPr>
        <w:pStyle w:val="Heading3"/>
      </w:pPr>
      <w:r>
        <w:t xml:space="preserve">2. Community-Centric Engagement</w:t>
      </w:r>
    </w:p>
    <w:p>
      <w:pPr>
        <w:pStyle w:val="FirstParagraph"/>
      </w:pPr>
      <w:r>
        <w:t xml:space="preserve">Leveraging Singapores neighborhood culture:</w:t>
      </w:r>
      <w:r>
        <w:t xml:space="preserve"> </w:t>
      </w:r>
      <w:r>
        <w:t xml:space="preserve">• Sponsorship of HDB community events (e.g., Neighbourhood Clean-Up Days) with branded service booths</w:t>
      </w:r>
      <w:r>
        <w:t xml:space="preserve"> </w:t>
      </w:r>
      <w:r>
        <w:t xml:space="preserve">• Free plumbing workshops at community centers (e.g., "Prevent Leaks: Singapore Homeowner Essentials" in Sengkang)</w:t>
      </w:r>
      <w:r>
        <w:t xml:space="preserve"> </w:t>
      </w:r>
      <w:r>
        <w:t xml:space="preserve">• Collaborations with Singaporean property management firms for maintenance contracts</w:t>
      </w:r>
    </w:p>
    <w:bookmarkEnd w:id="24"/>
    <w:bookmarkStart w:id="25" w:name="X54dbb6d90fb4c3a386976864571b38b145dbc1d"/>
    <w:p>
      <w:pPr>
        <w:pStyle w:val="Heading3"/>
      </w:pPr>
      <w:r>
        <w:t xml:space="preserve">3. Service Differentiation for the Singapore Market</w:t>
      </w:r>
    </w:p>
    <w:p>
      <w:pPr>
        <w:pStyle w:val="FirstParagraph"/>
      </w:pPr>
      <w:r>
        <w:t xml:space="preserve">Addressing local pain points:</w:t>
      </w:r>
      <w:r>
        <w:t xml:space="preserve"> </w:t>
      </w:r>
      <w:r>
        <w:t xml:space="preserve">• **24/7 Emergency Response:** "Within 60 minutes" guarantee across all Singapore zones (validated via GPS tracking)</w:t>
      </w:r>
      <w:r>
        <w:t xml:space="preserve"> </w:t>
      </w:r>
      <w:r>
        <w:t xml:space="preserve">• **Singapore-Specific Solutions:** Specialized services for HDB plumbing systems, tropical humidity-resistant installations</w:t>
      </w:r>
      <w:r>
        <w:t xml:space="preserve"> </w:t>
      </w:r>
      <w:r>
        <w:t xml:space="preserve">• **Transparent Pricing:** Digital quote tool showing costs in SGD with no hidden fees (critical for Singapore consumers)</w:t>
      </w:r>
      <w:r>
        <w:t xml:space="preserve"> </w:t>
      </w:r>
      <w:r>
        <w:t xml:space="preserve">• **Eco-Compliance:** Service offerings aligned with Singapore's Green Building Masterplan (e.g., water-saving fixtures)</w:t>
      </w:r>
    </w:p>
    <w:bookmarkEnd w:id="25"/>
    <w:bookmarkStart w:id="26" w:name="strategic-partnerships"/>
    <w:p>
      <w:pPr>
        <w:pStyle w:val="Heading3"/>
      </w:pPr>
      <w:r>
        <w:t xml:space="preserve">4. Strategic Partnerships</w:t>
      </w:r>
    </w:p>
    <w:p>
      <w:pPr>
        <w:pStyle w:val="FirstParagraph"/>
      </w:pPr>
      <w:r>
        <w:t xml:space="preserve">Forming alliances within Singapores ecosystem:</w:t>
      </w:r>
      <w:r>
        <w:t xml:space="preserve"> </w:t>
      </w:r>
      <w:r>
        <w:t xml:space="preserve">• HDB-approved contractor partnership program for new housing projects</w:t>
      </w:r>
      <w:r>
        <w:t xml:space="preserve"> </w:t>
      </w:r>
      <w:r>
        <w:t xml:space="preserve">• Cross-promotions with local hardware stores (e.g., NTUC FairPrice, Hardware City) for bundled offers</w:t>
      </w:r>
      <w:r>
        <w:t xml:space="preserve"> </w:t>
      </w:r>
      <w:r>
        <w:t xml:space="preserve">• Integration with Singapore's National Environment Agency (NEA) water conservation initiatives</w:t>
      </w:r>
    </w:p>
    <w:bookmarkEnd w:id="26"/>
    <w:bookmarkEnd w:id="27"/>
    <w:bookmarkStart w:id="28" w:name="X08afbedcb5c65e1b748eb9134ee53d83d2f3e75"/>
    <w:p>
      <w:pPr>
        <w:pStyle w:val="Heading2"/>
      </w:pPr>
      <w:r>
        <w:t xml:space="preserve">Budget Allocation: Singapore-Focused Investment</w:t>
      </w:r>
    </w:p>
    <w:p>
      <w:pPr>
        <w:pStyle w:val="FirstParagraph"/>
      </w:pPr>
      <w:r>
        <w:t xml:space="preserve">Our $180,000 marketing budget is optimized for high-ROI channels in Singapore:</w:t>
      </w:r>
    </w:p>
    <w:p>
      <w:pPr>
        <w:numPr>
          <w:ilvl w:val="0"/>
          <w:numId w:val="1003"/>
        </w:numPr>
        <w:pStyle w:val="Compact"/>
      </w:pPr>
      <w:r>
        <w:t xml:space="preserve">65% Digital Marketing: Google Ads ($58,500), Social Media ($39,000), SEO ($27,354)</w:t>
      </w:r>
    </w:p>
    <w:p>
      <w:pPr>
        <w:numPr>
          <w:ilvl w:val="0"/>
          <w:numId w:val="1003"/>
        </w:numPr>
        <w:pStyle w:val="Compact"/>
      </w:pPr>
      <w:r>
        <w:t xml:space="preserve">22% Community &amp; Partnerships: Event sponsorships ($18,746), HDB partnership development ($16,489)</w:t>
      </w:r>
    </w:p>
    <w:p>
      <w:pPr>
        <w:numPr>
          <w:ilvl w:val="0"/>
          <w:numId w:val="1003"/>
        </w:numPr>
        <w:pStyle w:val="Compact"/>
      </w:pPr>
      <w:r>
        <w:t xml:space="preserve">13% Customer Retention: Loyalty program app development ($15,000), referral incentives</w:t>
      </w:r>
    </w:p>
    <w:bookmarkEnd w:id="28"/>
    <w:bookmarkStart w:id="29" w:name="implementation-timeline-singapore-market"/>
    <w:p>
      <w:pPr>
        <w:pStyle w:val="Heading2"/>
      </w:pPr>
      <w:r>
        <w:t xml:space="preserve">Implementation Timeline (Singapore Market)</w:t>
      </w:r>
    </w:p>
    <w:p>
      <w:pPr>
        <w:pStyle w:val="FirstParagraph"/>
      </w:pPr>
      <w:r>
        <w:rPr>
          <w:bCs/>
          <w:b/>
        </w:rPr>
        <w:t xml:space="preserve">Months 1-3:</w:t>
      </w:r>
      <w:r>
        <w:t xml:space="preserve"> </w:t>
      </w:r>
      <w:r>
        <w:t xml:space="preserve">Establish local presence through HDB partnerships and launch geo-targeted digital campaigns. Train all plumbers on Singapore-specific service protocols.</w:t>
      </w:r>
    </w:p>
    <w:p>
      <w:pPr>
        <w:pStyle w:val="BodyText"/>
      </w:pPr>
      <w:r>
        <w:rPr>
          <w:bCs/>
          <w:b/>
        </w:rPr>
        <w:t xml:space="preserve">Months 4-6:</w:t>
      </w:r>
      <w:r>
        <w:t xml:space="preserve"> </w:t>
      </w:r>
      <w:r>
        <w:t xml:space="preserve">Roll out community workshops across 5 key districts (Tampines, Sengkang, Jurong West, Ang Mo Kio, Bukit Merah). Implement customer referral program with Singapores hawker center promotions.</w:t>
      </w:r>
    </w:p>
    <w:p>
      <w:pPr>
        <w:pStyle w:val="BodyText"/>
      </w:pPr>
      <w:r>
        <w:rPr>
          <w:bCs/>
          <w:b/>
        </w:rPr>
        <w:t xml:space="preserve">Months 7-12:</w:t>
      </w:r>
      <w:r>
        <w:t xml:space="preserve"> </w:t>
      </w:r>
      <w:r>
        <w:t xml:space="preserve">Expand to commercial contracts (shophouses, offices), secure 3 HDB management company partnerships. Launch water conservation service line.</w:t>
      </w:r>
    </w:p>
    <w:p>
      <w:pPr>
        <w:pStyle w:val="BodyText"/>
      </w:pPr>
      <w:r>
        <w:rPr>
          <w:bCs/>
          <w:b/>
        </w:rPr>
        <w:t xml:space="preserve">Months 13-18:</w:t>
      </w:r>
      <w:r>
        <w:t xml:space="preserve"> </w:t>
      </w:r>
      <w:r>
        <w:t xml:space="preserve">Target market leadership through case studies showcasing Singapore-specific success metrics (e.g., "Reduced leak costs by 40% for Geylang HDB residents").</w:t>
      </w:r>
    </w:p>
    <w:bookmarkEnd w:id="29"/>
    <w:bookmarkStart w:id="30" w:name="X60c43d298d0d68504629b9b24f232e0aaa20480"/>
    <w:p>
      <w:pPr>
        <w:pStyle w:val="Heading2"/>
      </w:pPr>
      <w:r>
        <w:t xml:space="preserve">Evaluation Metrics: Tracking Success in Singapore</w:t>
      </w:r>
    </w:p>
    <w:p>
      <w:pPr>
        <w:pStyle w:val="FirstParagraph"/>
      </w:pPr>
      <w:r>
        <w:t xml:space="preserve">We measure performance through Singapore-relevant KPIs:</w:t>
      </w:r>
      <w:r>
        <w:t xml:space="preserve"> </w:t>
      </w:r>
      <w:r>
        <w:t xml:space="preserve">• **Local Market Penetration Rate:** Track via neighborhood-specific lead sources (e.g., "Plumber in Clementi" searches)</w:t>
      </w:r>
      <w:r>
        <w:t xml:space="preserve"> </w:t>
      </w:r>
      <w:r>
        <w:t xml:space="preserve">• **Customer Satisfaction:** Monthly NPS surveys with focus on "would recommend to Singapores neighbors"</w:t>
      </w:r>
      <w:r>
        <w:t xml:space="preserve"> </w:t>
      </w:r>
      <w:r>
        <w:t xml:space="preserve">• **Service Response Time:** Actual GPS-tracked completion times against 60-minute guarantee</w:t>
      </w:r>
      <w:r>
        <w:t xml:space="preserve"> </w:t>
      </w:r>
      <w:r>
        <w:t xml:space="preserve">• **Community Impact:** Number of HDB workshops conducted and residents served per district</w:t>
      </w:r>
      <w:r>
        <w:t xml:space="preserve"> </w:t>
      </w:r>
      <w:r>
        <w:t xml:space="preserve">• **Digital Engagement:** Click-through rates from Singapore-specific ad campaigns</w:t>
      </w:r>
    </w:p>
    <w:bookmarkEnd w:id="30"/>
    <w:bookmarkStart w:id="31" w:name="Xf321de1eb0a3930fa16130e32e2683dbfb12d7e"/>
    <w:p>
      <w:pPr>
        <w:pStyle w:val="Heading2"/>
      </w:pPr>
      <w:r>
        <w:t xml:space="preserve">Conclusion: Becoming Singapore's Trusted Plumber</w:t>
      </w:r>
    </w:p>
    <w:p>
      <w:pPr>
        <w:pStyle w:val="FirstParagraph"/>
      </w:pPr>
      <w:r>
        <w:t xml:space="preserve">This Marketing Plan positions [Your Plumber Business Name] to become synonymous with reliability in Singapore's plumbing sector. By focusing exclusively on the unique demands of Singapore homeowners and property managers – from HDB-specific solutions to 24/7 emergency response within Singapores urban landscape – we create sustainable growth through exceptional service and community integration. Every marketing initiative is designed to build trust, one neighborhood at a time across Singapore. As a leading plumber in Singapore, we don't just fix pipes; we secure the foundations of homes and businesses across our vibrant island nation.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Singapore Plumbing Services</dc:title>
  <dc:creator/>
  <dc:language>en</dc:language>
  <cp:keywords/>
  <dcterms:created xsi:type="dcterms:W3CDTF">2026-07-21T06:01:42Z</dcterms:created>
  <dcterms:modified xsi:type="dcterms:W3CDTF">2026-07-21T06:01:42Z</dcterms:modified>
</cp:coreProperties>
</file>

<file path=docProps/custom.xml><?xml version="1.0" encoding="utf-8"?>
<Properties xmlns="http://schemas.openxmlformats.org/officeDocument/2006/custom-properties" xmlns:vt="http://schemas.openxmlformats.org/officeDocument/2006/docPropsVTypes"/>
</file>