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Abu</w:t>
      </w:r>
      <w:r>
        <w:t xml:space="preserve"> </w:t>
      </w:r>
      <w:r>
        <w:t xml:space="preserve">Dhabi</w:t>
      </w:r>
      <w:r>
        <w:t xml:space="preserve"> </w:t>
      </w:r>
      <w:r>
        <w:t xml:space="preserve">Plumbing</w:t>
      </w:r>
      <w:r>
        <w:t xml:space="preserve"> </w:t>
      </w:r>
      <w:r>
        <w:t xml:space="preserve">Services</w:t>
      </w:r>
    </w:p>
    <w:bookmarkStart w:id="33" w:name="X538a37b75d6e075cd6d2ad199c250e1ec31fa3f"/>
    <w:p>
      <w:pPr>
        <w:pStyle w:val="Heading1"/>
      </w:pPr>
      <w:r>
        <w:t xml:space="preserve">Comprehensive Marketing Plan: Premium Plumbing Solutions in United Arab Emirates Abu Dhabi</w:t>
      </w:r>
    </w:p>
    <w:bookmarkStart w:id="20" w:name="executive-summary"/>
    <w:p>
      <w:pPr>
        <w:pStyle w:val="Heading2"/>
      </w:pPr>
      <w:r>
        <w:t xml:space="preserve">Executive Summary</w:t>
      </w:r>
    </w:p>
    <w:p>
      <w:pPr>
        <w:pStyle w:val="FirstParagraph"/>
      </w:pPr>
      <w:r>
        <w:t xml:space="preserve">This Marketing Plan outlines strategic initiatives for "Abu Dhabi FlowFix," a premier plumbing service provider operating within the United Arab Emirates Abu Dhabi. As water infrastructure demands surge in Abu Dhabi's rapidly developing urban landscape, our plan targets capturing 15% market share within 24 months by positioning as the most reliable, technologically advanced, and customer-centric plumber in the region. We leverage Abu Dhabi's unique environmental challenges—including high humidity, salt-laden coastal air causing pipe corrosion—and align with municipal regulations to deliver exceptional plumbing solutions tailored for UAE residents and businesses.</w:t>
      </w:r>
    </w:p>
    <w:bookmarkEnd w:id="20"/>
    <w:bookmarkStart w:id="21" w:name="X1c0a07ed0bd295f58183baf0496cd09fffe05ea"/>
    <w:p>
      <w:pPr>
        <w:pStyle w:val="Heading2"/>
      </w:pPr>
      <w:r>
        <w:t xml:space="preserve">Market Analysis: Abu Dhabi Plumbing Landscape</w:t>
      </w:r>
    </w:p>
    <w:p>
      <w:pPr>
        <w:pStyle w:val="FirstParagraph"/>
      </w:pPr>
      <w:r>
        <w:t xml:space="preserve">The United Arab Emirates plumbing market in Abu Dhabi is projected to grow at 6.2% CAGR through 2027, driven by infrastructure expansion (including New Al Ain City and Masdar City developments) and increasing residential construction (over 45,000 new units annually). However, significant gaps persist: 68% of residents report dissatisfaction with slow response times from local plumbing services per Abu Dhabi Municipality’s 2023 consumer survey. Competitors often lack certified technicians trained for UAE-specific issues like desalination plant-related pipe systems or sand-induced clogs. Our plan directly addresses these pain points by deploying a 24/7 emergency response network staffed by government-certified plumbers with specialized UAE environmental training.</w:t>
      </w:r>
    </w:p>
    <w:bookmarkEnd w:id="21"/>
    <w:bookmarkStart w:id="22" w:name="marketing-objectives"/>
    <w:p>
      <w:pPr>
        <w:pStyle w:val="Heading2"/>
      </w:pPr>
      <w:r>
        <w:t xml:space="preserve">Marketing Objectives</w:t>
      </w:r>
    </w:p>
    <w:p>
      <w:pPr>
        <w:numPr>
          <w:ilvl w:val="0"/>
          <w:numId w:val="1001"/>
        </w:numPr>
        <w:pStyle w:val="Compact"/>
      </w:pPr>
      <w:r>
        <w:t xml:space="preserve">Attain 500+ monthly service bookings within 18 months through targeted digital campaigns.</w:t>
      </w:r>
    </w:p>
    <w:p>
      <w:pPr>
        <w:numPr>
          <w:ilvl w:val="0"/>
          <w:numId w:val="1001"/>
        </w:numPr>
        <w:pStyle w:val="Compact"/>
      </w:pPr>
      <w:r>
        <w:t xml:space="preserve">Build brand recognition as the top-rated plumber in Abu Dhabi (4.8+ stars on Google/Yelp) via exceptional customer experience.</w:t>
      </w:r>
    </w:p>
    <w:p>
      <w:pPr>
        <w:numPr>
          <w:ilvl w:val="0"/>
          <w:numId w:val="1001"/>
        </w:numPr>
        <w:pStyle w:val="Compact"/>
      </w:pPr>
      <w:r>
        <w:t xml:space="preserve">Secure 30 commercial contracts with real estate developers (e.g., Aldar Properties, Easa Saleh Al Gurg) by Year 2.</w:t>
      </w:r>
    </w:p>
    <w:p>
      <w:pPr>
        <w:numPr>
          <w:ilvl w:val="0"/>
          <w:numId w:val="1001"/>
        </w:numPr>
        <w:pStyle w:val="Compact"/>
      </w:pPr>
      <w:r>
        <w:t xml:space="preserve">Reduce customer acquisition cost below AED 150 through hyper-localized marketing channels.</w:t>
      </w:r>
    </w:p>
    <w:bookmarkEnd w:id="22"/>
    <w:bookmarkStart w:id="23" w:name="X18c74dbcad8f0111e7501c677d817ada7d020e1"/>
    <w:p>
      <w:pPr>
        <w:pStyle w:val="Heading2"/>
      </w:pPr>
      <w:r>
        <w:t xml:space="preserve">Target Audience in United Arab Emirates Abu Dhabi</w:t>
      </w:r>
    </w:p>
    <w:p>
      <w:pPr>
        <w:pStyle w:val="FirstParagraph"/>
      </w:pPr>
      <w:r>
        <w:t xml:space="preserve">We segment our audience into three priority groups within Abu Dhabi:</w:t>
      </w:r>
    </w:p>
    <w:p>
      <w:pPr>
        <w:numPr>
          <w:ilvl w:val="0"/>
          <w:numId w:val="1002"/>
        </w:numPr>
        <w:pStyle w:val="Compact"/>
      </w:pPr>
      <w:r>
        <w:rPr>
          <w:bCs/>
          <w:b/>
        </w:rPr>
        <w:t xml:space="preserve">Residential Homeowners (65% of target):</w:t>
      </w:r>
      <w:r>
        <w:t xml:space="preserve"> </w:t>
      </w:r>
      <w:r>
        <w:t xml:space="preserve">Affluent families in gated communities (e.g., Al Reem Island, Saadiyat Island) seeking emergency repairs and preventative maintenance for high-end homes. They prioritize speed (under 2-hour response), transparent pricing, and Arabic-speaking technicians.</w:t>
      </w:r>
    </w:p>
    <w:p>
      <w:pPr>
        <w:numPr>
          <w:ilvl w:val="0"/>
          <w:numId w:val="1002"/>
        </w:numPr>
        <w:pStyle w:val="Compact"/>
      </w:pPr>
      <w:r>
        <w:rPr>
          <w:bCs/>
          <w:b/>
        </w:rPr>
        <w:t xml:space="preserve">Commercial Property Managers (25%):</w:t>
      </w:r>
      <w:r>
        <w:t xml:space="preserve"> </w:t>
      </w:r>
      <w:r>
        <w:t xml:space="preserve">Operators of hotels, malls (e.g., Yas Mall, Abu Dhabi Mall), and office complexes requiring bulk contracts for HVAC integration and commercial drain cleaning. Key decision-makers value compliance with Abu Dhabi Municipality’s Water Conservation Regulations.</w:t>
      </w:r>
    </w:p>
    <w:p>
      <w:pPr>
        <w:numPr>
          <w:ilvl w:val="0"/>
          <w:numId w:val="1002"/>
        </w:numPr>
        <w:pStyle w:val="Compact"/>
      </w:pPr>
      <w:r>
        <w:rPr>
          <w:bCs/>
          <w:b/>
        </w:rPr>
        <w:t xml:space="preserve">New Construction Developers (10%):</w:t>
      </w:r>
      <w:r>
        <w:t xml:space="preserve"> </w:t>
      </w:r>
      <w:r>
        <w:t xml:space="preserve">Major entities like Aldar Properties needing integrated plumbing solutions for new projects. They demand pre-construction planning support and warranty-backed installations.</w:t>
      </w:r>
    </w:p>
    <w:bookmarkEnd w:id="23"/>
    <w:bookmarkStart w:id="28" w:name="X363e9851b3e80007b27b5e0b9f42cbb37005847"/>
    <w:p>
      <w:pPr>
        <w:pStyle w:val="Heading2"/>
      </w:pPr>
      <w:r>
        <w:t xml:space="preserve">Marketing Strategies &amp; Tactics for Abu Dhabi</w:t>
      </w:r>
    </w:p>
    <w:p>
      <w:pPr>
        <w:pStyle w:val="FirstParagraph"/>
      </w:pPr>
      <w:r>
        <w:t xml:space="preserve">Our approach leverages Abu Dhabi’s digital saturation and community-centric culture:</w:t>
      </w:r>
    </w:p>
    <w:bookmarkStart w:id="24" w:name="digital-dominance-with-localized-seo"/>
    <w:p>
      <w:pPr>
        <w:pStyle w:val="Heading3"/>
      </w:pPr>
      <w:r>
        <w:t xml:space="preserve">1. Digital Dominance with Localized SEO</w:t>
      </w:r>
    </w:p>
    <w:p>
      <w:pPr>
        <w:pStyle w:val="FirstParagraph"/>
      </w:pPr>
      <w:r>
        <w:t xml:space="preserve">Optimize all content for "plumber in Abu Dhabi," "emergency plumber UAE," and "commercial plumbing services Abu Dhabi." Partner with local influencers (e.g., home renovation YouTubers like @AbuDhabiHomes) for authentic video testimonials. Deploy geo-targeted Facebook/Instagram ads showing technicians resolving real UAE issues (e.g., fixing monsoon-related leaks at Yas Links golf course).</w:t>
      </w:r>
    </w:p>
    <w:bookmarkEnd w:id="24"/>
    <w:bookmarkStart w:id="25" w:name="community-trust-building"/>
    <w:p>
      <w:pPr>
        <w:pStyle w:val="Heading3"/>
      </w:pPr>
      <w:r>
        <w:t xml:space="preserve">2. Community Trust Building</w:t>
      </w:r>
    </w:p>
    <w:p>
      <w:pPr>
        <w:pStyle w:val="FirstParagraph"/>
      </w:pPr>
      <w:r>
        <w:t xml:space="preserve">Partner with Abu Dhabi Municipality’s "Water Wisdom" initiative to sponsor free home water audits for elderly residents in Al Dhafra. Host quarterly workshops at community centers (e.g., Khalifa City) on "Preventing Salt-Induced Pipe Damage in UAE Homes." All events feature bilingual (Arabic/English) technicians demonstrating UAE-specific solutions.</w:t>
      </w:r>
    </w:p>
    <w:bookmarkEnd w:id="25"/>
    <w:bookmarkStart w:id="26" w:name="strategic-b2b-partnerships"/>
    <w:p>
      <w:pPr>
        <w:pStyle w:val="Heading3"/>
      </w:pPr>
      <w:r>
        <w:t xml:space="preserve">3. Strategic B2B Partnerships</w:t>
      </w:r>
    </w:p>
    <w:p>
      <w:pPr>
        <w:pStyle w:val="FirstParagraph"/>
      </w:pPr>
      <w:r>
        <w:t xml:space="preserve">Craft bundled service agreements with Abu Dhabi-based real estate agencies (e.g., Property Finder, Bayut). Offer developers "Plumbing Health Certificates" for new properties—validating pipe integrity per UAE building codes—to enhance resale value. This positions our plumber as an industry standard-setter.</w:t>
      </w:r>
    </w:p>
    <w:bookmarkEnd w:id="26"/>
    <w:bookmarkStart w:id="27" w:name="exceptional-customer-experience"/>
    <w:p>
      <w:pPr>
        <w:pStyle w:val="Heading3"/>
      </w:pPr>
      <w:r>
        <w:t xml:space="preserve">4. Exceptional Customer Experience</w:t>
      </w:r>
    </w:p>
    <w:p>
      <w:pPr>
        <w:pStyle w:val="FirstParagraph"/>
      </w:pPr>
      <w:r>
        <w:t xml:space="preserve">Implement a WhatsApp-based service tracking system (popular in UAE) where customers receive live updates from the moment a request is submitted until job completion. Include complimentary water filter installations with all emergency calls—a high-value gesture resonating with Abu Dhabi’s focus on clean water.</w:t>
      </w:r>
    </w:p>
    <w:bookmarkEnd w:id="27"/>
    <w:bookmarkEnd w:id="28"/>
    <w:bookmarkStart w:id="29" w:name="budget-allocation-first-12-months"/>
    <w:p>
      <w:pPr>
        <w:pStyle w:val="Heading2"/>
      </w:pPr>
      <w:r>
        <w:t xml:space="preserve">Budget Allocation (First 12 Months)</w:t>
      </w:r>
    </w:p>
    <w:p>
      <w:pPr>
        <w:pStyle w:val="FirstParagraph"/>
      </w:pPr>
      <w:r>
        <w:t xml:space="preserve">Category</w:t>
      </w:r>
    </w:p>
    <w:p>
      <w:pPr>
        <w:pStyle w:val="BodyText"/>
      </w:pPr>
      <w:r>
        <w:t xml:space="preserve">Allocation (AED)</w:t>
      </w:r>
    </w:p>
    <w:p>
      <w:pPr>
        <w:pStyle w:val="BodyText"/>
      </w:pPr>
      <w:r>
        <w:t xml:space="preserve">Percentage</w:t>
      </w:r>
    </w:p>
    <w:p>
      <w:pPr>
        <w:pStyle w:val="BodyText"/>
      </w:pPr>
      <w:r>
        <w:t xml:space="preserve">Digital Marketing &amp; SEO</w:t>
      </w:r>
    </w:p>
    <w:p>
      <w:pPr>
        <w:pStyle w:val="BodyText"/>
      </w:pPr>
      <w:r>
        <w:t xml:space="preserve">145,000</w:t>
      </w:r>
    </w:p>
    <w:p>
      <w:pPr>
        <w:pStyle w:val="BodyText"/>
      </w:pPr>
      <w:r>
        <w:t xml:space="preserve">38%</w:t>
      </w:r>
    </w:p>
    <w:p>
      <w:pPr>
        <w:pStyle w:val="BodyText"/>
      </w:pPr>
      <w:r>
        <w:t xml:space="preserve">Promotional Partnerships (Municipality/Developers)</w:t>
      </w:r>
    </w:p>
    <w:p>
      <w:pPr>
        <w:pStyle w:val="BodyText"/>
      </w:pPr>
      <w:r>
        <w:t xml:space="preserve">85,000</w:t>
      </w:r>
    </w:p>
    <w:p>
      <w:pPr>
        <w:pStyle w:val="BodyText"/>
      </w:pPr>
      <w:r>
        <w:t xml:space="preserve">22%</w:t>
      </w:r>
    </w:p>
    <w:p>
      <w:pPr>
        <w:pStyle w:val="BodyText"/>
      </w:pPr>
      <w:r>
        <w:t xml:space="preserve">Community Events &amp; Workshops</w:t>
      </w:r>
    </w:p>
    <w:p>
      <w:pPr>
        <w:pStyle w:val="BodyText"/>
      </w:pPr>
      <w:r>
        <w:t xml:space="preserve">65,000</w:t>
      </w:r>
    </w:p>
    <w:p>
      <w:pPr>
        <w:pStyle w:val="BodyText"/>
      </w:pPr>
      <w:r>
        <w:t xml:space="preserve">17%</w:t>
      </w:r>
    </w:p>
    <w:p>
      <w:pPr>
        <w:pStyle w:val="BodyText"/>
      </w:pPr>
      <w:r>
        <w:t xml:space="preserve">Customer Experience Tech (WhatsApp System)</w:t>
      </w:r>
    </w:p>
    <w:p>
      <w:pPr>
        <w:pStyle w:val="BodyText"/>
      </w:pPr>
      <w:r>
        <w:t xml:space="preserve">45,000</w:t>
      </w:r>
    </w:p>
    <w:p>
      <w:pPr>
        <w:pStyle w:val="BodyText"/>
      </w:pPr>
      <w:r>
        <w:t xml:space="preserve">12%</w:t>
      </w:r>
    </w:p>
    <w:p>
      <w:pPr>
        <w:pStyle w:val="BodyText"/>
      </w:pPr>
      <w:r>
        <w:t xml:space="preserve">Miscellaneous (Contingency)</w:t>
      </w:r>
    </w:p>
    <w:p>
      <w:pPr>
        <w:pStyle w:val="BodyText"/>
      </w:pPr>
      <w:r>
        <w:t xml:space="preserve">d 35,000</w:t>
      </w:r>
    </w:p>
    <w:bookmarkEnd w:id="29"/>
    <w:bookmarkStart w:id="30" w:name="implementation-timeline"/>
    <w:p>
      <w:pPr>
        <w:pStyle w:val="Heading2"/>
      </w:pPr>
      <w:r>
        <w:t xml:space="preserve">Implementation Timeline</w:t>
      </w:r>
    </w:p>
    <w:p>
      <w:pPr>
        <w:numPr>
          <w:ilvl w:val="0"/>
          <w:numId w:val="1003"/>
        </w:numPr>
        <w:pStyle w:val="Compact"/>
      </w:pPr>
      <w:r>
        <w:rPr>
          <w:bCs/>
          <w:b/>
        </w:rPr>
        <w:t xml:space="preserve">Months 1-3:</w:t>
      </w:r>
      <w:r>
        <w:t xml:space="preserve"> </w:t>
      </w:r>
      <w:r>
        <w:t xml:space="preserve">Launch digital campaigns; onboard first 15 commercial partners; deploy WhatsApp tracking system.</w:t>
      </w:r>
    </w:p>
    <w:p>
      <w:pPr>
        <w:numPr>
          <w:ilvl w:val="0"/>
          <w:numId w:val="1003"/>
        </w:numPr>
        <w:pStyle w:val="Compact"/>
      </w:pPr>
      <w:r>
        <w:rPr>
          <w:bCs/>
          <w:b/>
        </w:rPr>
        <w:t xml:space="preserve">Months 4-6:</w:t>
      </w:r>
      <w:r>
        <w:t xml:space="preserve"> </w:t>
      </w:r>
      <w:r>
        <w:t xml:space="preserve">Execute municipal partnership workshops; expand to new neighborhoods (Al Reem, Al Maryah).</w:t>
      </w:r>
    </w:p>
    <w:p>
      <w:pPr>
        <w:numPr>
          <w:ilvl w:val="0"/>
          <w:numId w:val="1003"/>
        </w:numPr>
        <w:pStyle w:val="Compact"/>
      </w:pPr>
      <w:r>
        <w:rPr>
          <w:bCs/>
          <w:b/>
        </w:rPr>
        <w:t xml:space="preserve">Months 7-9:</w:t>
      </w:r>
      <w:r>
        <w:t xml:space="preserve"> </w:t>
      </w:r>
      <w:r>
        <w:t xml:space="preserve">Secure developer contracts for three major projects (e.g., Yas Island hotel expansion).</w:t>
      </w:r>
    </w:p>
    <w:p>
      <w:pPr>
        <w:numPr>
          <w:ilvl w:val="0"/>
          <w:numId w:val="1003"/>
        </w:numPr>
        <w:pStyle w:val="Compact"/>
      </w:pPr>
      <w:r>
        <w:rPr>
          <w:bCs/>
          <w:b/>
        </w:rPr>
        <w:t xml:space="preserve">Months 10-12:</w:t>
      </w:r>
      <w:r>
        <w:t xml:space="preserve"> </w:t>
      </w:r>
      <w:r>
        <w:t xml:space="preserve">Achieve target customer acquisition rate; analyze data for Year 2 scaling.</w:t>
      </w:r>
    </w:p>
    <w:bookmarkEnd w:id="30"/>
    <w:bookmarkStart w:id="31" w:name="evaluation-kpis"/>
    <w:p>
      <w:pPr>
        <w:pStyle w:val="Heading2"/>
      </w:pPr>
      <w:r>
        <w:t xml:space="preserve">Evaluation &amp; KPIs</w:t>
      </w:r>
    </w:p>
    <w:p>
      <w:pPr>
        <w:pStyle w:val="FirstParagraph"/>
      </w:pPr>
      <w:r>
        <w:t xml:space="preserve">We measure success through UAE-specific metrics:</w:t>
      </w:r>
      <w:r>
        <w:t xml:space="preserve"> </w:t>
      </w:r>
      <w:r>
        <w:t xml:space="preserve">•</w:t>
      </w:r>
      <w:r>
        <w:t xml:space="preserve"> </w:t>
      </w:r>
      <w:r>
        <w:rPr>
          <w:bCs/>
          <w:b/>
        </w:rPr>
        <w:t xml:space="preserve">Coverage Rate:</w:t>
      </w:r>
      <w:r>
        <w:t xml:space="preserve"> </w:t>
      </w:r>
      <w:r>
        <w:t xml:space="preserve">% of Abu Dhabi zones with ≤90-minute emergency response (target: 95%).</w:t>
      </w:r>
      <w:r>
        <w:t xml:space="preserve"> </w:t>
      </w:r>
      <w:r>
        <w:t xml:space="preserve">•</w:t>
      </w:r>
      <w:r>
        <w:t xml:space="preserve"> </w:t>
      </w:r>
      <w:r>
        <w:rPr>
          <w:bCs/>
          <w:b/>
        </w:rPr>
        <w:t xml:space="preserve">Local Trust Index:</w:t>
      </w:r>
      <w:r>
        <w:t xml:space="preserve"> </w:t>
      </w:r>
      <w:r>
        <w:t xml:space="preserve">Social media sentiment analysis focusing on "plumber" + "Abu Dhabi" mentions.</w:t>
      </w:r>
      <w:r>
        <w:t xml:space="preserve"> </w:t>
      </w:r>
      <w:r>
        <w:t xml:space="preserve">•</w:t>
      </w:r>
      <w:r>
        <w:t xml:space="preserve"> </w:t>
      </w:r>
      <w:r>
        <w:rPr>
          <w:bCs/>
          <w:b/>
        </w:rPr>
        <w:t xml:space="preserve">Municipal Compliance Rate:</w:t>
      </w:r>
      <w:r>
        <w:t xml:space="preserve"> </w:t>
      </w:r>
      <w:r>
        <w:t xml:space="preserve">100% adherence to Abu Dhabi’s Water Conservation Standards in all installations.</w:t>
      </w:r>
      <w:r>
        <w:t xml:space="preserve"> </w:t>
      </w:r>
      <w:r>
        <w:t xml:space="preserve">•</w:t>
      </w:r>
      <w:r>
        <w:t xml:space="preserve"> </w:t>
      </w:r>
      <w:r>
        <w:rPr>
          <w:bCs/>
          <w:b/>
        </w:rPr>
        <w:t xml:space="preserve">Customer Retention:</w:t>
      </w:r>
      <w:r>
        <w:t xml:space="preserve"> </w:t>
      </w:r>
      <w:r>
        <w:t xml:space="preserve">Target 45% repeat business (above industry average of 32%).</w:t>
      </w:r>
    </w:p>
    <w:bookmarkEnd w:id="31"/>
    <w:bookmarkStart w:id="32" w:name="Xb65f05348ec29ed59ba8119eb0e5788b465cfa1"/>
    <w:p>
      <w:pPr>
        <w:pStyle w:val="Heading2"/>
      </w:pPr>
      <w:r>
        <w:t xml:space="preserve">Conclusion: Plumbing Excellence Anchored in Abu Dhabi</w:t>
      </w:r>
    </w:p>
    <w:p>
      <w:pPr>
        <w:pStyle w:val="FirstParagraph"/>
      </w:pPr>
      <w:r>
        <w:t xml:space="preserve">This Marketing Plan transforms "Plumber" from a commodity service into a premium, community-rooted brand within the United Arab Emirates Abu Dhabi. By embedding our solutions in UAE-specific environmental realities—addressing corrosion challenges, leveraging local digital habits, and aligning with municipal priorities—we position Abu Dhabi FlowFix as indispensable for residents and businesses navigating the region’s unique water infrastructure demands. This isn’t just a plumbing service; it’s a strategic investment in Abu Dhabi’s sustainable growth narrative where every dripping tap is an opportunity to elevate the city's living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Abu Dhabi Plumbing Services</dc:title>
  <dc:creator/>
  <dc:language>en</dc:language>
  <cp:keywords/>
  <dcterms:created xsi:type="dcterms:W3CDTF">2026-07-23T19:49:07Z</dcterms:created>
  <dcterms:modified xsi:type="dcterms:W3CDTF">2026-07-23T19:49:07Z</dcterms:modified>
</cp:coreProperties>
</file>

<file path=docProps/custom.xml><?xml version="1.0" encoding="utf-8"?>
<Properties xmlns="http://schemas.openxmlformats.org/officeDocument/2006/custom-properties" xmlns:vt="http://schemas.openxmlformats.org/officeDocument/2006/docPropsVTypes"/>
</file>