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f61392b6923cd40f6c757241083f6a05e85c315"/>
    <w:p>
      <w:pPr>
        <w:pStyle w:val="Heading1"/>
      </w:pPr>
      <w:r>
        <w:t xml:space="preserve">Comprehensive Marketing Plan for Premier Plumber Services in United Arab Emirates Dubai</w:t>
      </w:r>
    </w:p>
    <w:bookmarkStart w:id="20" w:name="executive-summary"/>
    <w:p>
      <w:pPr>
        <w:pStyle w:val="Heading2"/>
      </w:pPr>
      <w:r>
        <w:t xml:space="preserve">Executive Summary</w:t>
      </w:r>
    </w:p>
    <w:p>
      <w:pPr>
        <w:pStyle w:val="FirstParagraph"/>
      </w:pPr>
      <w:r>
        <w:t xml:space="preserve">This Marketing Plan outlines a strategic roadmap to establish and grow a leading plumbing service provider across the United Arab Emirates Dubai market. With Dubai's rapid urbanization, luxury real estate boom, and stringent building regulations, demand for reliable emergency plumber services has surged. Our plan targets capturing 15% market share within 24 months by leveraging Dubai's unique market dynamics, cultural nuances, and digital transformation trends. We position ourselves as the most trusted</w:t>
      </w:r>
      <w:r>
        <w:t xml:space="preserve"> </w:t>
      </w:r>
      <w:r>
        <w:rPr>
          <w:iCs/>
          <w:i/>
        </w:rPr>
        <w:t xml:space="preserve">Plumber</w:t>
      </w:r>
      <w:r>
        <w:t xml:space="preserve"> </w:t>
      </w:r>
      <w:r>
        <w:t xml:space="preserve">partner for both residential and commercial clients across the United Arab Emirates Dubai landscape.</w:t>
      </w:r>
    </w:p>
    <w:bookmarkEnd w:id="20"/>
    <w:bookmarkStart w:id="21" w:name="X62fff6ec84210713af462ce23a02a70ac67d620"/>
    <w:p>
      <w:pPr>
        <w:pStyle w:val="Heading2"/>
      </w:pPr>
      <w:r>
        <w:t xml:space="preserve">Market Analysis: UAE Plumbing Landscape in Dubai</w:t>
      </w:r>
    </w:p>
    <w:p>
      <w:pPr>
        <w:pStyle w:val="FirstParagraph"/>
      </w:pPr>
      <w:r>
        <w:t xml:space="preserve">Dubai's construction sector contributes 4% to the emirate's GDP, driving consistent demand for plumbing services. The United Arab Emirates Dubai government mandates strict water conservation standards under the "Dubai Clean Water" initiative, creating opportunities for specialized service providers. Current market gaps include:</w:t>
      </w:r>
    </w:p>
    <w:p>
      <w:pPr>
        <w:numPr>
          <w:ilvl w:val="0"/>
          <w:numId w:val="1001"/>
        </w:numPr>
        <w:pStyle w:val="Compact"/>
      </w:pPr>
      <w:r>
        <w:t xml:space="preserve">Over-reliance on traditional call-center models lacking real-time tracking</w:t>
      </w:r>
    </w:p>
    <w:p>
      <w:pPr>
        <w:numPr>
          <w:ilvl w:val="0"/>
          <w:numId w:val="1001"/>
        </w:numPr>
        <w:pStyle w:val="Compact"/>
      </w:pPr>
      <w:r>
        <w:t xml:space="preserve">Inconsistent service quality in 68% of existing plumbing businesses (Dubai Chamber of Commerce 2023)</w:t>
      </w:r>
    </w:p>
    <w:p>
      <w:pPr>
        <w:numPr>
          <w:ilvl w:val="0"/>
          <w:numId w:val="1001"/>
        </w:numPr>
        <w:pStyle w:val="Compact"/>
      </w:pPr>
      <w:r>
        <w:t xml:space="preserve">Insufficient cultural adaptation for diverse expat communities (75% of Dubai's population)</w:t>
      </w:r>
    </w:p>
    <w:p>
      <w:pPr>
        <w:pStyle w:val="FirstParagraph"/>
      </w:pPr>
      <w:r>
        <w:t xml:space="preserve">Competitor analysis reveals a fragmented market dominated by small local players with minimal digital presence. Our research shows only 12% of plumbing businesses in Dubai offer 24/7 multilingual support – an opportunity we will capitalize on.</w:t>
      </w:r>
    </w:p>
    <w:bookmarkEnd w:id="21"/>
    <w:bookmarkStart w:id="22" w:name="target-audience-segmentation"/>
    <w:p>
      <w:pPr>
        <w:pStyle w:val="Heading2"/>
      </w:pPr>
      <w:r>
        <w:t xml:space="preserve">Target Audience Segmentation</w:t>
      </w:r>
    </w:p>
    <w:p>
      <w:pPr>
        <w:pStyle w:val="FirstParagraph"/>
      </w:pPr>
      <w:r>
        <w:t xml:space="preserve">We define three primary segments for our premium plumber service:</w:t>
      </w:r>
    </w:p>
    <w:p>
      <w:pPr>
        <w:numPr>
          <w:ilvl w:val="0"/>
          <w:numId w:val="1002"/>
        </w:numPr>
        <w:pStyle w:val="Compact"/>
      </w:pPr>
      <w:r>
        <w:rPr>
          <w:bCs/>
          <w:b/>
        </w:rPr>
        <w:t xml:space="preserve">High-Net-Worth Individuals (HNWIs)</w:t>
      </w:r>
      <w:r>
        <w:t xml:space="preserve">: Luxury villa and penthouse owners in Emirates Hills, Palm Jumeirah, and Downtown Dubai requiring discreet, 5-star service. 23% of UAE's HNWIs prioritize premium plumbing over cost.</w:t>
      </w:r>
    </w:p>
    <w:p>
      <w:pPr>
        <w:numPr>
          <w:ilvl w:val="0"/>
          <w:numId w:val="1002"/>
        </w:numPr>
        <w:pStyle w:val="Compact"/>
      </w:pPr>
      <w:r>
        <w:rPr>
          <w:bCs/>
          <w:b/>
        </w:rPr>
        <w:t xml:space="preserve">Commercial Property Managers</w:t>
      </w:r>
      <w:r>
        <w:t xml:space="preserve">: Managing corporate offices (e.g., Business Bay) and hotels (Burj Al Arab) needing preventative maintenance contracts. The Dubai Tourism Strategy 2030 targets 18 million tourists – requiring robust infrastructure support.</w:t>
      </w:r>
    </w:p>
    <w:p>
      <w:pPr>
        <w:numPr>
          <w:ilvl w:val="0"/>
          <w:numId w:val="1002"/>
        </w:numPr>
        <w:pStyle w:val="Compact"/>
      </w:pPr>
      <w:r>
        <w:rPr>
          <w:bCs/>
          <w:b/>
        </w:rPr>
        <w:t xml:space="preserve">Expat Families</w:t>
      </w:r>
      <w:r>
        <w:t xml:space="preserve">: English-speaking families in suburbs like Jumeirah Village Circle seeking culturally sensitive, reliable service. This segment represents 54% of Dubai's population and prefers mobile-based solutions.</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1,200 active clients in Dubai within Year 1</w:t>
      </w:r>
    </w:p>
    <w:p>
      <w:pPr>
        <w:numPr>
          <w:ilvl w:val="0"/>
          <w:numId w:val="1003"/>
        </w:numPr>
        <w:pStyle w:val="Compact"/>
      </w:pPr>
      <w:r>
        <w:t xml:space="preserve">Achieve 4.8/5 average rating on Google My Business across UAE</w:t>
      </w:r>
    </w:p>
    <w:p>
      <w:pPr>
        <w:numPr>
          <w:ilvl w:val="0"/>
          <w:numId w:val="1003"/>
        </w:numPr>
        <w:pStyle w:val="Compact"/>
      </w:pPr>
      <w:r>
        <w:t xml:space="preserve">Secure 35 commercial contracts with property management firms</w:t>
      </w:r>
    </w:p>
    <w:p>
      <w:pPr>
        <w:numPr>
          <w:ilvl w:val="0"/>
          <w:numId w:val="1003"/>
        </w:numPr>
        <w:pStyle w:val="Compact"/>
      </w:pPr>
      <w:r>
        <w:t xml:space="preserve">Attain 70% brand recall among target demographics in United Arab Emirates Dubai</w:t>
      </w:r>
    </w:p>
    <w:bookmarkEnd w:id="23"/>
    <w:bookmarkStart w:id="27" w:name="X3e47a0973b68cf69bdae7c9b2379b29a02d3a9b"/>
    <w:p>
      <w:pPr>
        <w:pStyle w:val="Heading2"/>
      </w:pPr>
      <w:r>
        <w:t xml:space="preserve">Core Marketing Strategies for Dubai Market</w:t>
      </w:r>
    </w:p>
    <w:bookmarkStart w:id="24" w:name="Xe6951e31ce607467672a2e15cbf2399bd91cdaf"/>
    <w:p>
      <w:pPr>
        <w:pStyle w:val="Heading3"/>
      </w:pPr>
      <w:r>
        <w:t xml:space="preserve">1. Digital-First Customer Acquisition (60% of Budget)</w:t>
      </w:r>
    </w:p>
    <w:p>
      <w:pPr>
        <w:pStyle w:val="FirstParagraph"/>
      </w:pPr>
      <w:r>
        <w:t xml:space="preserve">We deploy a Dubai-specific digital strategy:</w:t>
      </w:r>
    </w:p>
    <w:p>
      <w:pPr>
        <w:numPr>
          <w:ilvl w:val="0"/>
          <w:numId w:val="1004"/>
        </w:numPr>
        <w:pStyle w:val="Compact"/>
      </w:pPr>
      <w:r>
        <w:rPr>
          <w:bCs/>
          <w:b/>
        </w:rPr>
        <w:t xml:space="preserve">Geo-Targeted Google Ads</w:t>
      </w:r>
      <w:r>
        <w:t xml:space="preserve">: Bid on high-intent keywords like "emergency plumber Dubai," "24/7 plumbing service UAE" with location extensions to all Dubai districts.</w:t>
      </w:r>
    </w:p>
    <w:p>
      <w:pPr>
        <w:numPr>
          <w:ilvl w:val="0"/>
          <w:numId w:val="1004"/>
        </w:numPr>
        <w:pStyle w:val="Compact"/>
      </w:pPr>
      <w:r>
        <w:rPr>
          <w:bCs/>
          <w:b/>
        </w:rPr>
        <w:t xml:space="preserve">Dubai Social Media Campaigns</w:t>
      </w:r>
      <w:r>
        <w:t xml:space="preserve">: Instagram/Facebook ads targeting neighborhoods (e.g., Business Bay, Al Barsha) with Arabic/English content showcasing real-time service tracking. Collaborate with Dubai lifestyle influencers for authentic testimonials.</w:t>
      </w:r>
    </w:p>
    <w:p>
      <w:pPr>
        <w:numPr>
          <w:ilvl w:val="0"/>
          <w:numId w:val="1004"/>
        </w:numPr>
        <w:pStyle w:val="Compact"/>
      </w:pPr>
      <w:r>
        <w:rPr>
          <w:bCs/>
          <w:b/>
        </w:rPr>
        <w:t xml:space="preserve">Mobile-Optimized Booking Platform</w:t>
      </w:r>
      <w:r>
        <w:t xml:space="preserve">: A dedicated app with features like:</w:t>
      </w:r>
    </w:p>
    <w:p>
      <w:pPr>
        <w:numPr>
          <w:ilvl w:val="1"/>
          <w:numId w:val="1005"/>
        </w:numPr>
        <w:pStyle w:val="Compact"/>
      </w:pPr>
      <w:r>
        <w:t xml:space="preserve">Real-time technician location (using Dubai Traffic API)</w:t>
      </w:r>
    </w:p>
    <w:p>
      <w:pPr>
        <w:numPr>
          <w:ilvl w:val="1"/>
          <w:numId w:val="1005"/>
        </w:numPr>
        <w:pStyle w:val="Compact"/>
      </w:pPr>
      <w:r>
        <w:t xml:space="preserve">Multi-language support (Arabic, English, Hindi, Urdu)</w:t>
      </w:r>
    </w:p>
    <w:p>
      <w:pPr>
        <w:numPr>
          <w:ilvl w:val="1"/>
          <w:numId w:val="1005"/>
        </w:numPr>
        <w:pStyle w:val="Compact"/>
      </w:pPr>
      <w:r>
        <w:t xml:space="preserve">Tariff calculator based on Dubai's municipal rate structure</w:t>
      </w:r>
    </w:p>
    <w:bookmarkEnd w:id="24"/>
    <w:bookmarkStart w:id="25" w:name="hyper-local-community-engagement"/>
    <w:p>
      <w:pPr>
        <w:pStyle w:val="Heading3"/>
      </w:pPr>
      <w:r>
        <w:t xml:space="preserve">2. Hyper-Local Community Engagement</w:t>
      </w:r>
    </w:p>
    <w:p>
      <w:pPr>
        <w:pStyle w:val="FirstParagraph"/>
      </w:pPr>
      <w:r>
        <w:t xml:space="preserve">We integrate deeply into Dubai's community fabric:</w:t>
      </w:r>
    </w:p>
    <w:p>
      <w:pPr>
        <w:numPr>
          <w:ilvl w:val="0"/>
          <w:numId w:val="1006"/>
        </w:numPr>
        <w:pStyle w:val="Compact"/>
      </w:pPr>
      <w:r>
        <w:rPr>
          <w:bCs/>
          <w:b/>
        </w:rPr>
        <w:t xml:space="preserve">Partnerships with Real Estate Developers</w:t>
      </w:r>
      <w:r>
        <w:t xml:space="preserve">: Exclusive service agreements with developers like Emaar and Nakheel for new projects (e.g., Dubai Hills, DAMAC Properties).</w:t>
      </w:r>
    </w:p>
    <w:p>
      <w:pPr>
        <w:numPr>
          <w:ilvl w:val="0"/>
          <w:numId w:val="1006"/>
        </w:numPr>
        <w:pStyle w:val="Compact"/>
      </w:pPr>
      <w:r>
        <w:rPr>
          <w:bCs/>
          <w:b/>
        </w:rPr>
        <w:t xml:space="preserve">Dubai Municipality Collaboration</w:t>
      </w:r>
      <w:r>
        <w:t xml:space="preserve">: Hosting free "Water Conservation Workshops" at community centers aligned with Dubai's sustainability goals.</w:t>
      </w:r>
    </w:p>
    <w:p>
      <w:pPr>
        <w:numPr>
          <w:ilvl w:val="0"/>
          <w:numId w:val="1006"/>
        </w:numPr>
        <w:pStyle w:val="Compact"/>
      </w:pPr>
      <w:r>
        <w:rPr>
          <w:bCs/>
          <w:b/>
        </w:rPr>
        <w:t xml:space="preserve">Expat Community Sponsorships</w:t>
      </w:r>
      <w:r>
        <w:t xml:space="preserve">: Underwriting local events (e.g., Dubai International Festival) to build trust among foreign residents.</w:t>
      </w:r>
    </w:p>
    <w:bookmarkEnd w:id="25"/>
    <w:bookmarkStart w:id="26" w:name="service-differentiation-strategy"/>
    <w:p>
      <w:pPr>
        <w:pStyle w:val="Heading3"/>
      </w:pPr>
      <w:r>
        <w:t xml:space="preserve">3. Service Differentiation Strategy</w:t>
      </w:r>
    </w:p>
    <w:p>
      <w:pPr>
        <w:pStyle w:val="FirstParagraph"/>
      </w:pPr>
      <w:r>
        <w:t xml:space="preserve">Beyond basic plumbing, we offer UAE-specific value:</w:t>
      </w:r>
    </w:p>
    <w:p>
      <w:pPr>
        <w:numPr>
          <w:ilvl w:val="0"/>
          <w:numId w:val="1007"/>
        </w:numPr>
        <w:pStyle w:val="Compact"/>
      </w:pPr>
      <w:r>
        <w:rPr>
          <w:bCs/>
          <w:b/>
        </w:rPr>
        <w:t xml:space="preserve">Halal-Compliant Services</w:t>
      </w:r>
      <w:r>
        <w:t xml:space="preserve">: Female technicians available for women-only households (cultural preference in 40% of Dubai homes)</w:t>
      </w:r>
    </w:p>
    <w:p>
      <w:pPr>
        <w:numPr>
          <w:ilvl w:val="0"/>
          <w:numId w:val="1007"/>
        </w:numPr>
        <w:pStyle w:val="Compact"/>
      </w:pPr>
      <w:r>
        <w:rPr>
          <w:bCs/>
          <w:b/>
        </w:rPr>
        <w:t xml:space="preserve">Dubai Water Authority Certification</w:t>
      </w:r>
      <w:r>
        <w:t xml:space="preserve">: All technicians certified by DWA for compliance with local regulations</w:t>
      </w:r>
    </w:p>
    <w:p>
      <w:pPr>
        <w:numPr>
          <w:ilvl w:val="0"/>
          <w:numId w:val="1007"/>
        </w:numPr>
        <w:pStyle w:val="Compact"/>
      </w:pPr>
      <w:r>
        <w:rPr>
          <w:bCs/>
          <w:b/>
        </w:rPr>
        <w:t xml:space="preserve">Proactive Maintenance Contracts</w:t>
      </w:r>
      <w:r>
        <w:t xml:space="preserve">: Custom plans including desalination system checks (critical for UAE's water infrastructure)</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(Google, Social)</w:t>
      </w:r>
    </w:p>
    <w:p>
      <w:pPr>
        <w:pStyle w:val="BodyText"/>
      </w:pPr>
      <w:r>
        <w:t xml:space="preserve">45%</w:t>
      </w:r>
    </w:p>
    <w:p>
      <w:pPr>
        <w:pStyle w:val="BodyText"/>
      </w:pPr>
      <w:r>
        <w:t xml:space="preserve">High ROI in Dubai's mobile-first market</w:t>
      </w:r>
    </w:p>
    <w:p>
      <w:pPr>
        <w:pStyle w:val="BodyText"/>
      </w:pPr>
      <w:r>
        <w:t xml:space="preserve">Community Events &amp; Sponsorships</w:t>
      </w:r>
    </w:p>
    <w:p>
      <w:pPr>
        <w:pStyle w:val="BodyText"/>
      </w:pPr>
      <w:r>
        <w:t xml:space="preserve">25%</w:t>
      </w:r>
    </w:p>
    <w:p>
      <w:pPr>
        <w:pStyle w:val="BodyText"/>
      </w:pPr>
      <w:r>
        <w:t xml:space="preserve">Builds trust in culturally nuanced environment</w:t>
      </w:r>
    </w:p>
    <w:p>
      <w:pPr>
        <w:pStyle w:val="BodyText"/>
      </w:pPr>
      <w:r>
        <w:t xml:space="preserve">Dubai-Specific Content (Videos, Blog)</w:t>
      </w:r>
    </w:p>
    <w:p>
      <w:pPr>
        <w:pStyle w:val="BodyText"/>
      </w:pPr>
      <w:r>
        <w:t xml:space="preserve">15%</w:t>
      </w:r>
    </w:p>
    <w:p>
      <w:pPr>
        <w:pStyle w:val="BodyText"/>
      </w:pPr>
      <w:r>
        <w:t xml:space="preserve">N/A</w:t>
      </w:r>
    </w:p>
    <w:p>
      <w:pPr>
        <w:pStyle w:val="BodyText"/>
      </w:pPr>
      <w:r>
        <w:t xml:space="preserve">Certifications &amp; Compliance</w:t>
      </w:r>
    </w:p>
    <w:p>
      <w:pPr>
        <w:pStyle w:val="BodyText"/>
      </w:pPr>
      <w:r>
        <w:t xml:space="preserve">10%</w:t>
      </w:r>
    </w:p>
    <w:p>
      <w:pPr>
        <w:pStyle w:val="BodyText"/>
      </w:pPr>
      <w:r>
        <w:t xml:space="preserve">Meets UAE regulatory requirements</w:t>
      </w:r>
    </w:p>
    <w:p>
      <w:pPr>
        <w:pStyle w:val="BodyText"/>
      </w:pPr>
      <w:r>
        <w:t xml:space="preserve">Miscellaneous (CRM, Analytics)</w:t>
      </w:r>
    </w:p>
    <w:p>
      <w:pPr>
        <w:pStyle w:val="BodyText"/>
      </w:pPr>
      <w:r>
        <w:t xml:space="preserve">&lt;</w:t>
      </w:r>
    </w:p>
    <w:p>
      <w:pPr>
        <w:pStyle w:val="BodyText"/>
      </w:pPr>
      <w:r>
        <w:t xml:space="preserve">5%</w:t>
      </w:r>
    </w:p>
    <w:p>
      <w:pPr>
        <w:pStyle w:val="BodyText"/>
      </w:pPr>
      <w:r>
        <w:t xml:space="preserve">Operational efficiency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Dubai-focused website/app; secure 5 key property management partnerships; begin Google Ads campaign targeting all Dubai districts.</w:t>
      </w:r>
    </w:p>
    <w:p>
      <w:pPr>
        <w:pStyle w:val="BodyText"/>
      </w:pPr>
      <w:r>
        <w:rPr>
          <w:bCs/>
          <w:b/>
        </w:rPr>
        <w:t xml:space="preserve">Months 4-6:</w:t>
      </w:r>
      <w:r>
        <w:t xml:space="preserve"> </w:t>
      </w:r>
      <w:r>
        <w:t xml:space="preserve">Roll out Halal-compliant service options; host first community water conservation workshop in Al Wasl district.</w:t>
      </w:r>
    </w:p>
    <w:p>
      <w:pPr>
        <w:pStyle w:val="BodyText"/>
      </w:pPr>
      <w:r>
        <w:rPr>
          <w:bCs/>
          <w:b/>
        </w:rPr>
        <w:t xml:space="preserve">Months 7-12:</w:t>
      </w:r>
      <w:r>
        <w:t xml:space="preserve"> </w:t>
      </w:r>
      <w:r>
        <w:t xml:space="preserve">Expand to commercial contracts; launch influencer campaign with Dubai-based lifestyle creators; achieve DWA certification for all technicians.</w:t>
      </w:r>
    </w:p>
    <w:p>
      <w:pPr>
        <w:pStyle w:val="BodyText"/>
      </w:pPr>
      <w:r>
        <w:rPr>
          <w:bCs/>
          <w:b/>
        </w:rPr>
        <w:t xml:space="preserve">Months 13-24:</w:t>
      </w:r>
      <w:r>
        <w:t xml:space="preserve"> </w:t>
      </w:r>
      <w:r>
        <w:t xml:space="preserve">Scale service to new Dubai districts (e.g., Al Quoz, Al Maktoum); introduce AI-driven leak detection for smart homes in Dubai.</w:t>
      </w:r>
    </w:p>
    <w:bookmarkEnd w:id="29"/>
    <w:bookmarkStart w:id="30" w:name="measurement-kpis"/>
    <w:p>
      <w:pPr>
        <w:pStyle w:val="Heading2"/>
      </w:pPr>
      <w:r>
        <w:t xml:space="preserve">Measurement &amp; KPIs</w:t>
      </w:r>
    </w:p>
    <w:p>
      <w:pPr>
        <w:pStyle w:val="FirstParagraph"/>
      </w:pPr>
      <w:r>
        <w:t xml:space="preserve">We track success through Dubai-specific metrics:</w:t>
      </w:r>
    </w:p>
    <w:p>
      <w:pPr>
        <w:numPr>
          <w:ilvl w:val="0"/>
          <w:numId w:val="1008"/>
        </w:numPr>
        <w:pStyle w:val="Compact"/>
      </w:pPr>
      <w:r>
        <w:rPr>
          <w:iCs/>
          <w:i/>
        </w:rPr>
        <w:t xml:space="preserve">Service Response Time:</w:t>
      </w:r>
      <w:r>
        <w:t xml:space="preserve"> </w:t>
      </w:r>
      <w:r>
        <w:t xml:space="preserve">Target: 45 minutes or less across Dubai (vs. industry avg. 90+ minutes)</w:t>
      </w:r>
    </w:p>
    <w:p>
      <w:pPr>
        <w:numPr>
          <w:ilvl w:val="0"/>
          <w:numId w:val="1008"/>
        </w:numPr>
        <w:pStyle w:val="Compact"/>
      </w:pPr>
      <w:r>
        <w:rPr>
          <w:iCs/>
          <w:i/>
        </w:rPr>
        <w:t xml:space="preserve">Cultural Adaptation Score:</w:t>
      </w:r>
      <w:r>
        <w:t xml:space="preserve"> </w:t>
      </w:r>
      <w:r>
        <w:t xml:space="preserve">Measured via post-service surveys (target: 85% positive feedback on communication)</w:t>
      </w:r>
    </w:p>
    <w:p>
      <w:pPr>
        <w:numPr>
          <w:ilvl w:val="0"/>
          <w:numId w:val="1008"/>
        </w:numPr>
        <w:pStyle w:val="Compact"/>
      </w:pPr>
      <w:r>
        <w:rPr>
          <w:iCs/>
          <w:i/>
        </w:rPr>
        <w:t xml:space="preserve">Dubai Market Share Growth:</w:t>
      </w:r>
      <w:r>
        <w:t xml:space="preserve"> </w:t>
      </w:r>
      <w:r>
        <w:t xml:space="preserve">Quarterly tracking against Dubai Chamber data</w:t>
      </w:r>
    </w:p>
    <w:p>
      <w:pPr>
        <w:numPr>
          <w:ilvl w:val="0"/>
          <w:numId w:val="1008"/>
        </w:numPr>
        <w:pStyle w:val="Compact"/>
      </w:pPr>
      <w:r>
        <w:rPr>
          <w:iCs/>
          <w:i/>
        </w:rPr>
        <w:t xml:space="preserve">Social Sentiment:</w:t>
      </w:r>
      <w:r>
        <w:t xml:space="preserve"> </w:t>
      </w:r>
      <w:r>
        <w:t xml:space="preserve">Monitoring brand mentions in Dubai-focused social media channels</w:t>
      </w:r>
    </w:p>
    <w:bookmarkEnd w:id="30"/>
    <w:bookmarkStart w:id="31" w:name="X8423ec32cbada8527225f7353308e80c16e146f"/>
    <w:p>
      <w:pPr>
        <w:pStyle w:val="Heading2"/>
      </w:pPr>
      <w:r>
        <w:t xml:space="preserve">Conclusion: Dominating the UAE Plumbing Market</w:t>
      </w:r>
    </w:p>
    <w:p>
      <w:pPr>
        <w:pStyle w:val="FirstParagraph"/>
      </w:pPr>
      <w:r>
        <w:t xml:space="preserve">This Marketing Plan positions our plumbing service not merely as a utility provider but as an essential partner for Dubai's evolving infrastructure. By deeply understanding the United Arab Emirates Dubai market – from cultural dynamics to regulatory frameworks – we transform standard plumber services into a premium, culturally intelligent offering. Our strategy directly addresses critical gaps in the current market while aligning with Dubai's strategic priorities of sustainability and world-class service excellence. With this focused approach, we project achieving profitability within 14 months and establishing the benchmark for professional plumbing services across the entire United Arab Emirates.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Services in United Arab Emirates Dubai</dc:title>
  <dc:creator/>
  <dc:language>en</dc:language>
  <cp:keywords/>
  <dcterms:created xsi:type="dcterms:W3CDTF">2026-07-24T06:06:35Z</dcterms:created>
  <dcterms:modified xsi:type="dcterms:W3CDTF">2026-07-24T06:06:35Z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