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Australia</w:t>
      </w:r>
      <w:r>
        <w:t xml:space="preserve"> </w:t>
      </w:r>
      <w:r>
        <w:t xml:space="preserve">Sydney</w:t>
      </w:r>
    </w:p>
    <w:bookmarkStart w:id="30" w:name="X86d3f967536fa737ae8ab226a8ea6150289f325"/>
    <w:p>
      <w:pPr>
        <w:pStyle w:val="Heading1"/>
      </w:pPr>
      <w:r>
        <w:t xml:space="preserve">Marketing Plan: Strategic Recruitment and Employer Branding for Police Officers in Australia Sydney</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exceptional candidates for the role of Police Officer within the New South Wales Police Force (NSWPF) operating across Sydney, Australia. Recognizing that Sydney’s unique urban landscape demands highly skilled officers who understand community dynamics, this plan positions recruitment not as a transactional process but as a strategic investment in public safety. The focus is on showcasing the meaningful impact of being a Police Officer in Australia's most populous city while addressing Sydney-specific challenges such as traffic management, diverse cultural precincts, and high-volume emergency response. This Marketing Plan directly supports NSWPF’s mission to build an inclusive, professional force capable of serving Sydney’s 5 million residents with excellence.</w:t>
      </w:r>
    </w:p>
    <w:bookmarkEnd w:id="20"/>
    <w:bookmarkStart w:id="21" w:name="X2eb0f5f5e81bc96dfbc80bbba6d295f7d84ba0a"/>
    <w:p>
      <w:pPr>
        <w:pStyle w:val="Heading2"/>
      </w:pPr>
      <w:r>
        <w:t xml:space="preserve">Current Situation Analysis: The Need for Strategic Recruitment in Sydney</w:t>
      </w:r>
    </w:p>
    <w:p>
      <w:pPr>
        <w:pStyle w:val="FirstParagraph"/>
      </w:pPr>
      <w:r>
        <w:t xml:space="preserve">Sydney faces unprecedented demands on its policing infrastructure. With population density exceeding 4,800 people per square kilometer in the CBD and rising urban pressures across Western Sydney, the need for dedicated Police Officers is acute. Recent NSWPF data indicates a 15% vacancy rate in critical operational roles citywide. Traditional recruitment methods fail to capture diverse talent pools necessary for effective community policing across Sydney’s culturally rich suburbs—from Bondi Junction to Campbelltown, from the Central Business District to remote Blue Mountains precincts. This Marketing Plan addresses these gaps by repositioning the Police Officer role as a dynamic career path offering purpose-driven service, professional development, and tangible community impact within Australia Sydney. The plan acknowledges that modern candidates seek more than just employment—they seek meaningful contribution.</w:t>
      </w:r>
    </w:p>
    <w:bookmarkEnd w:id="21"/>
    <w:bookmarkStart w:id="22" w:name="target-audience-who-we-are-marketing-to"/>
    <w:p>
      <w:pPr>
        <w:pStyle w:val="Heading2"/>
      </w:pPr>
      <w:r>
        <w:t xml:space="preserve">Target Audience: Who We Are Marketing To</w:t>
      </w:r>
    </w:p>
    <w:p>
      <w:pPr>
        <w:pStyle w:val="FirstParagraph"/>
      </w:pPr>
      <w:r>
        <w:t xml:space="preserve">Our primary audience comprises Australians aged 18–35 residing in or near Sydney, with a focus on:</w:t>
      </w:r>
    </w:p>
    <w:p>
      <w:pPr>
        <w:numPr>
          <w:ilvl w:val="0"/>
          <w:numId w:val="1001"/>
        </w:numPr>
        <w:pStyle w:val="Compact"/>
      </w:pPr>
      <w:r>
        <w:rPr>
          <w:bCs/>
          <w:b/>
        </w:rPr>
        <w:t xml:space="preserve">Diverse Graduates:</w:t>
      </w:r>
      <w:r>
        <w:t xml:space="preserve"> </w:t>
      </w:r>
      <w:r>
        <w:t xml:space="preserve">University students in criminology, social sciences, and public administration across Sydney campuses (e.g., UNSW, USYD).</w:t>
      </w:r>
    </w:p>
    <w:p>
      <w:pPr>
        <w:numPr>
          <w:ilvl w:val="0"/>
          <w:numId w:val="1001"/>
        </w:numPr>
        <w:pStyle w:val="Compact"/>
      </w:pPr>
      <w:r>
        <w:rPr>
          <w:bCs/>
          <w:b/>
        </w:rPr>
        <w:t xml:space="preserve">Ex-Service Personnel:</w:t>
      </w:r>
      <w:r>
        <w:t xml:space="preserve"> </w:t>
      </w:r>
      <w:r>
        <w:t xml:space="preserve">Veterans seeking civilian careers who understand discipline and high-stress environments.</w:t>
      </w:r>
    </w:p>
    <w:p>
      <w:pPr>
        <w:numPr>
          <w:ilvl w:val="0"/>
          <w:numId w:val="1001"/>
        </w:numPr>
        <w:pStyle w:val="Compact"/>
      </w:pPr>
      <w:r>
        <w:rPr>
          <w:bCs/>
          <w:b/>
        </w:rPr>
        <w:t xml:space="preserve">Mature Career Changers:</w:t>
      </w:r>
      <w:r>
        <w:t xml:space="preserve"> </w:t>
      </w:r>
      <w:r>
        <w:t xml:space="preserve">Professionals from healthcare, education, or community services seeking public service roles.</w:t>
      </w:r>
    </w:p>
    <w:p>
      <w:pPr>
        <w:pStyle w:val="FirstParagraph"/>
      </w:pPr>
      <w:r>
        <w:t xml:space="preserve">We emphasize that becoming a Police Officer in Australia Sydney is not merely a job—it’s an opportunity to directly shape the safety of one of the world’s most vibrant cities. The campaign speaks to candidates who value leadership, community engagement, and the chance to serve during Sydney’s most transformative era.</w:t>
      </w:r>
    </w:p>
    <w:bookmarkEnd w:id="22"/>
    <w:bookmarkStart w:id="26" w:name="core-marketing-strategies"/>
    <w:p>
      <w:pPr>
        <w:pStyle w:val="Heading2"/>
      </w:pPr>
      <w:r>
        <w:t xml:space="preserve">Core Marketing Strategies</w:t>
      </w:r>
    </w:p>
    <w:p>
      <w:pPr>
        <w:pStyle w:val="FirstParagraph"/>
      </w:pPr>
      <w:r>
        <w:t xml:space="preserve">This Marketing Plan employs a multi-channel approach designed for Sydney’s digital-native population while respecting traditional community engagement methods:</w:t>
      </w:r>
    </w:p>
    <w:bookmarkStart w:id="23" w:name="X2209e350af8274d177f3c00efd0362b1232c959"/>
    <w:p>
      <w:pPr>
        <w:pStyle w:val="Heading3"/>
      </w:pPr>
      <w:r>
        <w:t xml:space="preserve">1. Digital &amp; Social Media Campaign (Sydney-Focused)</w:t>
      </w:r>
    </w:p>
    <w:p>
      <w:pPr>
        <w:numPr>
          <w:ilvl w:val="0"/>
          <w:numId w:val="1002"/>
        </w:numPr>
        <w:pStyle w:val="Compact"/>
      </w:pPr>
      <w:r>
        <w:rPr>
          <w:bCs/>
          <w:b/>
        </w:rPr>
        <w:t xml:space="preserve">Instagram &amp; TikTok:</w:t>
      </w:r>
      <w:r>
        <w:t xml:space="preserve"> </w:t>
      </w:r>
      <w:r>
        <w:t xml:space="preserve">Short documentaries featuring current Police Officers in Sydney scenarios: "A Day in the Life at Darlinghurst," "Traffic Control at Kings Cross," or "Community Policing in Lakemba." Hashtags like #SydneyPolice and #ServeWithPurpose drive engagement.</w:t>
      </w:r>
    </w:p>
    <w:p>
      <w:pPr>
        <w:numPr>
          <w:ilvl w:val="0"/>
          <w:numId w:val="1002"/>
        </w:numPr>
        <w:pStyle w:val="Compact"/>
      </w:pPr>
      <w:r>
        <w:rPr>
          <w:bCs/>
          <w:b/>
        </w:rPr>
        <w:t xml:space="preserve">Geo-Targeted Ads:</w:t>
      </w:r>
      <w:r>
        <w:t xml:space="preserve"> </w:t>
      </w:r>
      <w:r>
        <w:t xml:space="preserve">Social media ads targeted to Sydney suburbs with high application potential, highlighting local precincts (e.g., "Join us protecting the Opera House and beyond").</w:t>
      </w:r>
    </w:p>
    <w:bookmarkEnd w:id="23"/>
    <w:bookmarkStart w:id="24" w:name="community-educational-partnerships"/>
    <w:p>
      <w:pPr>
        <w:pStyle w:val="Heading3"/>
      </w:pPr>
      <w:r>
        <w:t xml:space="preserve">2. Community &amp; Educational Partnerships</w:t>
      </w:r>
    </w:p>
    <w:p>
      <w:pPr>
        <w:numPr>
          <w:ilvl w:val="0"/>
          <w:numId w:val="1003"/>
        </w:numPr>
        <w:pStyle w:val="Compact"/>
      </w:pPr>
      <w:r>
        <w:rPr>
          <w:bCs/>
          <w:b/>
        </w:rPr>
        <w:t xml:space="preserve">Sydney Schools &amp; Universities:</w:t>
      </w:r>
      <w:r>
        <w:t xml:space="preserve"> </w:t>
      </w:r>
      <w:r>
        <w:t xml:space="preserve">Career fairs at 50+ Sydney schools with interactive booths simulating police training scenarios (e.g., de-escalation role-play). Partnerships with Macquarie University’s Criminology program for internships.</w:t>
      </w:r>
    </w:p>
    <w:p>
      <w:pPr>
        <w:numPr>
          <w:ilvl w:val="0"/>
          <w:numId w:val="1003"/>
        </w:numPr>
        <w:pStyle w:val="Compact"/>
      </w:pPr>
      <w:r>
        <w:rPr>
          <w:bCs/>
          <w:b/>
        </w:rPr>
        <w:t xml:space="preserve">Community Events:</w:t>
      </w:r>
      <w:r>
        <w:t xml:space="preserve"> </w:t>
      </w:r>
      <w:r>
        <w:t xml:space="preserve">NSWPF presence at Sydney events like Vivid Festival or Mardi Gras, offering "Ask a Police Officer" pop-ups to humanize the role.</w:t>
      </w:r>
    </w:p>
    <w:bookmarkEnd w:id="24"/>
    <w:bookmarkStart w:id="25" w:name="employer-branding-value-proposition"/>
    <w:p>
      <w:pPr>
        <w:pStyle w:val="Heading3"/>
      </w:pPr>
      <w:r>
        <w:t xml:space="preserve">3. Employer Branding &amp; Value Proposition</w:t>
      </w:r>
    </w:p>
    <w:p>
      <w:pPr>
        <w:pStyle w:val="FirstParagraph"/>
      </w:pPr>
      <w:r>
        <w:t xml:space="preserve">We position the Police Officer role as having three pillars:</w:t>
      </w:r>
    </w:p>
    <w:p>
      <w:pPr>
        <w:numPr>
          <w:ilvl w:val="0"/>
          <w:numId w:val="1004"/>
        </w:numPr>
        <w:pStyle w:val="Compact"/>
      </w:pPr>
      <w:r>
        <w:rPr>
          <w:bCs/>
          <w:b/>
        </w:rPr>
        <w:t xml:space="preserve">Impact:</w:t>
      </w:r>
      <w:r>
        <w:t xml:space="preserve"> </w:t>
      </w:r>
      <w:r>
        <w:t xml:space="preserve">"Be the face of safety in Sydney’s iconic landmarks and neighborhoods."</w:t>
      </w:r>
    </w:p>
    <w:p>
      <w:pPr>
        <w:numPr>
          <w:ilvl w:val="0"/>
          <w:numId w:val="1004"/>
        </w:numPr>
        <w:pStyle w:val="Compact"/>
      </w:pPr>
      <w:r>
        <w:rPr>
          <w:bCs/>
          <w:b/>
        </w:rPr>
        <w:t xml:space="preserve">Growth:</w:t>
      </w:r>
      <w:r>
        <w:t xml:space="preserve"> </w:t>
      </w:r>
      <w:r>
        <w:t xml:space="preserve">"Advance from Patrol Officer to Specialist Roles (e.g., Cybercrime, Counter-Terrorism) within Sydney’s force."</w:t>
      </w:r>
    </w:p>
    <w:p>
      <w:pPr>
        <w:numPr>
          <w:ilvl w:val="0"/>
          <w:numId w:val="1004"/>
        </w:numPr>
        <w:pStyle w:val="Compact"/>
      </w:pPr>
      <w:r>
        <w:rPr>
          <w:bCs/>
          <w:b/>
        </w:rPr>
        <w:t xml:space="preserve">Support:</w:t>
      </w:r>
      <w:r>
        <w:t xml:space="preserve"> </w:t>
      </w:r>
      <w:r>
        <w:t xml:space="preserve">"Access mental health programs and family support services tailored for Sydney’s demanding policing environment."</w:t>
      </w:r>
    </w:p>
    <w:bookmarkEnd w:id="25"/>
    <w:bookmarkEnd w:id="26"/>
    <w:bookmarkStart w:id="27" w:name="budget-allocation-timeline"/>
    <w:p>
      <w:pPr>
        <w:pStyle w:val="Heading2"/>
      </w:pPr>
      <w:r>
        <w:t xml:space="preserve">Budget Allocation &amp; Timeline</w:t>
      </w:r>
    </w:p>
    <w:p>
      <w:pPr>
        <w:pStyle w:val="FirstParagraph"/>
      </w:pPr>
      <w:r>
        <w:t xml:space="preserve">The Marketing Plan allocates $350,000 over 18 months (Q3 2024–Q1 2026), with Sydney-specific focus:</w:t>
      </w:r>
    </w:p>
    <w:p>
      <w:pPr>
        <w:numPr>
          <w:ilvl w:val="0"/>
          <w:numId w:val="1005"/>
        </w:numPr>
        <w:pStyle w:val="Compact"/>
      </w:pPr>
      <w:r>
        <w:t xml:space="preserve">45% Digital Campaigns (social media ads, video production)</w:t>
      </w:r>
    </w:p>
    <w:p>
      <w:pPr>
        <w:numPr>
          <w:ilvl w:val="0"/>
          <w:numId w:val="1005"/>
        </w:numPr>
        <w:pStyle w:val="Compact"/>
      </w:pPr>
      <w:r>
        <w:t xml:space="preserve">35% Community Events &amp; Partnerships</w:t>
      </w:r>
    </w:p>
    <w:p>
      <w:pPr>
        <w:numPr>
          <w:ilvl w:val="0"/>
          <w:numId w:val="1005"/>
        </w:numPr>
        <w:pStyle w:val="Compact"/>
      </w:pPr>
      <w:r>
        <w:t xml:space="preserve">15% Content Development (website, brochures)</w:t>
      </w:r>
    </w:p>
    <w:p>
      <w:pPr>
        <w:numPr>
          <w:ilvl w:val="0"/>
          <w:numId w:val="1005"/>
        </w:numPr>
        <w:pStyle w:val="Compact"/>
      </w:pPr>
      <w:r>
        <w:t xml:space="preserve">05% Analytics &amp; Optimization</w:t>
      </w:r>
    </w:p>
    <w:p>
      <w:pPr>
        <w:pStyle w:val="FirstParagraph"/>
      </w:pPr>
      <w:r>
        <w:rPr>
          <w:bCs/>
          <w:b/>
        </w:rPr>
        <w:t xml:space="preserve">Key Milestones:</w:t>
      </w:r>
    </w:p>
    <w:p>
      <w:pPr>
        <w:numPr>
          <w:ilvl w:val="0"/>
          <w:numId w:val="1006"/>
        </w:numPr>
        <w:pStyle w:val="Compact"/>
      </w:pPr>
      <w:r>
        <w:rPr>
          <w:bCs/>
          <w:b/>
        </w:rPr>
        <w:t xml:space="preserve">Month 3:</w:t>
      </w:r>
      <w:r>
        <w:t xml:space="preserve"> </w:t>
      </w:r>
      <w:r>
        <w:t xml:space="preserve">Launch of Sydney-focused Instagram campaign featuring officer testimonials.</w:t>
      </w:r>
    </w:p>
    <w:p>
      <w:pPr>
        <w:numPr>
          <w:ilvl w:val="0"/>
          <w:numId w:val="1006"/>
        </w:numPr>
        <w:pStyle w:val="Compact"/>
      </w:pPr>
      <w:r>
        <w:rPr>
          <w:bCs/>
          <w:b/>
        </w:rPr>
        <w:t xml:space="preserve">Month 6:</w:t>
      </w:r>
      <w:r>
        <w:t xml:space="preserve"> </w:t>
      </w:r>
      <w:r>
        <w:t xml:space="preserve">Partnership activation with 5 major Sydney universities.</w:t>
      </w:r>
    </w:p>
    <w:p>
      <w:pPr>
        <w:numPr>
          <w:ilvl w:val="0"/>
          <w:numId w:val="1006"/>
        </w:numPr>
        <w:pStyle w:val="Compact"/>
      </w:pPr>
      <w:r>
        <w:rPr>
          <w:bCs/>
          <w:b/>
        </w:rPr>
        <w:t xml:space="preserve">Month 12:</w:t>
      </w:r>
      <w:r>
        <w:t xml:space="preserve"> </w:t>
      </w:r>
      <w:r>
        <w:t xml:space="preserve">First "Sydney Police Career Expo" at the Hordern Pavilion.</w:t>
      </w:r>
    </w:p>
    <w:bookmarkEnd w:id="27"/>
    <w:bookmarkStart w:id="28" w:name="success-metrics"/>
    <w:p>
      <w:pPr>
        <w:pStyle w:val="Heading2"/>
      </w:pPr>
      <w:r>
        <w:t xml:space="preserve">Success Metrics</w:t>
      </w:r>
    </w:p>
    <w:p>
      <w:pPr>
        <w:pStyle w:val="FirstParagraph"/>
      </w:pPr>
      <w:r>
        <w:t xml:space="preserve">We measure success through Sydney-specific KPIs:</w:t>
      </w:r>
    </w:p>
    <w:p>
      <w:pPr>
        <w:numPr>
          <w:ilvl w:val="0"/>
          <w:numId w:val="1007"/>
        </w:numPr>
        <w:pStyle w:val="Compact"/>
      </w:pPr>
      <w:r>
        <w:rPr>
          <w:bCs/>
          <w:b/>
        </w:rPr>
        <w:t xml:space="preserve">Application Volume:</w:t>
      </w:r>
      <w:r>
        <w:t xml:space="preserve"> </w:t>
      </w:r>
      <w:r>
        <w:t xml:space="preserve">40% increase in qualified applicants from Sydney suburbs within 12 months.</w:t>
      </w:r>
    </w:p>
    <w:p>
      <w:pPr>
        <w:numPr>
          <w:ilvl w:val="0"/>
          <w:numId w:val="1007"/>
        </w:numPr>
        <w:pStyle w:val="Compact"/>
      </w:pPr>
      <w:r>
        <w:rPr>
          <w:bCs/>
          <w:b/>
        </w:rPr>
        <w:t xml:space="preserve">Diversity Targets:</w:t>
      </w:r>
      <w:r>
        <w:t xml:space="preserve"> </w:t>
      </w:r>
      <w:r>
        <w:t xml:space="preserve">Achieve 30% female officers and 25% from culturally diverse backgrounds (matching NSWPF’s commitment to Australia Sydney).</w:t>
      </w:r>
    </w:p>
    <w:p>
      <w:pPr>
        <w:numPr>
          <w:ilvl w:val="0"/>
          <w:numId w:val="1007"/>
        </w:numPr>
        <w:pStyle w:val="Compact"/>
      </w:pPr>
      <w:r>
        <w:rPr>
          <w:bCs/>
          <w:b/>
        </w:rPr>
        <w:t xml:space="preserve">Candidate Retention:</w:t>
      </w:r>
      <w:r>
        <w:t xml:space="preserve"> </w:t>
      </w:r>
      <w:r>
        <w:t xml:space="preserve">Reduce early attrition rates in Sydney by 20% through improved onboarding.</w:t>
      </w:r>
    </w:p>
    <w:bookmarkEnd w:id="28"/>
    <w:bookmarkStart w:id="29" w:name="X2a421487aad61faa336ba8d1b2057faf5bec4af"/>
    <w:p>
      <w:pPr>
        <w:pStyle w:val="Heading2"/>
      </w:pPr>
      <w:r>
        <w:t xml:space="preserve">Conclusion: Serving the Heart of Australia Sydney</w:t>
      </w:r>
    </w:p>
    <w:p>
      <w:pPr>
        <w:pStyle w:val="FirstParagraph"/>
      </w:pPr>
      <w:r>
        <w:t xml:space="preserve">This Marketing Plan is not just about filling vacancies—it’s about building a Police Officer workforce that embodies Sydney’s spirit. By strategically marketing the role within Australia Sydney’s unique context, we attract candidates who see themselves as part of a legacy: protecting landmarks like Bondi Beach, ensuring safety in the CBD during events like the AFL Grand Final, and fostering trust across communities from Parramatta to Manly. Every initiative reinforces that a Police Officer in Sydney isn’t just employed; they’re empowered to make real difference. This plan ensures NSWPF remains the employer of choice for those who choose to serve Australia’s most dynamic city—and ultimately, safer streets for all Sydneysiders.</w:t>
      </w:r>
    </w:p>
    <w:p>
      <w:pPr>
        <w:pStyle w:val="BodyText"/>
      </w:pPr>
      <w:r>
        <w:rPr>
          <w:iCs/>
          <w:i/>
        </w:rPr>
        <w:t xml:space="preserve">Approved by: New South Wales Police Force Recruitment Strategy Council | Date: October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Australia Sydney</dc:title>
  <dc:creator/>
  <dc:language>en</dc:language>
  <cp:keywords/>
  <dcterms:created xsi:type="dcterms:W3CDTF">2026-07-23T23:12:29Z</dcterms:created>
  <dcterms:modified xsi:type="dcterms:W3CDTF">2026-07-23T23:12:29Z</dcterms:modified>
</cp:coreProperties>
</file>

<file path=docProps/custom.xml><?xml version="1.0" encoding="utf-8"?>
<Properties xmlns="http://schemas.openxmlformats.org/officeDocument/2006/custom-properties" xmlns:vt="http://schemas.openxmlformats.org/officeDocument/2006/docPropsVTypes"/>
</file>