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Enhancing</w:t>
      </w:r>
      <w:r>
        <w:t xml:space="preserve"> </w:t>
      </w:r>
      <w:r>
        <w:t xml:space="preserve">Police</w:t>
      </w:r>
      <w:r>
        <w:t xml:space="preserve"> </w:t>
      </w:r>
      <w:r>
        <w:t xml:space="preserve">Officer</w:t>
      </w:r>
      <w:r>
        <w:t xml:space="preserve"> </w:t>
      </w:r>
      <w:r>
        <w:t xml:space="preserve">Recruitment</w:t>
      </w:r>
      <w:r>
        <w:t xml:space="preserve"> </w:t>
      </w:r>
      <w:r>
        <w:t xml:space="preserve">&amp;</w:t>
      </w:r>
      <w:r>
        <w:t xml:space="preserve"> </w:t>
      </w:r>
      <w:r>
        <w:t xml:space="preserve">Community</w:t>
      </w:r>
      <w:r>
        <w:t xml:space="preserve"> </w:t>
      </w:r>
      <w:r>
        <w:t xml:space="preserve">Trust</w:t>
      </w:r>
      <w:r>
        <w:t xml:space="preserve"> </w:t>
      </w:r>
      <w:r>
        <w:t xml:space="preserve">in</w:t>
      </w:r>
      <w:r>
        <w:t xml:space="preserve"> </w:t>
      </w:r>
      <w:r>
        <w:t xml:space="preserve">Colombia</w:t>
      </w:r>
      <w:r>
        <w:t xml:space="preserve"> </w:t>
      </w:r>
      <w:r>
        <w:t xml:space="preserve">Bogotá</w:t>
      </w:r>
    </w:p>
    <w:bookmarkStart w:id="30" w:name="Xa8ed4c6191eca5fa3371a69bd541906303fec2a"/>
    <w:p>
      <w:pPr>
        <w:pStyle w:val="Heading1"/>
      </w:pPr>
      <w:r>
        <w:t xml:space="preserve">Marketing Plan for Police Officer Recruitment and Community Engagement in Colombia Bogotá</w:t>
      </w:r>
    </w:p>
    <w:bookmarkStart w:id="20" w:name="executive-summary"/>
    <w:p>
      <w:pPr>
        <w:pStyle w:val="Heading2"/>
      </w:pPr>
      <w:r>
        <w:t xml:space="preserve">Executive Summary</w:t>
      </w:r>
    </w:p>
    <w:p>
      <w:pPr>
        <w:pStyle w:val="FirstParagraph"/>
      </w:pPr>
      <w:r>
        <w:t xml:space="preserve">This Marketing Plan outlines a comprehensive strategy to address critical recruitment gaps and strengthen community trust for the National Police of Colombia (Policía Nacional) in Bogotá. As Colombia's capital, Bogotá faces unique security challenges including urban violence, organized crime infiltration, and persistent public distrust in law enforcement. This plan directly targets the recruitment of dedicated</w:t>
      </w:r>
      <w:r>
        <w:t xml:space="preserve"> </w:t>
      </w:r>
      <w:r>
        <w:rPr>
          <w:bCs/>
          <w:b/>
        </w:rPr>
        <w:t xml:space="preserve">Police Officer</w:t>
      </w:r>
      <w:r>
        <w:t xml:space="preserve"> </w:t>
      </w:r>
      <w:r>
        <w:t xml:space="preserve">candidates while simultaneously promoting community collaboration—essential for sustainable safety outcomes in Colombia Bogotá. By repositioning the</w:t>
      </w:r>
      <w:r>
        <w:t xml:space="preserve"> </w:t>
      </w:r>
      <w:r>
        <w:rPr>
          <w:bCs/>
          <w:b/>
        </w:rPr>
        <w:t xml:space="preserve">Police Officer</w:t>
      </w:r>
      <w:r>
        <w:t xml:space="preserve"> </w:t>
      </w:r>
      <w:r>
        <w:t xml:space="preserve">role as a prestigious, community-centered profession through strategic communication and engagement, this initiative aims to increase qualified applicants by 35% within two years and elevate public trust metrics by 25% across key neighborhoods.</w:t>
      </w:r>
    </w:p>
    <w:bookmarkEnd w:id="20"/>
    <w:bookmarkStart w:id="21" w:name="X410220de516d95e6593be4067f6af86ba899d00"/>
    <w:p>
      <w:pPr>
        <w:pStyle w:val="Heading2"/>
      </w:pPr>
      <w:r>
        <w:t xml:space="preserve">Situation Analysis: Colombia Bogotá Context</w:t>
      </w:r>
    </w:p>
    <w:p>
      <w:pPr>
        <w:pStyle w:val="FirstParagraph"/>
      </w:pPr>
      <w:r>
        <w:t xml:space="preserve">Bogotá, with a population exceeding 8 million, represents Colombia's most complex urban security environment. Recent data from the Department of Statistics (DANE) indicates a 15% reduction in homicides since 2019, yet challenges persist: high rates of robbery (38% above national average), youth gang involvement in marginalized zones like Kennedy and Santa Fe, and low community reporting due to fear of retaliation or corruption. The National Police reports a critical shortage of 1,200 uniformed personnel in Bogotá alone—directly impacting patrol coverage and response times. Crucially, public perception surveys (Colprensa 2023) reveal only 48% of Bogotá residents trust the police, with distrust highest among youth (age 15–24). This underscores a dual challenge: attracting qualified</w:t>
      </w:r>
      <w:r>
        <w:t xml:space="preserve"> </w:t>
      </w:r>
      <w:r>
        <w:rPr>
          <w:bCs/>
          <w:b/>
        </w:rPr>
        <w:t xml:space="preserve">Police Officer</w:t>
      </w:r>
      <w:r>
        <w:t xml:space="preserve"> </w:t>
      </w:r>
      <w:r>
        <w:t xml:space="preserve">recruits while transforming the institution’s image as a community partner—not just an enforcement entity—in Colombia Bogotá.</w:t>
      </w:r>
    </w:p>
    <w:bookmarkEnd w:id="21"/>
    <w:bookmarkStart w:id="22" w:name="target-audience-objectives"/>
    <w:p>
      <w:pPr>
        <w:pStyle w:val="Heading2"/>
      </w:pPr>
      <w:r>
        <w:t xml:space="preserve">Target Audience &amp; Objectives</w:t>
      </w:r>
    </w:p>
    <w:p>
      <w:pPr>
        <w:pStyle w:val="FirstParagraph"/>
      </w:pPr>
      <w:r>
        <w:rPr>
          <w:bCs/>
          <w:b/>
        </w:rPr>
        <w:t xml:space="preserve">Primary Audience:</w:t>
      </w:r>
      <w:r>
        <w:t xml:space="preserve"> </w:t>
      </w:r>
      <w:r>
        <w:t xml:space="preserve">High school graduates and university students (18–25) in Bogotá, particularly from high-crime neighborhoods seeking stable careers with social impact.</w:t>
      </w:r>
    </w:p>
    <w:p>
      <w:pPr>
        <w:pStyle w:val="BodyText"/>
      </w:pPr>
      <w:r>
        <w:rPr>
          <w:bCs/>
          <w:b/>
        </w:rPr>
        <w:t xml:space="preserve">Secondary Audience:</w:t>
      </w:r>
      <w:r>
        <w:t xml:space="preserve"> </w:t>
      </w:r>
      <w:r>
        <w:t xml:space="preserve">Parents, educators, community leaders in Bogotá districts to influence youth career choices.</w:t>
      </w:r>
    </w:p>
    <w:p>
      <w:pPr>
        <w:pStyle w:val="BodyText"/>
      </w:pPr>
      <w:r>
        <w:rPr>
          <w:bCs/>
          <w:b/>
        </w:rPr>
        <w:t xml:space="preserve">Strategic Objectives for Colombia Bogotá:</w:t>
      </w:r>
    </w:p>
    <w:p>
      <w:pPr>
        <w:numPr>
          <w:ilvl w:val="0"/>
          <w:numId w:val="1001"/>
        </w:numPr>
        <w:pStyle w:val="Compact"/>
      </w:pPr>
      <w:r>
        <w:rPr>
          <w:iCs/>
          <w:i/>
        </w:rPr>
        <w:t xml:space="preserve">Recruitment Drive</w:t>
      </w:r>
      <w:r>
        <w:t xml:space="preserve">: Increase applications from qualified candidates by 35% within 24 months through targeted outreach in 10 high-potential neighborhoods (e.g., Bosa, Suba).</w:t>
      </w:r>
    </w:p>
    <w:p>
      <w:pPr>
        <w:numPr>
          <w:ilvl w:val="0"/>
          <w:numId w:val="1001"/>
        </w:numPr>
        <w:pStyle w:val="Compact"/>
      </w:pPr>
      <w:r>
        <w:rPr>
          <w:iCs/>
          <w:i/>
        </w:rPr>
        <w:t xml:space="preserve">Trust Building</w:t>
      </w:r>
      <w:r>
        <w:t xml:space="preserve">: Achieve a 25% increase in positive community sentiment toward the Police Officer role via transparent engagement, measured via quarterly surveys.</w:t>
      </w:r>
    </w:p>
    <w:p>
      <w:pPr>
        <w:numPr>
          <w:ilvl w:val="0"/>
          <w:numId w:val="1001"/>
        </w:numPr>
        <w:pStyle w:val="Compact"/>
      </w:pPr>
      <w:r>
        <w:rPr>
          <w:iCs/>
          <w:i/>
        </w:rPr>
        <w:t xml:space="preserve">Brand Perception</w:t>
      </w:r>
      <w:r>
        <w:t xml:space="preserve">: Position the National Police of Colombia as a respected career path aligned with Bogotá's vision for inclusive safety, moving beyond traditional "enforcement" messaging.</w:t>
      </w:r>
    </w:p>
    <w:bookmarkEnd w:id="22"/>
    <w:bookmarkStart w:id="26" w:name="core-marketing-strategies-tactics"/>
    <w:p>
      <w:pPr>
        <w:pStyle w:val="Heading2"/>
      </w:pPr>
      <w:r>
        <w:t xml:space="preserve">Core Marketing Strategies &amp; Tactics</w:t>
      </w:r>
    </w:p>
    <w:bookmarkStart w:id="23" w:name="X2a8e954471f755d61c85ebc0494de1dd29f1a3c"/>
    <w:p>
      <w:pPr>
        <w:pStyle w:val="Heading3"/>
      </w:pPr>
      <w:r>
        <w:t xml:space="preserve">1. Recruitment Campaign: "El Héroe de Tu Barrio" (The Hero of Your Neighborhood)</w:t>
      </w:r>
    </w:p>
    <w:p>
      <w:pPr>
        <w:pStyle w:val="FirstParagraph"/>
      </w:pPr>
      <w:r>
        <w:t xml:space="preserve">This campaign reframes the Police Officer as an accessible, community-driven professional—addressing Bogotá’s youth distrust. Key tactics include:</w:t>
      </w:r>
    </w:p>
    <w:p>
      <w:pPr>
        <w:numPr>
          <w:ilvl w:val="0"/>
          <w:numId w:val="1002"/>
        </w:numPr>
        <w:pStyle w:val="Compact"/>
      </w:pPr>
      <w:r>
        <w:rPr>
          <w:bCs/>
          <w:b/>
        </w:rPr>
        <w:t xml:space="preserve">Localized Social Media &amp; Influencer Partnerships</w:t>
      </w:r>
      <w:r>
        <w:t xml:space="preserve">: Collaborate with Colombian influencers (e.g., @BogotaViva) and alumni of the Police Academy to share authentic stories of officers from neighborhoods like San Cristóbal or Usaquén. Content will highlight daily community interactions (e.g., "Officer Ana resolves a youth conflict at Parque de los Novios"), not just arrests.</w:t>
      </w:r>
    </w:p>
    <w:p>
      <w:pPr>
        <w:numPr>
          <w:ilvl w:val="0"/>
          <w:numId w:val="1002"/>
        </w:numPr>
        <w:pStyle w:val="Compact"/>
      </w:pPr>
      <w:r>
        <w:rPr>
          <w:bCs/>
          <w:b/>
        </w:rPr>
        <w:t xml:space="preserve">Mobile Recruitment Units</w:t>
      </w:r>
      <w:r>
        <w:t xml:space="preserve">: Deploy branded vans to high-schools and community centers in underserved areas, offering free career counseling sessions led by current Police Officers. Each unit will include VR experiences of police work in Bogotá, emphasizing safety protocols and community impact.</w:t>
      </w:r>
    </w:p>
    <w:p>
      <w:pPr>
        <w:numPr>
          <w:ilvl w:val="0"/>
          <w:numId w:val="1002"/>
        </w:numPr>
        <w:pStyle w:val="Compact"/>
      </w:pPr>
      <w:r>
        <w:rPr>
          <w:bCs/>
          <w:b/>
        </w:rPr>
        <w:t xml:space="preserve">University Partnerships</w:t>
      </w:r>
      <w:r>
        <w:t xml:space="preserve">: Integrate with universities like Universidad Nacional de Colombia to offer "Public Safety Leadership" workshops. This positions the Police Officer role as a pathway for social change—critical for attracting educated youth in Colombia Bogotá.</w:t>
      </w:r>
    </w:p>
    <w:bookmarkEnd w:id="23"/>
    <w:bookmarkStart w:id="24" w:name="X10afe5a8fbfb938f42712d8bacce2d38cb93c7f"/>
    <w:p>
      <w:pPr>
        <w:pStyle w:val="Heading3"/>
      </w:pPr>
      <w:r>
        <w:t xml:space="preserve">2. Community Trust Initiative: "Policía y Comunidad Unidas" (Police and Community United)</w:t>
      </w:r>
    </w:p>
    <w:p>
      <w:pPr>
        <w:pStyle w:val="FirstParagraph"/>
      </w:pPr>
      <w:r>
        <w:t xml:space="preserve">To combat distrust, this initiative creates visible, non-enforcement engagement:</w:t>
      </w:r>
    </w:p>
    <w:p>
      <w:pPr>
        <w:numPr>
          <w:ilvl w:val="0"/>
          <w:numId w:val="1003"/>
        </w:numPr>
        <w:pStyle w:val="Compact"/>
      </w:pPr>
      <w:r>
        <w:rPr>
          <w:bCs/>
          <w:b/>
        </w:rPr>
        <w:t xml:space="preserve">Weekly "Coffee with an Officer" Events</w:t>
      </w:r>
      <w:r>
        <w:t xml:space="preserve">: Host informal gatherings in parks (e.g., Simón Bolívar Park) where Police Officers discuss safety concerns over coffee—no uniforms required. This humanizes the role and builds rapport.</w:t>
      </w:r>
    </w:p>
    <w:p>
      <w:pPr>
        <w:numPr>
          <w:ilvl w:val="0"/>
          <w:numId w:val="1003"/>
        </w:numPr>
        <w:pStyle w:val="Compact"/>
      </w:pPr>
      <w:r>
        <w:rPr>
          <w:bCs/>
          <w:b/>
        </w:rPr>
        <w:t xml:space="preserve">Transparent Community Safety Dashboards</w:t>
      </w:r>
      <w:r>
        <w:t xml:space="preserve">: Develop a public website showing real-time, anonymized data on police activity in specific Bogotá zones (e.g., "120 youth mentorship sessions held in Ciudad Bolívar this month"). Data will be co-created with community boards.</w:t>
      </w:r>
    </w:p>
    <w:p>
      <w:pPr>
        <w:numPr>
          <w:ilvl w:val="0"/>
          <w:numId w:val="1003"/>
        </w:numPr>
        <w:pStyle w:val="Compact"/>
      </w:pPr>
      <w:r>
        <w:rPr>
          <w:bCs/>
          <w:b/>
        </w:rPr>
        <w:t xml:space="preserve">Youth Ambassador Program</w:t>
      </w:r>
      <w:r>
        <w:t xml:space="preserve">: Recruit 50 young leaders from high-crime areas to serve as Police Officer liaisons. They receive training to facilitate dialogue between residents and police, fostering grassroots ownership of safety.</w:t>
      </w:r>
    </w:p>
    <w:bookmarkEnd w:id="24"/>
    <w:bookmarkStart w:id="25" w:name="brand-messaging-overhaul"/>
    <w:p>
      <w:pPr>
        <w:pStyle w:val="Heading3"/>
      </w:pPr>
      <w:r>
        <w:t xml:space="preserve">3. Brand &amp; Messaging Overhaul</w:t>
      </w:r>
    </w:p>
    <w:p>
      <w:pPr>
        <w:pStyle w:val="FirstParagraph"/>
      </w:pPr>
      <w:r>
        <w:t xml:space="preserve">Moving beyond "force" imagery, all materials will emphasize:</w:t>
      </w:r>
    </w:p>
    <w:p>
      <w:pPr>
        <w:numPr>
          <w:ilvl w:val="0"/>
          <w:numId w:val="1004"/>
        </w:numPr>
        <w:pStyle w:val="Compact"/>
      </w:pPr>
      <w:r>
        <w:rPr>
          <w:iCs/>
          <w:i/>
        </w:rPr>
        <w:t xml:space="preserve">Service</w:t>
      </w:r>
      <w:r>
        <w:t xml:space="preserve">: "Protecting Bogotá, One Community at a Time."</w:t>
      </w:r>
    </w:p>
    <w:p>
      <w:pPr>
        <w:numPr>
          <w:ilvl w:val="0"/>
          <w:numId w:val="1004"/>
        </w:numPr>
        <w:pStyle w:val="Compact"/>
      </w:pPr>
      <w:r>
        <w:t xml:space="preserve">Inclusion: Featuring diverse Police Officers (gender, ethnicity, neighborhood) in all campaigns.</w:t>
      </w:r>
    </w:p>
    <w:p>
      <w:pPr>
        <w:numPr>
          <w:ilvl w:val="0"/>
          <w:numId w:val="1004"/>
        </w:numPr>
        <w:pStyle w:val="Compact"/>
      </w:pPr>
      <w:r>
        <w:rPr>
          <w:iCs/>
          <w:i/>
        </w:rPr>
        <w:t xml:space="preserve">Legacy</w:t>
      </w:r>
      <w:r>
        <w:t xml:space="preserve">: "Be the Officer Who Changes Lives" – linking recruitment to personal growth and societal impact.</w:t>
      </w:r>
    </w:p>
    <w:bookmarkEnd w:id="25"/>
    <w:bookmarkEnd w:id="26"/>
    <w:bookmarkStart w:id="27" w:name="X45278202b2975255bfb744cd7a0d6432f7dcbd9"/>
    <w:p>
      <w:pPr>
        <w:pStyle w:val="Heading2"/>
      </w:pPr>
      <w:r>
        <w:t xml:space="preserve">Budget &amp; Resource Allocation (Colombia Bogotá Focus)</w:t>
      </w:r>
    </w:p>
    <w:p>
      <w:pPr>
        <w:pStyle w:val="FirstParagraph"/>
      </w:pPr>
      <w:r>
        <w:t xml:space="preserve">Allocating $150,000 for the first year (primarily digital/field outreach):</w:t>
      </w:r>
    </w:p>
    <w:p>
      <w:pPr>
        <w:numPr>
          <w:ilvl w:val="0"/>
          <w:numId w:val="1005"/>
        </w:numPr>
        <w:pStyle w:val="Compact"/>
      </w:pPr>
      <w:r>
        <w:t xml:space="preserve">45% for social media campaigns and influencer collaborations</w:t>
      </w:r>
    </w:p>
    <w:p>
      <w:pPr>
        <w:numPr>
          <w:ilvl w:val="0"/>
          <w:numId w:val="1005"/>
        </w:numPr>
        <w:pStyle w:val="Compact"/>
      </w:pPr>
      <w:r>
        <w:t xml:space="preserve">30% for mobile recruitment units and community events in Bogotá zones</w:t>
      </w:r>
    </w:p>
    <w:p>
      <w:pPr>
        <w:numPr>
          <w:ilvl w:val="0"/>
          <w:numId w:val="1005"/>
        </w:numPr>
        <w:pStyle w:val="Compact"/>
      </w:pPr>
      <w:r>
        <w:t xml:space="preserve">15% for training community ambassadors and developing safety dashboards</w:t>
      </w:r>
    </w:p>
    <w:p>
      <w:pPr>
        <w:numPr>
          <w:ilvl w:val="0"/>
          <w:numId w:val="1005"/>
        </w:numPr>
        <w:pStyle w:val="Compact"/>
      </w:pPr>
      <w:r>
        <w:t xml:space="preserve">10% for monitoring/trust surveys (partnering with Universidad de los Andes)</w:t>
      </w:r>
    </w:p>
    <w:bookmarkEnd w:id="27"/>
    <w:bookmarkStart w:id="28" w:name="measurement-evaluation"/>
    <w:p>
      <w:pPr>
        <w:pStyle w:val="Heading2"/>
      </w:pPr>
      <w:r>
        <w:t xml:space="preserve">Measurement &amp; Evaluation</w:t>
      </w:r>
    </w:p>
    <w:p>
      <w:pPr>
        <w:pStyle w:val="FirstParagraph"/>
      </w:pPr>
      <w:r>
        <w:t xml:space="preserve">KPIs will track progress in Colombia Bogotá:</w:t>
      </w:r>
    </w:p>
    <w:p>
      <w:pPr>
        <w:numPr>
          <w:ilvl w:val="0"/>
          <w:numId w:val="1006"/>
        </w:numPr>
        <w:pStyle w:val="Compact"/>
      </w:pPr>
      <w:r>
        <w:rPr>
          <w:iCs/>
          <w:i/>
        </w:rPr>
        <w:t xml:space="preserve">Recruitment:</w:t>
      </w:r>
      <w:r>
        <w:t xml:space="preserve"> </w:t>
      </w:r>
      <w:r>
        <w:t xml:space="preserve">Monthly application volume from target demographics; conversion rate to academy enrollment.</w:t>
      </w:r>
    </w:p>
    <w:p>
      <w:pPr>
        <w:numPr>
          <w:ilvl w:val="0"/>
          <w:numId w:val="1006"/>
        </w:numPr>
        <w:pStyle w:val="Compact"/>
      </w:pPr>
      <w:r>
        <w:rPr>
          <w:iCs/>
          <w:i/>
        </w:rPr>
        <w:t xml:space="preserve">Trust:</w:t>
      </w:r>
      <w:r>
        <w:t xml:space="preserve"> </w:t>
      </w:r>
      <w:r>
        <w:t xml:space="preserve">Pre- and post-campaign trust surveys in 20 Bogotá neighborhoods (partnering with local NGOs like Fundación Compromiso Ciudadano).</w:t>
      </w:r>
    </w:p>
    <w:p>
      <w:pPr>
        <w:numPr>
          <w:ilvl w:val="0"/>
          <w:numId w:val="1006"/>
        </w:numPr>
        <w:pStyle w:val="Compact"/>
      </w:pPr>
      <w:r>
        <w:rPr>
          <w:iCs/>
          <w:i/>
        </w:rPr>
        <w:t xml:space="preserve">Community Impact:</w:t>
      </w:r>
      <w:r>
        <w:t xml:space="preserve"> </w:t>
      </w:r>
      <w:r>
        <w:t xml:space="preserve">Increase in community-led safety initiatives reported through Police Officer liaisons.</w:t>
      </w:r>
    </w:p>
    <w:bookmarkEnd w:id="28"/>
    <w:bookmarkStart w:id="29" w:name="X31bff39a84e47b2e2a6cc76911a93e8a9486316"/>
    <w:p>
      <w:pPr>
        <w:pStyle w:val="Heading2"/>
      </w:pPr>
      <w:r>
        <w:t xml:space="preserve">Conclusion: Building a Safer Colombia Bogotá, One Officer at a Time</w:t>
      </w:r>
    </w:p>
    <w:p>
      <w:pPr>
        <w:pStyle w:val="FirstParagraph"/>
      </w:pPr>
      <w:r>
        <w:t xml:space="preserve">This Marketing Plan is not merely about filling vacancies—it’s about transforming the identity of the Police Officer in Colombia Bogotá. By centering community voices and showcasing real-world impact, we address both recruitment crises and deep-seated distrust. The success of this initiative will set a benchmark for national police marketing, proving that when Police Officers are seen as trusted neighbors—rather than distant enforcers—Bogotá’s safety becomes a shared mission. This plan positions the National Police not just as protectors, but as the cornerstone of Bogotá’s future security ecosystem. As Colombia Bogotá continues its journey toward inclusive prosperity, this Marketing Plan ensures that every new Police Officer recruited is deeply rooted in and committed to serving our city.</w:t>
      </w:r>
    </w:p>
    <w:p>
      <w:pPr>
        <w:pStyle w:val="BodyText"/>
      </w:pPr>
      <w:r>
        <w:rPr>
          <w:bCs/>
          <w:b/>
        </w:rPr>
        <w:t xml:space="preserve">Marketing Plan</w:t>
      </w:r>
      <w:r>
        <w:t xml:space="preserve"> </w:t>
      </w:r>
      <w:r>
        <w:t xml:space="preserve">for Colombia Bogotá: A Blueprint for Recruitment Excellence and Community Unity. (Word Count: 898)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Enhancing Police Officer Recruitment &amp; Community Trust in Colombia Bogotá</dc:title>
  <dc:creator/>
  <dc:language>en</dc:language>
  <cp:keywords/>
  <dcterms:created xsi:type="dcterms:W3CDTF">2026-07-24T10:18:22Z</dcterms:created>
  <dcterms:modified xsi:type="dcterms:W3CDTF">2026-07-24T10:18:22Z</dcterms:modified>
</cp:coreProperties>
</file>

<file path=docProps/custom.xml><?xml version="1.0" encoding="utf-8"?>
<Properties xmlns="http://schemas.openxmlformats.org/officeDocument/2006/custom-properties" xmlns:vt="http://schemas.openxmlformats.org/officeDocument/2006/docPropsVTypes"/>
</file>