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Paris</w:t>
      </w:r>
    </w:p>
    <w:bookmarkStart w:id="29" w:name="X6a45f70af1c143985386cb225b9bae808203368"/>
    <w:p>
      <w:pPr>
        <w:pStyle w:val="Heading1"/>
      </w:pPr>
      <w:r>
        <w:t xml:space="preserve">Comprehensive Marketing Plan for Recruitment of Police Officers in France Paris</w:t>
      </w:r>
    </w:p>
    <w:bookmarkStart w:id="20" w:name="executive-summary"/>
    <w:p>
      <w:pPr>
        <w:pStyle w:val="Heading2"/>
      </w:pPr>
      <w:r>
        <w:t xml:space="preserve">Executive Summary</w:t>
      </w:r>
    </w:p>
    <w:p>
      <w:pPr>
        <w:pStyle w:val="FirstParagraph"/>
      </w:pPr>
      <w:r>
        <w:t xml:space="preserve">This Marketing Plan outlines a strategic recruitment campaign targeting qualified individuals to join the French National Police (Police Nationale) as Police Officers in Paris. With the capital city facing evolving security challenges, including urban crime, public safety concerns, and counter-terrorism demands, this initiative aims to attract 500+ high-caliber candidates within 18 months. The campaign will position France Paris as a dynamic and purpose-driven environment for future Police Officers while addressing critical staffing gaps in the metropolitan police force. This plan integrates digital engagement, community partnerships, and experiential recruitment to transform the perception of police service into an attractive career path aligned with national security priorities.</w:t>
      </w:r>
    </w:p>
    <w:bookmarkEnd w:id="20"/>
    <w:bookmarkStart w:id="21" w:name="situation-analysis"/>
    <w:p>
      <w:pPr>
        <w:pStyle w:val="Heading2"/>
      </w:pPr>
      <w:r>
        <w:t xml:space="preserve">Situation Analysis</w:t>
      </w:r>
    </w:p>
    <w:p>
      <w:pPr>
        <w:pStyle w:val="FirstParagraph"/>
      </w:pPr>
      <w:r>
        <w:t xml:space="preserve">Paris faces unique security complexities as Europe's most visited city, hosting 40+ million annual tourists and a population of 10.7 million. Recent data shows a 15% vacancy rate among Police Officers in Parisian precincts (Ministry of the Interior, 2023), directly impacting response times to emergencies. Competing with private sector opportunities for graduates requires rebranding police recruitment beyond traditional stereotypes. The current applicant pool is limited due to outdated messaging and lack of visibility about career progression. Crucially, France Paris must address societal trust gaps through transparent recruitment that emphasizes community engagement – a cornerstone of modern policing philosophy in France.</w:t>
      </w:r>
    </w:p>
    <w:bookmarkEnd w:id="21"/>
    <w:bookmarkStart w:id="22" w:name="target-audience-segmentation"/>
    <w:p>
      <w:pPr>
        <w:pStyle w:val="Heading2"/>
      </w:pPr>
      <w:r>
        <w:t xml:space="preserve">Target Audience Segmentation</w:t>
      </w:r>
    </w:p>
    <w:p>
      <w:pPr>
        <w:pStyle w:val="FirstParagraph"/>
      </w:pPr>
      <w:r>
        <w:t xml:space="preserve">We identify four primary audience segments:</w:t>
      </w:r>
    </w:p>
    <w:p>
      <w:pPr>
        <w:numPr>
          <w:ilvl w:val="0"/>
          <w:numId w:val="1001"/>
        </w:numPr>
        <w:pStyle w:val="Compact"/>
      </w:pPr>
      <w:r>
        <w:rPr>
          <w:bCs/>
          <w:b/>
        </w:rPr>
        <w:t xml:space="preserve">University Graduates (35%):</w:t>
      </w:r>
      <w:r>
        <w:t xml:space="preserve"> </w:t>
      </w:r>
      <w:r>
        <w:t xml:space="preserve">Social sciences, law, and criminology students seeking meaningful careers. They value purpose-driven work and professional development.</w:t>
      </w:r>
    </w:p>
    <w:p>
      <w:pPr>
        <w:numPr>
          <w:ilvl w:val="0"/>
          <w:numId w:val="1001"/>
        </w:numPr>
        <w:pStyle w:val="Compact"/>
      </w:pPr>
      <w:r>
        <w:rPr>
          <w:bCs/>
          <w:b/>
        </w:rPr>
        <w:t xml:space="preserve">Veterans &amp; Military Personnel (25%):</w:t>
      </w:r>
      <w:r>
        <w:t xml:space="preserve"> </w:t>
      </w:r>
      <w:r>
        <w:t xml:space="preserve">Transitioning service members with leadership skills requiring structured reintegration into civilian roles.</w:t>
      </w:r>
    </w:p>
    <w:p>
      <w:pPr>
        <w:numPr>
          <w:ilvl w:val="0"/>
          <w:numId w:val="1001"/>
        </w:numPr>
        <w:pStyle w:val="Compact"/>
      </w:pPr>
      <w:r>
        <w:rPr>
          <w:bCs/>
          <w:b/>
        </w:rPr>
        <w:t xml:space="preserve">Diverse Urban Youth (20%):</w:t>
      </w:r>
      <w:r>
        <w:t xml:space="preserve"> </w:t>
      </w:r>
      <w:r>
        <w:t xml:space="preserve">Residents of Parisian suburbs with local community knowledge and cultural fluency.</w:t>
      </w:r>
    </w:p>
    <w:p>
      <w:pPr>
        <w:numPr>
          <w:ilvl w:val="0"/>
          <w:numId w:val="1001"/>
        </w:numPr>
        <w:pStyle w:val="Compact"/>
      </w:pPr>
      <w:r>
        <w:rPr>
          <w:bCs/>
          <w:b/>
        </w:rPr>
        <w:t xml:space="preserve">Mid-Career Professionals (20%):</w:t>
      </w:r>
      <w:r>
        <w:t xml:space="preserve"> </w:t>
      </w:r>
      <w:r>
        <w:t xml:space="preserve">Individuals from security, healthcare, and education sectors seeking mission-oriented transitions.</w:t>
      </w:r>
    </w:p>
    <w:p>
      <w:pPr>
        <w:pStyle w:val="FirstParagraph"/>
      </w:pPr>
      <w:r>
        <w:t xml:space="preserve">All segments share core needs: clear career pathways, competitive benefits (including housing allowances for Paris), and alignment with France's national values of justice and civic duty.</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Goal:</w:t>
      </w:r>
      <w:r>
        <w:t xml:space="preserve"> </w:t>
      </w:r>
      <w:r>
        <w:t xml:space="preserve">Secure 500 certified Police Officers in Paris by Q3 2025, reducing vacancy rates to 8%.</w:t>
      </w:r>
    </w:p>
    <w:p>
      <w:pPr>
        <w:numPr>
          <w:ilvl w:val="0"/>
          <w:numId w:val="1002"/>
        </w:numPr>
        <w:pStyle w:val="Compact"/>
      </w:pPr>
      <w:r>
        <w:rPr>
          <w:bCs/>
          <w:b/>
        </w:rPr>
        <w:t xml:space="preserve">Candidate Quality:</w:t>
      </w:r>
      <w:r>
        <w:t xml:space="preserve"> </w:t>
      </w:r>
      <w:r>
        <w:t xml:space="preserve">Achieve 90% candidate retention through enhanced onboarding and mentorship programs.</w:t>
      </w:r>
    </w:p>
    <w:p>
      <w:pPr>
        <w:numPr>
          <w:ilvl w:val="0"/>
          <w:numId w:val="1002"/>
        </w:numPr>
        <w:pStyle w:val="Compact"/>
      </w:pPr>
      <w:r>
        <w:rPr>
          <w:bCs/>
          <w:b/>
        </w:rPr>
        <w:t xml:space="preserve">Brand Perception:</w:t>
      </w:r>
      <w:r>
        <w:t xml:space="preserve"> </w:t>
      </w:r>
      <w:r>
        <w:t xml:space="preserve">Increase positive sentiment about Police Officer roles in France Paris by 35% (measured via social listening tools).</w:t>
      </w:r>
    </w:p>
    <w:p>
      <w:pPr>
        <w:numPr>
          <w:ilvl w:val="0"/>
          <w:numId w:val="1002"/>
        </w:numPr>
        <w:pStyle w:val="Compact"/>
      </w:pPr>
      <w:r>
        <w:rPr>
          <w:bCs/>
          <w:b/>
        </w:rPr>
        <w:t xml:space="preserve">Diversity Target:</w:t>
      </w:r>
      <w:r>
        <w:t xml:space="preserve"> </w:t>
      </w:r>
      <w:r>
        <w:t xml:space="preserve">Attain 40% representation from underrepresented communities in the Parisian police force.</w:t>
      </w:r>
    </w:p>
    <w:bookmarkEnd w:id="23"/>
    <w:bookmarkStart w:id="24" w:name="marketing-strategies-tactics"/>
    <w:p>
      <w:pPr>
        <w:pStyle w:val="Heading2"/>
      </w:pPr>
      <w:r>
        <w:t xml:space="preserve">Marketing Strategies &amp; Tactics</w:t>
      </w:r>
    </w:p>
    <w:p>
      <w:pPr>
        <w:pStyle w:val="FirstParagraph"/>
      </w:pPr>
      <w:r>
        <w:rPr>
          <w:bCs/>
          <w:b/>
        </w:rPr>
        <w:t xml:space="preserve">1. Brand Positioning: "Serve Paris, Shape France"</w:t>
      </w:r>
    </w:p>
    <w:p>
      <w:pPr>
        <w:pStyle w:val="BodyText"/>
      </w:pPr>
      <w:r>
        <w:t xml:space="preserve">We reframe Police Officer as a prestigious, community-centered vocation rather than a bureaucratic role. Campaign messaging emphasizes:</w:t>
      </w:r>
    </w:p>
    <w:p>
      <w:pPr>
        <w:numPr>
          <w:ilvl w:val="0"/>
          <w:numId w:val="1003"/>
        </w:numPr>
        <w:pStyle w:val="Compact"/>
      </w:pPr>
      <w:r>
        <w:t xml:space="preserve">"Be the Guardian of Parisian Heritage" (highlighting protection of landmarks like Eiffel Tower and Notre Dame)</w:t>
      </w:r>
    </w:p>
    <w:p>
      <w:pPr>
        <w:numPr>
          <w:ilvl w:val="0"/>
          <w:numId w:val="1003"/>
        </w:numPr>
        <w:pStyle w:val="Compact"/>
      </w:pPr>
      <w:r>
        <w:t xml:space="preserve">"Your Skills Protect the City We Love" (connecting applicants' talents to daily urban safety)</w:t>
      </w:r>
    </w:p>
    <w:p>
      <w:pPr>
        <w:numPr>
          <w:ilvl w:val="0"/>
          <w:numId w:val="1003"/>
        </w:numPr>
        <w:pStyle w:val="Compact"/>
      </w:pPr>
      <w:r>
        <w:t xml:space="preserve">Testimonials from current Police Officers in France Paris discussing career growth and community impact.</w:t>
      </w:r>
    </w:p>
    <w:p>
      <w:pPr>
        <w:pStyle w:val="FirstParagraph"/>
      </w:pPr>
      <w:r>
        <w:rPr>
          <w:bCs/>
          <w:b/>
        </w:rPr>
        <w:t xml:space="preserve">2. Digital Recruitment Ecosystem</w:t>
      </w:r>
    </w:p>
    <w:p>
      <w:pPr>
        <w:numPr>
          <w:ilvl w:val="0"/>
          <w:numId w:val="1004"/>
        </w:numPr>
        <w:pStyle w:val="Compact"/>
      </w:pPr>
      <w:r>
        <w:rPr>
          <w:iCs/>
          <w:i/>
        </w:rPr>
        <w:t xml:space="preserve">Interactive Career Portal:</w:t>
      </w:r>
      <w:r>
        <w:t xml:space="preserve"> </w:t>
      </w:r>
      <w:r>
        <w:t xml:space="preserve">A dedicated platform (police.paris.fr) featuring 360° precinct tours, salary calculators adjusted for Paris cost-of-living, and virtual Q&amp;As with officers.</w:t>
      </w:r>
    </w:p>
    <w:p>
      <w:pPr>
        <w:numPr>
          <w:ilvl w:val="0"/>
          <w:numId w:val="1004"/>
        </w:numPr>
        <w:pStyle w:val="Compact"/>
      </w:pPr>
      <w:r>
        <w:rPr>
          <w:iCs/>
          <w:i/>
        </w:rPr>
        <w:t xml:space="preserve">Social Media Campaign:</w:t>
      </w:r>
      <w:r>
        <w:t xml:space="preserve"> </w:t>
      </w:r>
      <w:r>
        <w:t xml:space="preserve">TikTok/Instagram series "24 Hours with a Paris Police Officer" showing authentic shifts (e.g., managing festival crowds at Bastille Day). Targeted ads focus on neighborhoods with high applicant potential.</w:t>
      </w:r>
    </w:p>
    <w:p>
      <w:pPr>
        <w:numPr>
          <w:ilvl w:val="0"/>
          <w:numId w:val="1004"/>
        </w:numPr>
        <w:pStyle w:val="Compact"/>
      </w:pPr>
      <w:r>
        <w:rPr>
          <w:iCs/>
          <w:i/>
        </w:rPr>
        <w:t xml:space="preserve">SEO Strategy:</w:t>
      </w:r>
      <w:r>
        <w:t xml:space="preserve"> </w:t>
      </w:r>
      <w:r>
        <w:t xml:space="preserve">Optimizing content for keywords like "Police Officer job Paris France," "recruter police nationale," and "career in Paris law enforcement."</w:t>
      </w:r>
    </w:p>
    <w:p>
      <w:pPr>
        <w:pStyle w:val="FirstParagraph"/>
      </w:pPr>
      <w:r>
        <w:rPr>
          <w:bCs/>
          <w:b/>
        </w:rPr>
        <w:t xml:space="preserve">3. Community-Based Activation</w:t>
      </w:r>
    </w:p>
    <w:p>
      <w:pPr>
        <w:numPr>
          <w:ilvl w:val="0"/>
          <w:numId w:val="1005"/>
        </w:numPr>
        <w:pStyle w:val="Compact"/>
      </w:pPr>
      <w:r>
        <w:rPr>
          <w:iCs/>
          <w:i/>
        </w:rPr>
        <w:t xml:space="preserve">Paris Neighborhood Ambassadors:</w:t>
      </w:r>
      <w:r>
        <w:t xml:space="preserve"> </w:t>
      </w:r>
      <w:r>
        <w:t xml:space="preserve">Partnering with 50 local associations (e.g., Cité des Sciences, Quartier Latin community centers) to host "Police Officer Discovery Days" featuring tactical demos and cultural sensitivity training sessions.</w:t>
      </w:r>
    </w:p>
    <w:p>
      <w:pPr>
        <w:numPr>
          <w:ilvl w:val="0"/>
          <w:numId w:val="1005"/>
        </w:numPr>
        <w:pStyle w:val="Compact"/>
      </w:pPr>
      <w:r>
        <w:rPr>
          <w:iCs/>
          <w:i/>
        </w:rPr>
        <w:t xml:space="preserve">Civic Partnership Program:</w:t>
      </w:r>
      <w:r>
        <w:t xml:space="preserve"> </w:t>
      </w:r>
      <w:r>
        <w:t xml:space="preserve">Co-branding with Paris tourism board for "Guardians of the City" volunteer days where applicants assist in park safety during events like Paris Marathon.</w:t>
      </w:r>
    </w:p>
    <w:p>
      <w:pPr>
        <w:numPr>
          <w:ilvl w:val="0"/>
          <w:numId w:val="1005"/>
        </w:numPr>
        <w:pStyle w:val="Compact"/>
      </w:pPr>
      <w:r>
        <w:rPr>
          <w:iCs/>
          <w:i/>
        </w:rPr>
        <w:t xml:space="preserve">Diversity Initiatives:</w:t>
      </w:r>
      <w:r>
        <w:t xml:space="preserve"> </w:t>
      </w:r>
      <w:r>
        <w:t xml:space="preserve">Scholarships for minority candidates via partnerships with École de Police (e.g., 50% tuition coverage for women and ethnic minority applicants).</w:t>
      </w:r>
    </w:p>
    <w:p>
      <w:pPr>
        <w:pStyle w:val="FirstParagraph"/>
      </w:pPr>
      <w:r>
        <w:rPr>
          <w:bCs/>
          <w:b/>
        </w:rPr>
        <w:t xml:space="preserve">4. Traditional Media Amplification</w:t>
      </w:r>
    </w:p>
    <w:p>
      <w:pPr>
        <w:numPr>
          <w:ilvl w:val="0"/>
          <w:numId w:val="1006"/>
        </w:numPr>
        <w:pStyle w:val="Compact"/>
      </w:pPr>
      <w:r>
        <w:t xml:space="preserve">Radio ads on RFI and Europe 1 featuring interviews with Parisian police leaders.</w:t>
      </w:r>
    </w:p>
    <w:p>
      <w:pPr>
        <w:numPr>
          <w:ilvl w:val="0"/>
          <w:numId w:val="1006"/>
        </w:numPr>
        <w:pStyle w:val="Compact"/>
      </w:pPr>
      <w:r>
        <w:t xml:space="preserve">Print ads in Le Monde and local papers (e.g., Paris Match) showcasing officer families living in Paris housing complexes.</w:t>
      </w:r>
    </w:p>
    <w:p>
      <w:pPr>
        <w:numPr>
          <w:ilvl w:val="0"/>
          <w:numId w:val="1006"/>
        </w:numPr>
        <w:pStyle w:val="Compact"/>
      </w:pPr>
      <w:r>
        <w:t xml:space="preserve">Public transport billboards at Gare du Nord, Montparnasse – "Your City Needs You. Be a Police Officer in France Paris."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40%</w:t>
      </w:r>
    </w:p>
    <w:p>
      <w:pPr>
        <w:pStyle w:val="BodyText"/>
      </w:pPr>
      <w:r>
        <w:t xml:space="preserve">Career portal, social media ads, content creation</w:t>
      </w:r>
    </w:p>
    <w:p>
      <w:pPr>
        <w:pStyle w:val="BodyText"/>
      </w:pPr>
      <w:r>
        <w:t xml:space="preserve">Community Events</w:t>
      </w:r>
    </w:p>
    <w:p>
      <w:pPr>
        <w:pStyle w:val="BodyText"/>
      </w:pPr>
      <w:r>
        <w:t xml:space="preserve">30%</w:t>
      </w:r>
    </w:p>
    <w:p>
      <w:pPr>
        <w:pStyle w:val="BodyText"/>
      </w:pPr>
      <w:r>
        <w:rPr>
          <w:bCs/>
          <w:b/>
        </w:rPr>
        <w:t xml:space="preserve">Nearby Ambassadors Program, Partnership activations</w:t>
      </w:r>
    </w:p>
    <w:p>
      <w:pPr>
        <w:pStyle w:val="BodyText"/>
      </w:pPr>
      <w:r>
        <w:t xml:space="preserve">Traditional Media</w:t>
      </w:r>
    </w:p>
    <w:p>
      <w:pPr>
        <w:pStyle w:val="BodyText"/>
      </w:pPr>
      <w:r>
        <w:t xml:space="preserve">15%</w:t>
      </w:r>
    </w:p>
    <w:p>
      <w:pPr>
        <w:pStyle w:val="BodyText"/>
      </w:pPr>
      <w:r>
        <w:rPr>
          <w:bCs/>
          <w:b/>
        </w:rPr>
        <w:t xml:space="preserve">Railway ads, radio, print</w:t>
      </w:r>
    </w:p>
    <w:p>
      <w:pPr>
        <w:pStyle w:val="BodyText"/>
      </w:pPr>
      <w:r>
        <w:t xml:space="preserve">Diversity Initiatives &amp; Scholarships</w:t>
      </w:r>
    </w:p>
    <w:p>
      <w:pPr>
        <w:pStyle w:val="BodyText"/>
      </w:pPr>
      <w:r>
        <w:t xml:space="preserve">10%</w:t>
      </w:r>
    </w:p>
    <w:p>
      <w:pPr>
        <w:pStyle w:val="BodyText"/>
      </w:pPr>
      <w:r>
        <w:rPr>
          <w:bCs/>
          <w:b/>
        </w:rPr>
        <w:t xml:space="preserve">Candidate support programs</w:t>
      </w:r>
    </w:p>
    <w:p>
      <w:pPr>
        <w:pStyle w:val="BodyText"/>
      </w:pPr>
      <w:r>
        <w:t xml:space="preserve">Evaluation &amp; Analytics</w:t>
      </w:r>
    </w:p>
    <w:p>
      <w:pPr>
        <w:pStyle w:val="BodyText"/>
      </w:pPr>
      <w:r>
        <w:t xml:space="preserve">5%</w:t>
      </w:r>
    </w:p>
    <w:p>
      <w:pPr>
        <w:pStyle w:val="BodyText"/>
      </w:pPr>
      <w:r>
        <w:rPr>
          <w:bCs/>
          <w:b/>
        </w:rPr>
        <w:t xml:space="preserve">Sentiment tracking, conversion metrics</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Campaign launch with digital platform rollout and community partnership agreements. Initial social media push targeting university alumni networks.</w:t>
      </w:r>
    </w:p>
    <w:p>
      <w:pPr>
        <w:pStyle w:val="BodyText"/>
      </w:pPr>
      <w:r>
        <w:rPr>
          <w:iCs/>
          <w:i/>
        </w:rPr>
        <w:t xml:space="preserve">Months 4-9:</w:t>
      </w:r>
      <w:r>
        <w:t xml:space="preserve"> </w:t>
      </w:r>
      <w:r>
        <w:t xml:space="preserve">Full-scale neighborhood events, tourism board co-marketing, and veteran outreach partnerships. Quarterly diversity metrics reporting.</w:t>
      </w:r>
    </w:p>
    <w:p>
      <w:pPr>
        <w:pStyle w:val="BodyText"/>
      </w:pPr>
      <w:r>
        <w:rPr>
          <w:iCs/>
          <w:i/>
        </w:rPr>
        <w:t xml:space="preserve">Months 10-18:</w:t>
      </w:r>
      <w:r>
        <w:t xml:space="preserve"> </w:t>
      </w:r>
      <w:r>
        <w:t xml:space="preserve">Sustained engagement via mentorship programs, evaluation of retention rates against objectives, and campaign refinement based on real-time data.</w:t>
      </w:r>
    </w:p>
    <w:bookmarkEnd w:id="26"/>
    <w:bookmarkStart w:id="27" w:name="evaluation-metrics"/>
    <w:p>
      <w:pPr>
        <w:pStyle w:val="Heading2"/>
      </w:pPr>
      <w:r>
        <w:t xml:space="preserve">Evaluation Metrics</w:t>
      </w:r>
    </w:p>
    <w:p>
      <w:pPr>
        <w:numPr>
          <w:ilvl w:val="0"/>
          <w:numId w:val="1007"/>
        </w:numPr>
        <w:pStyle w:val="Compact"/>
      </w:pPr>
      <w:r>
        <w:rPr>
          <w:bCs/>
          <w:b/>
        </w:rPr>
        <w:t xml:space="preserve">Recruitment Rate:</w:t>
      </w:r>
      <w:r>
        <w:t xml:space="preserve"> </w:t>
      </w:r>
      <w:r>
        <w:t xml:space="preserve">Monthly tracking of applications converted to interviews (target: 70% conversion rate).</w:t>
      </w:r>
    </w:p>
    <w:p>
      <w:pPr>
        <w:numPr>
          <w:ilvl w:val="0"/>
          <w:numId w:val="1007"/>
        </w:numPr>
        <w:pStyle w:val="Compact"/>
      </w:pPr>
      <w:r>
        <w:rPr>
          <w:bCs/>
          <w:b/>
        </w:rPr>
        <w:t xml:space="preserve">Sentiment Analysis:</w:t>
      </w:r>
      <w:r>
        <w:t xml:space="preserve"> </w:t>
      </w:r>
      <w:r>
        <w:t xml:space="preserve">AI-driven monitoring of social media mentions using keywords ("Police Paris," "recrutement police nationale") to gauge brand perception shifts.</w:t>
      </w:r>
    </w:p>
    <w:p>
      <w:pPr>
        <w:numPr>
          <w:ilvl w:val="0"/>
          <w:numId w:val="1007"/>
        </w:numPr>
        <w:pStyle w:val="Compact"/>
      </w:pPr>
      <w:r>
        <w:rPr>
          <w:bCs/>
          <w:b/>
        </w:rPr>
        <w:t xml:space="preserve">Diversity Dashboard:</w:t>
      </w:r>
      <w:r>
        <w:t xml:space="preserve"> </w:t>
      </w:r>
      <w:r>
        <w:t xml:space="preserve">Real-time tracking of applicant demographics vs. target ratios across all precincts in France Paris.</w:t>
      </w:r>
    </w:p>
    <w:p>
      <w:pPr>
        <w:numPr>
          <w:ilvl w:val="0"/>
          <w:numId w:val="1007"/>
        </w:numPr>
        <w:pStyle w:val="Compact"/>
      </w:pPr>
      <w:r>
        <w:rPr>
          <w:bCs/>
          <w:b/>
        </w:rPr>
        <w:t xml:space="preserve">Cost Per Qualified Candidate:</w:t>
      </w:r>
      <w:r>
        <w:t xml:space="preserve"> </w:t>
      </w:r>
      <w:r>
        <w:t xml:space="preserve">Measured against industry benchmarks (target: €1,200/candidate).</w:t>
      </w:r>
    </w:p>
    <w:bookmarkEnd w:id="27"/>
    <w:bookmarkStart w:id="28" w:name="conclusion"/>
    <w:p>
      <w:pPr>
        <w:pStyle w:val="Heading2"/>
      </w:pPr>
      <w:r>
        <w:t xml:space="preserve">Conclusion</w:t>
      </w:r>
    </w:p>
    <w:p>
      <w:pPr>
        <w:pStyle w:val="FirstParagraph"/>
      </w:pPr>
      <w:r>
        <w:t xml:space="preserve">This Marketing Plan redefines recruitment for Police Officers in France Paris as a mission-driven career opportunity central to safeguarding the city's identity and global reputation. By strategically aligning with Parisian community values, leveraging digital innovation, and emphasizing the unique purpose of serving France’s cultural capital, this initiative will transform how future Police Officers perceive their role – from public service obligation to professional legacy. Success will be measured not just by numbers filled but by the restored trust in Police Officer as indispensable guardians of Paris's safety and heritage. This campaign sets a benchmark for national police recruitment strategies across France while directly addressing Paris’s urgent security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France Paris</dc:title>
  <dc:creator/>
  <dc:language>en</dc:language>
  <cp:keywords/>
  <dcterms:created xsi:type="dcterms:W3CDTF">2026-07-23T20:18:03Z</dcterms:created>
  <dcterms:modified xsi:type="dcterms:W3CDTF">2026-07-23T20:18:03Z</dcterms:modified>
</cp:coreProperties>
</file>

<file path=docProps/custom.xml><?xml version="1.0" encoding="utf-8"?>
<Properties xmlns="http://schemas.openxmlformats.org/officeDocument/2006/custom-properties" xmlns:vt="http://schemas.openxmlformats.org/officeDocument/2006/docPropsVTypes"/>
</file>